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F" w:rsidRPr="00C45344" w:rsidRDefault="00AA3BBF" w:rsidP="00103399">
      <w:pPr>
        <w:jc w:val="right"/>
      </w:pPr>
      <w:r>
        <w:rPr>
          <w:b/>
          <w:sz w:val="36"/>
          <w:szCs w:val="36"/>
        </w:rPr>
        <w:t xml:space="preserve">                                                                           </w:t>
      </w:r>
      <w:r w:rsidRPr="00C45344">
        <w:t>Приложение</w:t>
      </w:r>
    </w:p>
    <w:p w:rsidR="00AA3BBF" w:rsidRPr="00C45344" w:rsidRDefault="00AA3BBF" w:rsidP="00103399">
      <w:pPr>
        <w:jc w:val="right"/>
      </w:pPr>
      <w:r w:rsidRPr="00C45344">
        <w:t xml:space="preserve">         </w:t>
      </w:r>
      <w:r>
        <w:t xml:space="preserve">                                                                                                       к</w:t>
      </w:r>
      <w:r w:rsidRPr="00C45344">
        <w:t xml:space="preserve"> решению Думы города </w:t>
      </w:r>
    </w:p>
    <w:p w:rsidR="00AA3BBF" w:rsidRPr="00C45344" w:rsidRDefault="00AA3BBF" w:rsidP="00103399">
      <w:pPr>
        <w:jc w:val="right"/>
      </w:pPr>
      <w:r>
        <w:t xml:space="preserve">                                                                                                        от 24.04.2014 № 467 </w:t>
      </w:r>
    </w:p>
    <w:p w:rsidR="00AA3BBF" w:rsidRDefault="00AA3BBF" w:rsidP="00806BE0">
      <w:pPr>
        <w:jc w:val="center"/>
        <w:rPr>
          <w:b/>
          <w:sz w:val="36"/>
          <w:szCs w:val="36"/>
        </w:rPr>
      </w:pPr>
    </w:p>
    <w:p w:rsidR="00AA3BBF" w:rsidRPr="00103399" w:rsidRDefault="00AA3BBF" w:rsidP="00806BE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103399">
        <w:rPr>
          <w:b/>
          <w:sz w:val="28"/>
          <w:szCs w:val="28"/>
        </w:rPr>
        <w:t xml:space="preserve">Отчет </w:t>
      </w:r>
    </w:p>
    <w:p w:rsidR="00AA3BBF" w:rsidRPr="00103399" w:rsidRDefault="00AA3BBF" w:rsidP="00806BE0">
      <w:pPr>
        <w:jc w:val="center"/>
        <w:rPr>
          <w:b/>
          <w:sz w:val="28"/>
          <w:szCs w:val="28"/>
        </w:rPr>
      </w:pPr>
      <w:r w:rsidRPr="00103399">
        <w:rPr>
          <w:b/>
          <w:sz w:val="28"/>
          <w:szCs w:val="28"/>
        </w:rPr>
        <w:t>о работе УП « Горводоканал»</w:t>
      </w:r>
      <w:r>
        <w:rPr>
          <w:b/>
          <w:sz w:val="28"/>
          <w:szCs w:val="28"/>
        </w:rPr>
        <w:t xml:space="preserve"> города Радужный</w:t>
      </w:r>
      <w:r w:rsidRPr="00103399">
        <w:rPr>
          <w:b/>
          <w:sz w:val="28"/>
          <w:szCs w:val="28"/>
        </w:rPr>
        <w:t xml:space="preserve"> в 2013 году</w:t>
      </w:r>
    </w:p>
    <w:p w:rsidR="00AA3BBF" w:rsidRPr="00103399" w:rsidRDefault="00AA3BBF" w:rsidP="00806BE0">
      <w:pPr>
        <w:rPr>
          <w:b/>
          <w:sz w:val="28"/>
          <w:szCs w:val="28"/>
        </w:rPr>
      </w:pPr>
    </w:p>
    <w:p w:rsidR="00AA3BBF" w:rsidRPr="00806BE0" w:rsidRDefault="00AA3BBF" w:rsidP="00806BE0">
      <w:pPr>
        <w:ind w:firstLine="708"/>
      </w:pPr>
      <w:r w:rsidRPr="00806BE0">
        <w:t>Основной деятельностью предприятия является добыча, очистка и транспортировка питьевой воды и перекачка, транспортировка и очистка сточных вод (водоотведение).</w:t>
      </w:r>
    </w:p>
    <w:p w:rsidR="00AA3BBF" w:rsidRPr="00806BE0" w:rsidRDefault="00AA3BBF" w:rsidP="00806BE0">
      <w:pPr>
        <w:ind w:firstLine="708"/>
      </w:pPr>
      <w:r w:rsidRPr="00806BE0">
        <w:t>По результатам деятельности в 2013 году на предприятии сложилась следующая ситуация:</w:t>
      </w:r>
    </w:p>
    <w:p w:rsidR="00AA3BBF" w:rsidRPr="00806BE0" w:rsidRDefault="00AA3BBF" w:rsidP="00806BE0">
      <w:r w:rsidRPr="00806BE0">
        <w:t>1. Выручка (нетто) от реализации товаров, продукции, работ, услуг(за минусом НДС, акцизов и аналогичных обязательных платежей) -</w:t>
      </w:r>
      <w:r>
        <w:t xml:space="preserve"> </w:t>
      </w:r>
      <w:r w:rsidRPr="00806BE0">
        <w:t>199780 тыс.рублей</w:t>
      </w:r>
      <w:r>
        <w:t>;</w:t>
      </w:r>
    </w:p>
    <w:p w:rsidR="00AA3BBF" w:rsidRPr="00806BE0" w:rsidRDefault="00AA3BBF" w:rsidP="00806BE0">
      <w:r w:rsidRPr="00806BE0">
        <w:t>2. Себестоимость реализации товаров, продукции, работ, услуг – (238654) тыс.</w:t>
      </w:r>
      <w:r>
        <w:t xml:space="preserve"> </w:t>
      </w:r>
      <w:r w:rsidRPr="00806BE0">
        <w:t>рублей</w:t>
      </w:r>
      <w:r>
        <w:t>;</w:t>
      </w:r>
    </w:p>
    <w:p w:rsidR="00AA3BBF" w:rsidRPr="00806BE0" w:rsidRDefault="00AA3BBF" w:rsidP="00806BE0">
      <w:r w:rsidRPr="00806BE0">
        <w:t>3. Валовая прибыль (убыток)  - (38874)  тыс.</w:t>
      </w:r>
      <w:r>
        <w:t xml:space="preserve"> </w:t>
      </w:r>
      <w:r w:rsidRPr="00806BE0">
        <w:t>рублей</w:t>
      </w:r>
      <w:r>
        <w:t>;</w:t>
      </w:r>
    </w:p>
    <w:p w:rsidR="00AA3BBF" w:rsidRPr="00806BE0" w:rsidRDefault="00AA3BBF" w:rsidP="00806BE0">
      <w:r w:rsidRPr="00806BE0">
        <w:t>4. Проценты к получению – 9274 тыс.</w:t>
      </w:r>
      <w:r>
        <w:t xml:space="preserve"> </w:t>
      </w:r>
      <w:r w:rsidRPr="00806BE0">
        <w:t>рублей</w:t>
      </w:r>
      <w:r>
        <w:t>;</w:t>
      </w:r>
    </w:p>
    <w:p w:rsidR="00AA3BBF" w:rsidRPr="00806BE0" w:rsidRDefault="00AA3BBF" w:rsidP="00806BE0">
      <w:pPr>
        <w:rPr>
          <w:color w:val="FF0000"/>
        </w:rPr>
      </w:pPr>
      <w:r w:rsidRPr="00806BE0">
        <w:t>5. Проценты к уплате – (10598) тыс.</w:t>
      </w:r>
      <w:r>
        <w:t xml:space="preserve"> </w:t>
      </w:r>
      <w:r w:rsidRPr="00806BE0">
        <w:t>рублей</w:t>
      </w:r>
      <w:r>
        <w:t>;</w:t>
      </w:r>
    </w:p>
    <w:p w:rsidR="00AA3BBF" w:rsidRPr="00806BE0" w:rsidRDefault="00AA3BBF" w:rsidP="00806BE0">
      <w:r w:rsidRPr="00806BE0">
        <w:t>6. Прочие доходы – 876 тыс.</w:t>
      </w:r>
      <w:r>
        <w:t xml:space="preserve"> рублей;</w:t>
      </w:r>
    </w:p>
    <w:p w:rsidR="00AA3BBF" w:rsidRPr="00806BE0" w:rsidRDefault="00AA3BBF" w:rsidP="00806BE0">
      <w:r w:rsidRPr="00806BE0">
        <w:t>7. Прочие расходы – (11761) тыс.</w:t>
      </w:r>
      <w:r>
        <w:t xml:space="preserve"> </w:t>
      </w:r>
      <w:r w:rsidRPr="00806BE0">
        <w:t>рублей</w:t>
      </w:r>
      <w:r>
        <w:t>;</w:t>
      </w:r>
      <w:r w:rsidRPr="00806BE0">
        <w:tab/>
      </w:r>
    </w:p>
    <w:p w:rsidR="00AA3BBF" w:rsidRPr="00806BE0" w:rsidRDefault="00AA3BBF" w:rsidP="00806BE0">
      <w:r w:rsidRPr="00806BE0">
        <w:t>8.При</w:t>
      </w:r>
      <w:r>
        <w:t xml:space="preserve">быль (убыток) до налогообложения </w:t>
      </w:r>
      <w:r w:rsidRPr="00806BE0">
        <w:t>- (51108) тыс.</w:t>
      </w:r>
      <w:r>
        <w:t xml:space="preserve"> </w:t>
      </w:r>
      <w:r w:rsidRPr="00806BE0">
        <w:t>рублей</w:t>
      </w:r>
      <w:r>
        <w:t>.</w:t>
      </w:r>
    </w:p>
    <w:p w:rsidR="00AA3BBF" w:rsidRPr="00806BE0" w:rsidRDefault="00AA3BBF" w:rsidP="00806BE0">
      <w:r w:rsidRPr="00806BE0">
        <w:t xml:space="preserve"> </w:t>
      </w:r>
    </w:p>
    <w:p w:rsidR="00AA3BBF" w:rsidRPr="00806BE0" w:rsidRDefault="00AA3BBF" w:rsidP="00103399">
      <w:pPr>
        <w:ind w:firstLine="708"/>
        <w:jc w:val="both"/>
      </w:pPr>
      <w:r w:rsidRPr="00806BE0">
        <w:t>Отри</w:t>
      </w:r>
      <w:r>
        <w:t>цательные результаты финансово-</w:t>
      </w:r>
      <w:r w:rsidRPr="00806BE0">
        <w:t xml:space="preserve">хозяйственной деятельности предприятия обусловлены рядом причин:  </w:t>
      </w:r>
    </w:p>
    <w:p w:rsidR="00AA3BBF" w:rsidRPr="00806BE0" w:rsidRDefault="00AA3BBF" w:rsidP="00103399">
      <w:pPr>
        <w:jc w:val="both"/>
      </w:pPr>
      <w:r w:rsidRPr="00806BE0">
        <w:t xml:space="preserve">  </w:t>
      </w:r>
    </w:p>
    <w:p w:rsidR="00AA3BBF" w:rsidRPr="00806BE0" w:rsidRDefault="00AA3BBF" w:rsidP="00806BE0">
      <w:pPr>
        <w:pStyle w:val="FR3"/>
        <w:spacing w:before="0"/>
        <w:ind w:left="0"/>
        <w:jc w:val="both"/>
        <w:rPr>
          <w:b/>
          <w:sz w:val="24"/>
          <w:szCs w:val="24"/>
        </w:rPr>
      </w:pPr>
      <w:r w:rsidRPr="00806BE0">
        <w:rPr>
          <w:b/>
          <w:sz w:val="24"/>
          <w:szCs w:val="24"/>
        </w:rPr>
        <w:t xml:space="preserve">  1. Реализация инвестиционной программы по реконструкции, модернизации и развитию систем водоснабжения и водоотведения города Радужный на 2008-2018гг с привлечением кредитных средств УП «Горводоканал» и не возмещение в полном объеме процентных ставок по привлеченным кредитам с 2008 по 2012 годы.</w:t>
      </w:r>
    </w:p>
    <w:p w:rsidR="00AA3BBF" w:rsidRPr="00806BE0" w:rsidRDefault="00AA3BBF" w:rsidP="00097209">
      <w:pPr>
        <w:ind w:firstLine="708"/>
        <w:jc w:val="both"/>
      </w:pPr>
      <w:r w:rsidRPr="00806BE0">
        <w:t>Решением Думы города Радужный от 22 декабря 2008 года № 534 была утверждена инвестиционная программа</w:t>
      </w:r>
      <w:r w:rsidRPr="00806BE0">
        <w:rPr>
          <w:b/>
        </w:rPr>
        <w:t xml:space="preserve"> </w:t>
      </w:r>
      <w:r w:rsidRPr="00806BE0">
        <w:t>УП « Горводоканал</w:t>
      </w:r>
      <w:r w:rsidRPr="00806BE0">
        <w:rPr>
          <w:b/>
        </w:rPr>
        <w:t xml:space="preserve">» </w:t>
      </w:r>
      <w:r w:rsidRPr="00806BE0">
        <w:t xml:space="preserve">по реконструкции, модернизации  и развитию систем водоснабжения и водоотведения г. Радужный на 2008-2018 годы. Для реализации мероприятий Инвестиционной программы УП « Горводоканал»  были привлечены  кредитные средства по договору кредитной линии №610 от 21.04.2008года  с филиалом ОАО Ханты- Мансийский банк на сумму </w:t>
      </w:r>
      <w:r w:rsidRPr="00806BE0">
        <w:rPr>
          <w:b/>
        </w:rPr>
        <w:t>39</w:t>
      </w:r>
      <w:r w:rsidRPr="00806BE0">
        <w:t xml:space="preserve"> млн.рублей и по договору кредитной линии №633 от 14.08.2008года  с филиалом ОАО Ханты- Мансийский банк на сумму </w:t>
      </w:r>
      <w:r w:rsidRPr="00806BE0">
        <w:rPr>
          <w:b/>
        </w:rPr>
        <w:t>66,783</w:t>
      </w:r>
      <w:r w:rsidRPr="00806BE0">
        <w:t xml:space="preserve"> млн.рублей. Общая сумма привлеченных средств составила </w:t>
      </w:r>
      <w:r w:rsidRPr="00D10BE1">
        <w:rPr>
          <w:b/>
        </w:rPr>
        <w:t>105,783</w:t>
      </w:r>
      <w:r w:rsidRPr="00806BE0">
        <w:t xml:space="preserve"> млн.рублей. </w:t>
      </w:r>
    </w:p>
    <w:p w:rsidR="00AA3BBF" w:rsidRPr="00806BE0" w:rsidRDefault="00AA3BBF" w:rsidP="00097209">
      <w:pPr>
        <w:ind w:firstLine="708"/>
        <w:jc w:val="both"/>
      </w:pPr>
      <w:r w:rsidRPr="00806BE0">
        <w:t>В течение всего периода пользования суммы кредитной линии</w:t>
      </w:r>
      <w:r w:rsidRPr="00806BE0">
        <w:rPr>
          <w:b/>
        </w:rPr>
        <w:t xml:space="preserve"> процент  за пользования кредитной линии</w:t>
      </w:r>
      <w:r w:rsidRPr="00806BE0">
        <w:t xml:space="preserve"> менялся в связи с финансовой ситуацией в стране.</w:t>
      </w:r>
    </w:p>
    <w:p w:rsidR="00AA3BBF" w:rsidRDefault="00AA3BBF" w:rsidP="00806BE0"/>
    <w:p w:rsidR="00AA3BBF" w:rsidRPr="00806BE0" w:rsidRDefault="00AA3BBF" w:rsidP="00806BE0">
      <w:r w:rsidRPr="00806BE0">
        <w:t xml:space="preserve">                                                                                                                   </w:t>
      </w:r>
      <w:r>
        <w:tab/>
      </w:r>
      <w:r>
        <w:tab/>
      </w:r>
      <w:r w:rsidRPr="00806BE0">
        <w:t xml:space="preserve">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1196"/>
        <w:gridCol w:w="1196"/>
        <w:gridCol w:w="1196"/>
        <w:gridCol w:w="1196"/>
        <w:gridCol w:w="1197"/>
        <w:gridCol w:w="1197"/>
        <w:gridCol w:w="1197"/>
      </w:tblGrid>
      <w:tr w:rsidR="00AA3BBF" w:rsidRPr="00CF764A" w:rsidTr="00293E94">
        <w:tc>
          <w:tcPr>
            <w:tcW w:w="1196" w:type="dxa"/>
            <w:vAlign w:val="center"/>
          </w:tcPr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Дата и номер договора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На дату выдачи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С 20.10.</w:t>
            </w:r>
          </w:p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2008г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С 15.12.</w:t>
            </w:r>
          </w:p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2008г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С мая 2010г</w:t>
            </w:r>
          </w:p>
        </w:tc>
        <w:tc>
          <w:tcPr>
            <w:tcW w:w="1197" w:type="dxa"/>
            <w:vAlign w:val="center"/>
          </w:tcPr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С октября 2010г по н.время</w:t>
            </w:r>
          </w:p>
        </w:tc>
        <w:tc>
          <w:tcPr>
            <w:tcW w:w="1197" w:type="dxa"/>
            <w:vAlign w:val="center"/>
          </w:tcPr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С октября 2010г по июль 2011г</w:t>
            </w:r>
          </w:p>
        </w:tc>
        <w:tc>
          <w:tcPr>
            <w:tcW w:w="1197" w:type="dxa"/>
            <w:vAlign w:val="center"/>
          </w:tcPr>
          <w:p w:rsidR="00AA3BBF" w:rsidRPr="00CF764A" w:rsidRDefault="00AA3BBF" w:rsidP="00293E94">
            <w:pPr>
              <w:jc w:val="center"/>
            </w:pPr>
            <w:r w:rsidRPr="00CF764A">
              <w:rPr>
                <w:sz w:val="22"/>
                <w:szCs w:val="22"/>
              </w:rPr>
              <w:t>С августа 2011г по н.время</w:t>
            </w:r>
          </w:p>
        </w:tc>
      </w:tr>
      <w:tr w:rsidR="00AA3BBF" w:rsidRPr="00CF764A" w:rsidTr="00CF764A">
        <w:tc>
          <w:tcPr>
            <w:tcW w:w="1196" w:type="dxa"/>
          </w:tcPr>
          <w:p w:rsidR="00AA3BBF" w:rsidRPr="00CF764A" w:rsidRDefault="00AA3BBF" w:rsidP="00806BE0">
            <w:pPr>
              <w:rPr>
                <w:b/>
              </w:rPr>
            </w:pPr>
            <w:r w:rsidRPr="00CF764A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764A">
              <w:rPr>
                <w:b/>
                <w:sz w:val="22"/>
                <w:szCs w:val="22"/>
              </w:rPr>
              <w:t>610 от 21.04.2008г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12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14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16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14</w:t>
            </w:r>
          </w:p>
        </w:tc>
        <w:tc>
          <w:tcPr>
            <w:tcW w:w="1197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13,75</w:t>
            </w:r>
          </w:p>
        </w:tc>
        <w:tc>
          <w:tcPr>
            <w:tcW w:w="1197" w:type="dxa"/>
            <w:vAlign w:val="center"/>
          </w:tcPr>
          <w:p w:rsidR="00AA3BBF" w:rsidRPr="00CF764A" w:rsidRDefault="00AA3BBF" w:rsidP="00CF764A">
            <w:pPr>
              <w:jc w:val="center"/>
            </w:pPr>
          </w:p>
        </w:tc>
        <w:tc>
          <w:tcPr>
            <w:tcW w:w="1197" w:type="dxa"/>
            <w:vAlign w:val="center"/>
          </w:tcPr>
          <w:p w:rsidR="00AA3BBF" w:rsidRPr="00CF764A" w:rsidRDefault="00AA3BBF" w:rsidP="00CF764A">
            <w:pPr>
              <w:jc w:val="center"/>
            </w:pPr>
          </w:p>
        </w:tc>
      </w:tr>
      <w:tr w:rsidR="00AA3BBF" w:rsidRPr="00CF764A" w:rsidTr="00CF764A">
        <w:tc>
          <w:tcPr>
            <w:tcW w:w="1196" w:type="dxa"/>
          </w:tcPr>
          <w:p w:rsidR="00AA3BBF" w:rsidRPr="00CF764A" w:rsidRDefault="00AA3BBF" w:rsidP="00806BE0">
            <w:pPr>
              <w:rPr>
                <w:b/>
              </w:rPr>
            </w:pPr>
            <w:r w:rsidRPr="00CF764A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764A">
              <w:rPr>
                <w:b/>
                <w:sz w:val="22"/>
                <w:szCs w:val="22"/>
              </w:rPr>
              <w:t>633 от 14.08.2008г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14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14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16</w:t>
            </w:r>
          </w:p>
        </w:tc>
        <w:tc>
          <w:tcPr>
            <w:tcW w:w="1196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14</w:t>
            </w:r>
          </w:p>
        </w:tc>
        <w:tc>
          <w:tcPr>
            <w:tcW w:w="1197" w:type="dxa"/>
            <w:vAlign w:val="center"/>
          </w:tcPr>
          <w:p w:rsidR="00AA3BBF" w:rsidRPr="00CF764A" w:rsidRDefault="00AA3BBF" w:rsidP="00CF764A">
            <w:pPr>
              <w:jc w:val="center"/>
            </w:pPr>
          </w:p>
        </w:tc>
        <w:tc>
          <w:tcPr>
            <w:tcW w:w="1197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13,75</w:t>
            </w:r>
          </w:p>
        </w:tc>
        <w:tc>
          <w:tcPr>
            <w:tcW w:w="1197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13,5</w:t>
            </w:r>
          </w:p>
        </w:tc>
      </w:tr>
      <w:tr w:rsidR="00AA3BBF" w:rsidRPr="00CF764A" w:rsidTr="00CF764A"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/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/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/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/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/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/>
        </w:tc>
      </w:tr>
    </w:tbl>
    <w:p w:rsidR="00AA3BBF" w:rsidRPr="00806BE0" w:rsidRDefault="00AA3BBF" w:rsidP="00097209">
      <w:pPr>
        <w:autoSpaceDE w:val="0"/>
        <w:autoSpaceDN w:val="0"/>
        <w:adjustRightInd w:val="0"/>
        <w:ind w:firstLine="708"/>
        <w:jc w:val="both"/>
      </w:pPr>
      <w:r w:rsidRPr="00806BE0">
        <w:t>По условиям договоров кредитной линии №610 и 633 обязательство по уплате процентов возложено на предприятие, которое ежемесячно производит оплату этих процентных ставок. Возмещение оплаченных процентных ставок производилось за счет средств округа в размере 50% и за счет средств города в размере 50% от начисленных процентных ставок, но не более чем ставка рефинансирования плюс три пункта к  ставке рефинансирования Центрального банка РФ на дату уплаты процентов по кредитам.  С января 2013 года администрация города  долю процентных ставок возмещает в полном объеме, т.е. начисленную сумму процентных ставок за текущий год. Разница между начисленной суммой за пользование кредитных  средств  ОАО ХМБ и суммы возмещенных процентных ставок за счет средств округа и города оплачивалась предприятием за счет собственных средств (амор</w:t>
      </w:r>
      <w:r>
        <w:t>тизационных отчислений).</w:t>
      </w:r>
    </w:p>
    <w:p w:rsidR="00AA3BBF" w:rsidRPr="00806BE0" w:rsidRDefault="00AA3BBF" w:rsidP="00097209">
      <w:pPr>
        <w:ind w:firstLine="708"/>
        <w:jc w:val="both"/>
      </w:pPr>
      <w:r w:rsidRPr="00806BE0">
        <w:t>Подробная информация по  суммам  начисленных и возмещенных  процентных ставок   отражена ниже в таблице</w:t>
      </w:r>
      <w:r>
        <w:t xml:space="preserve"> </w:t>
      </w:r>
      <w:r w:rsidRPr="00806BE0">
        <w:t>№</w:t>
      </w:r>
      <w:r>
        <w:t xml:space="preserve"> </w:t>
      </w:r>
      <w:r w:rsidRPr="00806BE0">
        <w:t xml:space="preserve">2.  </w:t>
      </w:r>
    </w:p>
    <w:p w:rsidR="00AA3BBF" w:rsidRPr="00806BE0" w:rsidRDefault="00AA3BBF" w:rsidP="00806BE0">
      <w:pPr>
        <w:jc w:val="both"/>
      </w:pPr>
      <w:r w:rsidRPr="00806BE0">
        <w:t xml:space="preserve">                                 </w:t>
      </w:r>
      <w:r>
        <w:t xml:space="preserve">  </w:t>
      </w:r>
      <w:r w:rsidRPr="00806BE0">
        <w:t xml:space="preserve">                                                                     </w:t>
      </w:r>
      <w:r>
        <w:tab/>
      </w:r>
      <w:r>
        <w:tab/>
      </w:r>
      <w:r w:rsidRPr="00806BE0">
        <w:t xml:space="preserve">     </w:t>
      </w:r>
      <w:r>
        <w:t xml:space="preserve">таблица </w:t>
      </w:r>
      <w:r w:rsidRPr="00806BE0">
        <w:t>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332"/>
        <w:gridCol w:w="1248"/>
        <w:gridCol w:w="1308"/>
        <w:gridCol w:w="1379"/>
        <w:gridCol w:w="1379"/>
        <w:gridCol w:w="1737"/>
      </w:tblGrid>
      <w:tr w:rsidR="00AA3BBF" w:rsidRPr="00806BE0" w:rsidTr="00293E94">
        <w:tc>
          <w:tcPr>
            <w:tcW w:w="1188" w:type="dxa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Договор №</w:t>
            </w:r>
          </w:p>
        </w:tc>
        <w:tc>
          <w:tcPr>
            <w:tcW w:w="1332" w:type="dxa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Период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Сумма кредита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Начислено и оплачено процентов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Возвращено из бюджета округа (субсидия)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Возвращено из бюджета города</w:t>
            </w:r>
          </w:p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(субсидия)</w:t>
            </w:r>
          </w:p>
        </w:tc>
        <w:tc>
          <w:tcPr>
            <w:tcW w:w="1737" w:type="dxa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Сумма невозмещенных (оплаченных за счет средств предприятия) процентных ставок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2008г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39000000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3285543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1393434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1892108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2009г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39000000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6240000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3052283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2147100</w:t>
            </w:r>
          </w:p>
        </w:tc>
        <w:tc>
          <w:tcPr>
            <w:tcW w:w="173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1040617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на 31.12.2010г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29330000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5663356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2085964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4099429</w:t>
            </w:r>
          </w:p>
        </w:tc>
        <w:tc>
          <w:tcPr>
            <w:tcW w:w="173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-522037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на 31.12.2011г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22780000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3648195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1417243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1813724</w:t>
            </w:r>
          </w:p>
        </w:tc>
        <w:tc>
          <w:tcPr>
            <w:tcW w:w="173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417228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на 31.12.2012г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8080000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2571626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1085491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974162</w:t>
            </w:r>
          </w:p>
        </w:tc>
        <w:tc>
          <w:tcPr>
            <w:tcW w:w="173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511972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на 01.01.2014г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845988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408809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447186</w:t>
            </w:r>
          </w:p>
        </w:tc>
        <w:tc>
          <w:tcPr>
            <w:tcW w:w="173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-10007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22254688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9443224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9481601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1053D6">
              <w:rPr>
                <w:b/>
                <w:sz w:val="20"/>
                <w:szCs w:val="20"/>
              </w:rPr>
              <w:t>3329863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2008г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66782859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2518357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878766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sz w:val="20"/>
                <w:szCs w:val="20"/>
              </w:rPr>
            </w:pPr>
            <w:r w:rsidRPr="001053D6">
              <w:rPr>
                <w:sz w:val="20"/>
                <w:szCs w:val="20"/>
              </w:rPr>
              <w:t>1639591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2009г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65816420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10279323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4458056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2557475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sz w:val="20"/>
                <w:szCs w:val="20"/>
              </w:rPr>
            </w:pPr>
            <w:r w:rsidRPr="001053D6">
              <w:rPr>
                <w:sz w:val="20"/>
                <w:szCs w:val="20"/>
              </w:rPr>
              <w:t>3263792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2010г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62463858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9103466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3710396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6213594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sz w:val="20"/>
                <w:szCs w:val="20"/>
              </w:rPr>
            </w:pPr>
            <w:r w:rsidRPr="001053D6">
              <w:rPr>
                <w:sz w:val="20"/>
                <w:szCs w:val="20"/>
              </w:rPr>
              <w:t>- 820524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2011г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62463858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8527436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3338246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4026566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sz w:val="20"/>
                <w:szCs w:val="20"/>
              </w:rPr>
            </w:pPr>
            <w:r w:rsidRPr="001053D6">
              <w:rPr>
                <w:sz w:val="20"/>
                <w:szCs w:val="20"/>
              </w:rPr>
              <w:t>1162625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на 31.12.2012г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61963858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8404404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3465385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3411581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sz w:val="20"/>
                <w:szCs w:val="20"/>
              </w:rPr>
            </w:pPr>
            <w:r w:rsidRPr="001053D6">
              <w:rPr>
                <w:sz w:val="20"/>
                <w:szCs w:val="20"/>
              </w:rPr>
              <w:t>1527438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 xml:space="preserve"> на 01.01.2014г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55043858</w:t>
            </w: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8334444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3485526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4904891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sz w:val="20"/>
                <w:szCs w:val="20"/>
              </w:rPr>
            </w:pPr>
            <w:r w:rsidRPr="001053D6">
              <w:rPr>
                <w:sz w:val="20"/>
                <w:szCs w:val="20"/>
              </w:rPr>
              <w:t>-55973</w:t>
            </w:r>
          </w:p>
        </w:tc>
      </w:tr>
      <w:tr w:rsidR="00AA3BBF" w:rsidRPr="009017E1" w:rsidTr="00CF764A">
        <w:tc>
          <w:tcPr>
            <w:tcW w:w="1188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47167444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19336374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21114106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1053D6">
              <w:rPr>
                <w:b/>
                <w:sz w:val="20"/>
                <w:szCs w:val="20"/>
              </w:rPr>
              <w:t>6716965</w:t>
            </w:r>
          </w:p>
        </w:tc>
      </w:tr>
      <w:tr w:rsidR="00AA3BBF" w:rsidRPr="00806BE0" w:rsidTr="00CF764A">
        <w:tc>
          <w:tcPr>
            <w:tcW w:w="1188" w:type="dxa"/>
          </w:tcPr>
          <w:p w:rsidR="00AA3BBF" w:rsidRPr="00CF764A" w:rsidRDefault="00AA3BBF" w:rsidP="00A45D6D">
            <w:pPr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ВСЕГО по  кредитам №610 и 633</w:t>
            </w:r>
          </w:p>
        </w:tc>
        <w:tc>
          <w:tcPr>
            <w:tcW w:w="1332" w:type="dxa"/>
          </w:tcPr>
          <w:p w:rsidR="00AA3BBF" w:rsidRPr="00CF764A" w:rsidRDefault="00AA3BBF" w:rsidP="00CF76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69422132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28779598</w:t>
            </w:r>
          </w:p>
        </w:tc>
        <w:tc>
          <w:tcPr>
            <w:tcW w:w="1379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30595707</w:t>
            </w:r>
          </w:p>
        </w:tc>
        <w:tc>
          <w:tcPr>
            <w:tcW w:w="1737" w:type="dxa"/>
            <w:vAlign w:val="center"/>
          </w:tcPr>
          <w:p w:rsidR="00AA3BBF" w:rsidRPr="001053D6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1053D6">
              <w:rPr>
                <w:b/>
                <w:sz w:val="20"/>
                <w:szCs w:val="20"/>
              </w:rPr>
              <w:t>10046828</w:t>
            </w:r>
          </w:p>
        </w:tc>
      </w:tr>
    </w:tbl>
    <w:p w:rsidR="00AA3BBF" w:rsidRPr="00806BE0" w:rsidRDefault="00AA3BBF" w:rsidP="00806BE0">
      <w:pPr>
        <w:rPr>
          <w:color w:val="FF0000"/>
        </w:rPr>
      </w:pPr>
      <w:r w:rsidRPr="00806BE0">
        <w:rPr>
          <w:color w:val="FF0000"/>
        </w:rPr>
        <w:t xml:space="preserve"> </w:t>
      </w:r>
    </w:p>
    <w:p w:rsidR="00AA3BBF" w:rsidRPr="00097209" w:rsidRDefault="00AA3BBF" w:rsidP="00097209">
      <w:pPr>
        <w:ind w:firstLine="708"/>
        <w:jc w:val="both"/>
      </w:pPr>
      <w:r w:rsidRPr="00097209">
        <w:t>Согласно утвержденной инвестиционной программы УП « Горводоканал» по реконструкции, модернизации  и развитию систем водоснабжения и водоотведения г. Радужный на 2008-2018 годы погашение привлеченных кредитных средств д</w:t>
      </w:r>
      <w:r>
        <w:t>олжно было начаться с 2011 года</w:t>
      </w:r>
      <w:r w:rsidRPr="00097209">
        <w:t xml:space="preserve">, предприятие досрочно начало погашать кредит с 2008 года . Тем самым ежегодно уменьшалась сумма основного долга по привлеченным кредитам   и  сумма начисленных процентных ставок . Источниками погашения привлеченных кредитных средств  являются собственные средства предприятия ( амортизационные отчисления) и инвестиционная надбавка. Решением Думы города Радужный от 29 апреля 2010 года №17 были установлены и  введены в действие с 01 января 2011 года инвестиционные надбавки на услуги водоснабжения и водоотведения . </w:t>
      </w:r>
    </w:p>
    <w:p w:rsidR="00AA3BBF" w:rsidRPr="00097209" w:rsidRDefault="00AA3BBF" w:rsidP="00097209">
      <w:pPr>
        <w:ind w:firstLine="708"/>
        <w:jc w:val="both"/>
      </w:pPr>
      <w:r w:rsidRPr="00097209">
        <w:t xml:space="preserve">По состоянию на 01.01.2014 год по кредитному договору </w:t>
      </w:r>
      <w:r w:rsidRPr="00097209">
        <w:rPr>
          <w:b/>
        </w:rPr>
        <w:t>№</w:t>
      </w:r>
      <w:r>
        <w:rPr>
          <w:b/>
        </w:rPr>
        <w:t xml:space="preserve"> </w:t>
      </w:r>
      <w:r w:rsidRPr="00097209">
        <w:rPr>
          <w:b/>
        </w:rPr>
        <w:t>610</w:t>
      </w:r>
      <w:r w:rsidRPr="00097209">
        <w:t xml:space="preserve"> полностью погашен  основной долг на сумму </w:t>
      </w:r>
      <w:r w:rsidRPr="00097209">
        <w:rPr>
          <w:b/>
        </w:rPr>
        <w:t>39</w:t>
      </w:r>
      <w:r>
        <w:rPr>
          <w:b/>
        </w:rPr>
        <w:t xml:space="preserve"> </w:t>
      </w:r>
      <w:r w:rsidRPr="00097209">
        <w:rPr>
          <w:b/>
        </w:rPr>
        <w:t xml:space="preserve">000 </w:t>
      </w:r>
      <w:r w:rsidRPr="00097209">
        <w:t xml:space="preserve">тысяч рублей, по кредитному договору </w:t>
      </w:r>
      <w:r w:rsidRPr="009F113B">
        <w:rPr>
          <w:b/>
        </w:rPr>
        <w:t>№ 633</w:t>
      </w:r>
      <w:r w:rsidRPr="00097209">
        <w:t xml:space="preserve"> – на общую сумму </w:t>
      </w:r>
      <w:r w:rsidRPr="00097209">
        <w:rPr>
          <w:b/>
        </w:rPr>
        <w:t>11</w:t>
      </w:r>
      <w:r>
        <w:rPr>
          <w:b/>
        </w:rPr>
        <w:t xml:space="preserve"> </w:t>
      </w:r>
      <w:r w:rsidRPr="00097209">
        <w:rPr>
          <w:b/>
        </w:rPr>
        <w:t xml:space="preserve">739 </w:t>
      </w:r>
      <w:r w:rsidRPr="00097209">
        <w:t>тысяч рублей. Более подробно обязательства по гашению основного долга привлеченных кредитов и источники погашения отражены ниже в таблице</w:t>
      </w:r>
      <w:r>
        <w:t xml:space="preserve"> </w:t>
      </w:r>
      <w:r w:rsidRPr="00097209">
        <w:t>№</w:t>
      </w:r>
      <w:r>
        <w:t xml:space="preserve"> </w:t>
      </w:r>
      <w:r w:rsidRPr="00097209">
        <w:t>3:</w:t>
      </w:r>
    </w:p>
    <w:p w:rsidR="00AA3BBF" w:rsidRDefault="00AA3BBF" w:rsidP="00806BE0"/>
    <w:p w:rsidR="00AA3BBF" w:rsidRDefault="00AA3BBF" w:rsidP="00806BE0"/>
    <w:p w:rsidR="00AA3BBF" w:rsidRDefault="00AA3BBF" w:rsidP="00806BE0"/>
    <w:p w:rsidR="00AA3BBF" w:rsidRPr="00806BE0" w:rsidRDefault="00AA3BBF" w:rsidP="00806BE0"/>
    <w:p w:rsidR="00AA3BBF" w:rsidRPr="00806BE0" w:rsidRDefault="00AA3BBF" w:rsidP="00806BE0">
      <w:r w:rsidRPr="00806BE0">
        <w:t xml:space="preserve">                                                                                            </w:t>
      </w:r>
      <w:r>
        <w:tab/>
      </w:r>
      <w:r>
        <w:tab/>
      </w:r>
      <w:r w:rsidRPr="00806BE0">
        <w:t xml:space="preserve">  </w:t>
      </w:r>
      <w:r>
        <w:tab/>
      </w:r>
      <w:r w:rsidRPr="00806BE0">
        <w:t xml:space="preserve">      таблица№3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276"/>
        <w:gridCol w:w="1188"/>
        <w:gridCol w:w="1221"/>
        <w:gridCol w:w="993"/>
        <w:gridCol w:w="1260"/>
        <w:gridCol w:w="1260"/>
      </w:tblGrid>
      <w:tr w:rsidR="00AA3BBF" w:rsidRPr="00CF764A" w:rsidTr="00293E94">
        <w:trPr>
          <w:trHeight w:val="184"/>
        </w:trPr>
        <w:tc>
          <w:tcPr>
            <w:tcW w:w="1134" w:type="dxa"/>
            <w:vMerge w:val="restart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№№ договора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Сумма кредита, тыс.рублей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Погашено в 2008г, тыс.руб.</w:t>
            </w:r>
          </w:p>
        </w:tc>
        <w:tc>
          <w:tcPr>
            <w:tcW w:w="2214" w:type="dxa"/>
            <w:gridSpan w:val="2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Погашено в 2009г, тыс.руб.</w:t>
            </w:r>
          </w:p>
        </w:tc>
        <w:tc>
          <w:tcPr>
            <w:tcW w:w="2520" w:type="dxa"/>
            <w:gridSpan w:val="2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Погашено в 2010г, тыс.руб.</w:t>
            </w:r>
          </w:p>
        </w:tc>
      </w:tr>
      <w:tr w:rsidR="00AA3BBF" w:rsidRPr="00CF764A" w:rsidTr="00293E94">
        <w:trPr>
          <w:trHeight w:val="352"/>
        </w:trPr>
        <w:tc>
          <w:tcPr>
            <w:tcW w:w="1134" w:type="dxa"/>
            <w:vMerge/>
          </w:tcPr>
          <w:p w:rsidR="00AA3BBF" w:rsidRPr="00CF764A" w:rsidRDefault="00AA3BBF" w:rsidP="00806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3BBF" w:rsidRPr="00CF764A" w:rsidRDefault="00AA3BBF" w:rsidP="00806BE0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Источник погашения</w:t>
            </w:r>
          </w:p>
        </w:tc>
        <w:tc>
          <w:tcPr>
            <w:tcW w:w="2214" w:type="dxa"/>
            <w:gridSpan w:val="2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Источник погашения</w:t>
            </w:r>
          </w:p>
        </w:tc>
        <w:tc>
          <w:tcPr>
            <w:tcW w:w="2520" w:type="dxa"/>
            <w:gridSpan w:val="2"/>
            <w:vAlign w:val="center"/>
          </w:tcPr>
          <w:p w:rsidR="00AA3BBF" w:rsidRPr="00CF764A" w:rsidRDefault="00AA3BBF" w:rsidP="00293E94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Источник погашения</w:t>
            </w:r>
          </w:p>
        </w:tc>
      </w:tr>
      <w:tr w:rsidR="00AA3BBF" w:rsidRPr="00CF764A" w:rsidTr="00CF764A">
        <w:trPr>
          <w:cantSplit/>
          <w:trHeight w:val="1607"/>
        </w:trPr>
        <w:tc>
          <w:tcPr>
            <w:tcW w:w="1134" w:type="dxa"/>
            <w:vMerge/>
          </w:tcPr>
          <w:p w:rsidR="00AA3BBF" w:rsidRPr="00CF764A" w:rsidRDefault="00AA3BBF" w:rsidP="00806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3BBF" w:rsidRPr="00CF764A" w:rsidRDefault="00AA3BBF" w:rsidP="00806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Собств.ср-ва (амортиз.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отчисления)</w:t>
            </w:r>
          </w:p>
        </w:tc>
        <w:tc>
          <w:tcPr>
            <w:tcW w:w="1188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Инвестиционная надбавка</w:t>
            </w:r>
          </w:p>
        </w:tc>
        <w:tc>
          <w:tcPr>
            <w:tcW w:w="1221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Собств.ср-ва (амортиз.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отчисления)</w:t>
            </w:r>
          </w:p>
        </w:tc>
        <w:tc>
          <w:tcPr>
            <w:tcW w:w="993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Собств.ср-ва (амортиз.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отчисления)</w:t>
            </w:r>
          </w:p>
        </w:tc>
        <w:tc>
          <w:tcPr>
            <w:tcW w:w="1260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Собств.ср-ва (амортиз.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отчисления)</w:t>
            </w:r>
          </w:p>
        </w:tc>
        <w:tc>
          <w:tcPr>
            <w:tcW w:w="1260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Инвестиционная надбавка</w:t>
            </w:r>
          </w:p>
        </w:tc>
      </w:tr>
      <w:tr w:rsidR="00AA3BBF" w:rsidRPr="00CF764A" w:rsidTr="00CF764A">
        <w:tc>
          <w:tcPr>
            <w:tcW w:w="113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113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39000</w:t>
            </w:r>
          </w:p>
        </w:tc>
        <w:tc>
          <w:tcPr>
            <w:tcW w:w="1276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9670</w:t>
            </w:r>
          </w:p>
        </w:tc>
        <w:tc>
          <w:tcPr>
            <w:tcW w:w="126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</w:tr>
      <w:tr w:rsidR="00AA3BBF" w:rsidRPr="00CF764A" w:rsidTr="00CF764A">
        <w:trPr>
          <w:trHeight w:val="286"/>
        </w:trPr>
        <w:tc>
          <w:tcPr>
            <w:tcW w:w="113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66783</w:t>
            </w:r>
          </w:p>
        </w:tc>
        <w:tc>
          <w:tcPr>
            <w:tcW w:w="1276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966</w:t>
            </w:r>
          </w:p>
        </w:tc>
        <w:tc>
          <w:tcPr>
            <w:tcW w:w="1188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3353</w:t>
            </w:r>
          </w:p>
        </w:tc>
        <w:tc>
          <w:tcPr>
            <w:tcW w:w="99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</w:tr>
    </w:tbl>
    <w:p w:rsidR="00AA3BBF" w:rsidRPr="00806BE0" w:rsidRDefault="00AA3BBF" w:rsidP="00806BE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1220"/>
        <w:gridCol w:w="1260"/>
        <w:gridCol w:w="1143"/>
        <w:gridCol w:w="1267"/>
        <w:gridCol w:w="1143"/>
        <w:gridCol w:w="2401"/>
      </w:tblGrid>
      <w:tr w:rsidR="00AA3BBF" w:rsidRPr="00CF764A" w:rsidTr="00CF764A">
        <w:tc>
          <w:tcPr>
            <w:tcW w:w="2284" w:type="dxa"/>
            <w:gridSpan w:val="2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Погашено в 2011г, тыс.руб.</w:t>
            </w:r>
          </w:p>
        </w:tc>
        <w:tc>
          <w:tcPr>
            <w:tcW w:w="2403" w:type="dxa"/>
            <w:gridSpan w:val="2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Погашено в 2012г, тыс.руб.</w:t>
            </w:r>
          </w:p>
        </w:tc>
        <w:tc>
          <w:tcPr>
            <w:tcW w:w="2410" w:type="dxa"/>
            <w:gridSpan w:val="2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Погашено в 2013г, тыс.руб.</w:t>
            </w:r>
          </w:p>
        </w:tc>
        <w:tc>
          <w:tcPr>
            <w:tcW w:w="2401" w:type="dxa"/>
            <w:vMerge w:val="restart"/>
          </w:tcPr>
          <w:p w:rsidR="00AA3BBF" w:rsidRPr="00CF764A" w:rsidRDefault="00AA3BBF" w:rsidP="00806BE0">
            <w:pPr>
              <w:rPr>
                <w:sz w:val="20"/>
                <w:szCs w:val="20"/>
              </w:rPr>
            </w:pPr>
          </w:p>
        </w:tc>
      </w:tr>
      <w:tr w:rsidR="00AA3BBF" w:rsidRPr="00CF764A" w:rsidTr="00CF764A">
        <w:tc>
          <w:tcPr>
            <w:tcW w:w="2284" w:type="dxa"/>
            <w:gridSpan w:val="2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Источник погашения</w:t>
            </w:r>
          </w:p>
        </w:tc>
        <w:tc>
          <w:tcPr>
            <w:tcW w:w="2403" w:type="dxa"/>
            <w:gridSpan w:val="2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Источник погашения</w:t>
            </w:r>
          </w:p>
        </w:tc>
        <w:tc>
          <w:tcPr>
            <w:tcW w:w="2410" w:type="dxa"/>
            <w:gridSpan w:val="2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Источник погашения</w:t>
            </w:r>
          </w:p>
        </w:tc>
        <w:tc>
          <w:tcPr>
            <w:tcW w:w="2401" w:type="dxa"/>
            <w:vMerge/>
          </w:tcPr>
          <w:p w:rsidR="00AA3BBF" w:rsidRPr="00CF764A" w:rsidRDefault="00AA3BBF" w:rsidP="00806BE0">
            <w:pPr>
              <w:rPr>
                <w:sz w:val="20"/>
                <w:szCs w:val="20"/>
              </w:rPr>
            </w:pPr>
          </w:p>
        </w:tc>
      </w:tr>
      <w:tr w:rsidR="00AA3BBF" w:rsidRPr="00CF764A" w:rsidTr="00CF764A">
        <w:trPr>
          <w:trHeight w:val="1427"/>
        </w:trPr>
        <w:tc>
          <w:tcPr>
            <w:tcW w:w="1064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Собств.ср-ва (амортиз.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отчисления)</w:t>
            </w:r>
          </w:p>
        </w:tc>
        <w:tc>
          <w:tcPr>
            <w:tcW w:w="1220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Инвестиционная надбавка</w:t>
            </w:r>
          </w:p>
        </w:tc>
        <w:tc>
          <w:tcPr>
            <w:tcW w:w="1260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Собств.ср-ва (амортиз.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отчисления)</w:t>
            </w:r>
          </w:p>
        </w:tc>
        <w:tc>
          <w:tcPr>
            <w:tcW w:w="1143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Инвестиционная надбавка</w:t>
            </w:r>
          </w:p>
        </w:tc>
        <w:tc>
          <w:tcPr>
            <w:tcW w:w="1267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Собств.ср-ва (амортиз.</w:t>
            </w:r>
          </w:p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отчисления)</w:t>
            </w:r>
          </w:p>
        </w:tc>
        <w:tc>
          <w:tcPr>
            <w:tcW w:w="1143" w:type="dxa"/>
            <w:textDirection w:val="btLr"/>
          </w:tcPr>
          <w:p w:rsidR="00AA3BBF" w:rsidRPr="00CF764A" w:rsidRDefault="00AA3BBF" w:rsidP="00CF764A">
            <w:pPr>
              <w:ind w:right="113"/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Инвестиционная надбавка</w:t>
            </w:r>
          </w:p>
        </w:tc>
        <w:tc>
          <w:tcPr>
            <w:tcW w:w="2401" w:type="dxa"/>
          </w:tcPr>
          <w:p w:rsidR="00AA3BBF" w:rsidRPr="00CF764A" w:rsidRDefault="00AA3BBF" w:rsidP="00806BE0">
            <w:pPr>
              <w:rPr>
                <w:sz w:val="20"/>
                <w:szCs w:val="20"/>
              </w:rPr>
            </w:pPr>
          </w:p>
          <w:p w:rsidR="00AA3BBF" w:rsidRPr="00CF764A" w:rsidRDefault="00AA3BBF" w:rsidP="00806BE0">
            <w:pPr>
              <w:rPr>
                <w:sz w:val="20"/>
                <w:szCs w:val="20"/>
              </w:rPr>
            </w:pPr>
          </w:p>
          <w:p w:rsidR="00AA3BBF" w:rsidRPr="00CF764A" w:rsidRDefault="00AA3BBF" w:rsidP="00806BE0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Остаток на 01.01.2014г</w:t>
            </w:r>
          </w:p>
        </w:tc>
      </w:tr>
      <w:tr w:rsidR="00AA3BBF" w:rsidRPr="00CF764A" w:rsidTr="00CF764A">
        <w:trPr>
          <w:trHeight w:val="345"/>
        </w:trPr>
        <w:tc>
          <w:tcPr>
            <w:tcW w:w="106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6550</w:t>
            </w:r>
          </w:p>
        </w:tc>
        <w:tc>
          <w:tcPr>
            <w:tcW w:w="126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9182</w:t>
            </w:r>
          </w:p>
        </w:tc>
        <w:tc>
          <w:tcPr>
            <w:tcW w:w="114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5518</w:t>
            </w:r>
          </w:p>
        </w:tc>
        <w:tc>
          <w:tcPr>
            <w:tcW w:w="126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5930</w:t>
            </w:r>
          </w:p>
        </w:tc>
        <w:tc>
          <w:tcPr>
            <w:tcW w:w="114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2150</w:t>
            </w:r>
          </w:p>
        </w:tc>
        <w:tc>
          <w:tcPr>
            <w:tcW w:w="2401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0</w:t>
            </w:r>
          </w:p>
        </w:tc>
      </w:tr>
      <w:tr w:rsidR="00AA3BBF" w:rsidRPr="00CF764A" w:rsidTr="00CF764A">
        <w:trPr>
          <w:trHeight w:val="345"/>
        </w:trPr>
        <w:tc>
          <w:tcPr>
            <w:tcW w:w="106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300</w:t>
            </w:r>
          </w:p>
        </w:tc>
        <w:tc>
          <w:tcPr>
            <w:tcW w:w="1267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6920</w:t>
            </w:r>
          </w:p>
        </w:tc>
        <w:tc>
          <w:tcPr>
            <w:tcW w:w="114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2401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55044</w:t>
            </w:r>
          </w:p>
        </w:tc>
      </w:tr>
      <w:tr w:rsidR="00AA3BBF" w:rsidRPr="00CF764A" w:rsidTr="00CF764A">
        <w:trPr>
          <w:trHeight w:val="345"/>
        </w:trPr>
        <w:tc>
          <w:tcPr>
            <w:tcW w:w="106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55044</w:t>
            </w:r>
          </w:p>
        </w:tc>
      </w:tr>
      <w:tr w:rsidR="00AA3BBF" w:rsidRPr="00CF764A" w:rsidTr="00CF764A">
        <w:trPr>
          <w:trHeight w:val="345"/>
        </w:trPr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>
            <w:pPr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left w:val="nil"/>
              <w:bottom w:val="nil"/>
              <w:right w:val="nil"/>
            </w:tcBorders>
          </w:tcPr>
          <w:p w:rsidR="00AA3BBF" w:rsidRPr="00CF764A" w:rsidRDefault="00AA3BBF" w:rsidP="00806BE0">
            <w:pPr>
              <w:rPr>
                <w:b/>
                <w:sz w:val="20"/>
                <w:szCs w:val="20"/>
              </w:rPr>
            </w:pPr>
          </w:p>
        </w:tc>
      </w:tr>
    </w:tbl>
    <w:p w:rsidR="00AA3BBF" w:rsidRPr="00097209" w:rsidRDefault="00AA3BBF" w:rsidP="00097209">
      <w:pPr>
        <w:ind w:firstLine="708"/>
        <w:jc w:val="both"/>
      </w:pPr>
      <w:r w:rsidRPr="00097209">
        <w:t>Решением Думы города Радужный от 30 ноября 2012 года №318 внесены изменения в</w:t>
      </w:r>
      <w:r>
        <w:t xml:space="preserve"> инвестиционную программу - </w:t>
      </w:r>
      <w:r w:rsidRPr="00097209">
        <w:t>отменена инвестиционная надбавка с 01 июля 2013 года. В связи с этим остается только один источник покрытия основного долга по привлеченным кредитам амортизационные отчисления.</w:t>
      </w:r>
    </w:p>
    <w:p w:rsidR="00AA3BBF" w:rsidRPr="00097209" w:rsidRDefault="00AA3BBF" w:rsidP="00097209">
      <w:pPr>
        <w:ind w:firstLine="708"/>
        <w:jc w:val="both"/>
      </w:pPr>
      <w:r w:rsidRPr="00097209">
        <w:t>Информация по амортизационным отч</w:t>
      </w:r>
      <w:r>
        <w:t>ислениям более подробно отражена</w:t>
      </w:r>
      <w:r w:rsidRPr="00097209">
        <w:t xml:space="preserve"> в приложение №1« Справка об использовании амортизационных отчислений за 2008-2013 годы». В период реализации Инвестиционной программы с 2008 года предприятие за счет собственных средств (амортизационных отчислений) выполняло исключительно  мероприятия по Инвестиционной программе и не имело возможности выполнять работы для поддержания основных фондов в рабочем состоянии, что ставит под угрозу бесперебойное снабжение во</w:t>
      </w:r>
      <w:r>
        <w:t xml:space="preserve">дой потребителей города. Следует учесть, что </w:t>
      </w:r>
      <w:r w:rsidRPr="00097209">
        <w:t xml:space="preserve"> амортизационные отчисления являются источником реконструкции, модернизации, строительства и восстановления основных фондов.  </w:t>
      </w:r>
    </w:p>
    <w:p w:rsidR="00AA3BBF" w:rsidRPr="004B0075" w:rsidRDefault="00AA3BBF" w:rsidP="00097209">
      <w:pPr>
        <w:ind w:firstLine="708"/>
        <w:jc w:val="both"/>
        <w:rPr>
          <w:bCs/>
          <w:color w:val="000000"/>
        </w:rPr>
      </w:pPr>
      <w:r w:rsidRPr="00097209">
        <w:t>В ходе реализации УП « Горводоканал» Инвестиционной программы   по реконструкции, модернизации  и развитию систем водоснабжения и водоотведения г. Радужный на 2008-2018 годы были выполнены мероприятия, которые отражены в приложение №2 «</w:t>
      </w:r>
      <w:r w:rsidRPr="00097209">
        <w:rPr>
          <w:color w:val="000000"/>
        </w:rPr>
        <w:t xml:space="preserve">Исполнение мероприятий </w:t>
      </w:r>
      <w:r w:rsidRPr="00097209">
        <w:rPr>
          <w:bCs/>
          <w:color w:val="000000"/>
        </w:rPr>
        <w:t xml:space="preserve"> инвестиционной программы по комплексному развитию систем водоснабжения города Радужный на 2008-2018годы»</w:t>
      </w:r>
      <w:r w:rsidRPr="00097209">
        <w:rPr>
          <w:color w:val="FF0000"/>
        </w:rPr>
        <w:t xml:space="preserve"> </w:t>
      </w:r>
      <w:r w:rsidRPr="00097209">
        <w:rPr>
          <w:color w:val="000000"/>
        </w:rPr>
        <w:t>и приложение №3</w:t>
      </w:r>
      <w:r w:rsidRPr="00097209">
        <w:rPr>
          <w:color w:val="FF0000"/>
        </w:rPr>
        <w:t xml:space="preserve"> </w:t>
      </w:r>
      <w:r w:rsidRPr="00097209">
        <w:rPr>
          <w:color w:val="000000"/>
        </w:rPr>
        <w:t xml:space="preserve">«Исполнение мероприятий </w:t>
      </w:r>
      <w:r w:rsidRPr="00097209">
        <w:rPr>
          <w:bCs/>
          <w:color w:val="000000"/>
        </w:rPr>
        <w:t xml:space="preserve"> инвестиционной программы по комплексному развитию систем водоотведения города Радужный на 2008-2018годы».  Необходимость проведения данных мероприятий обусловлены тем, что одним из ва</w:t>
      </w:r>
      <w:r>
        <w:rPr>
          <w:bCs/>
          <w:color w:val="000000"/>
        </w:rPr>
        <w:t>жнейших и приоритетных задач на тот момент стало</w:t>
      </w:r>
      <w:r w:rsidRPr="00097209">
        <w:rPr>
          <w:bCs/>
          <w:color w:val="000000"/>
        </w:rPr>
        <w:t xml:space="preserve"> строительство канализационно</w:t>
      </w:r>
      <w:r>
        <w:rPr>
          <w:bCs/>
          <w:color w:val="000000"/>
        </w:rPr>
        <w:t xml:space="preserve"> </w:t>
      </w:r>
      <w:r w:rsidRPr="00097209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Pr="00097209">
        <w:rPr>
          <w:bCs/>
          <w:color w:val="000000"/>
        </w:rPr>
        <w:t>очистных сооружений и водопроводно</w:t>
      </w:r>
      <w:r>
        <w:rPr>
          <w:bCs/>
          <w:color w:val="000000"/>
        </w:rPr>
        <w:t xml:space="preserve"> </w:t>
      </w:r>
      <w:r w:rsidRPr="00097209">
        <w:rPr>
          <w:bCs/>
          <w:color w:val="000000"/>
        </w:rPr>
        <w:t>– очистных сооружений в микрорайоне Южный из-за несоответствия качества воды и сточных вод установленным параметрам.  В связи с отсутствием данных объектов  прокуратора города предъявила иск  на сумму 61 млн. 348 тысяч рублей за причинение негативного воздействия на поверхностный водный объект. Данные объекты были предусмотрены в Программе комплексного развития коммунальной инфраструктуры города Радужный на 2006-2010гг за счет ме</w:t>
      </w:r>
      <w:r>
        <w:rPr>
          <w:bCs/>
          <w:color w:val="000000"/>
        </w:rPr>
        <w:t>стного бюджета и бюджета округа, а не за счет привлечения собственных средств предприятия</w:t>
      </w:r>
      <w:r w:rsidRPr="004B0075">
        <w:rPr>
          <w:bCs/>
          <w:color w:val="000000"/>
        </w:rPr>
        <w:t>.</w:t>
      </w:r>
      <w:r w:rsidRPr="004B0075">
        <w:t xml:space="preserve"> Таким образом, предприятие вложила свои средства для поддержания и развития объектов инженерной инфраструктуры города.  При этом, объекты построены  в два раза меньше сметной стоимости благодаря тому, что строительство в основном велось собственными силами   без привлечения подрядных организаций, при строгой экономии.  Расходы по строительству объектов КОС -400м3/сут, ВОС- 1000м3/сут в микрорайоне Южный составили   в сумме </w:t>
      </w:r>
      <w:r w:rsidRPr="004B0075">
        <w:rPr>
          <w:b/>
        </w:rPr>
        <w:t xml:space="preserve">48 176 тыс. рублей. Объекты введены в эксплуатацию и переданы в собственность муниципального образования города Радужный безвозмездно. </w:t>
      </w:r>
      <w:r w:rsidRPr="004B0075">
        <w:t xml:space="preserve"> </w:t>
      </w:r>
    </w:p>
    <w:p w:rsidR="00AA3BBF" w:rsidRPr="00097209" w:rsidRDefault="00AA3BBF" w:rsidP="00097209">
      <w:pPr>
        <w:ind w:firstLine="708"/>
        <w:jc w:val="both"/>
        <w:rPr>
          <w:bCs/>
          <w:color w:val="000000"/>
        </w:rPr>
      </w:pPr>
      <w:r w:rsidRPr="00097209">
        <w:rPr>
          <w:bCs/>
          <w:color w:val="000000"/>
        </w:rPr>
        <w:t xml:space="preserve">О ходе реализации Инвестиционной  программы УП « Горводоканал»  по реконструкции, модернизации и развитию систем водоснабжения и водоотведения г.Радужный на 2008-2018 годы </w:t>
      </w:r>
      <w:r>
        <w:rPr>
          <w:bCs/>
          <w:color w:val="000000"/>
        </w:rPr>
        <w:t>в 2012 году руководством предприятия был</w:t>
      </w:r>
      <w:r w:rsidRPr="00097209">
        <w:rPr>
          <w:bCs/>
          <w:color w:val="000000"/>
        </w:rPr>
        <w:t xml:space="preserve"> предостав</w:t>
      </w:r>
      <w:r>
        <w:rPr>
          <w:bCs/>
          <w:color w:val="000000"/>
        </w:rPr>
        <w:t>лен</w:t>
      </w:r>
      <w:r w:rsidRPr="00097209">
        <w:rPr>
          <w:bCs/>
          <w:color w:val="000000"/>
        </w:rPr>
        <w:t xml:space="preserve"> о</w:t>
      </w:r>
      <w:r>
        <w:rPr>
          <w:bCs/>
          <w:color w:val="000000"/>
        </w:rPr>
        <w:t>тчет о выполнении мероприятий  Думе</w:t>
      </w:r>
      <w:r w:rsidRPr="00097209">
        <w:rPr>
          <w:bCs/>
          <w:color w:val="000000"/>
        </w:rPr>
        <w:t xml:space="preserve"> города и в Счетную палату города Радужный. Данный отчет прошел экспертизу Счетной палаты и отчет был принят решением Думы города  Радужный от 28 июня 2012 года №</w:t>
      </w:r>
      <w:r>
        <w:rPr>
          <w:bCs/>
          <w:color w:val="000000"/>
        </w:rPr>
        <w:t xml:space="preserve"> </w:t>
      </w:r>
      <w:r w:rsidRPr="00097209">
        <w:rPr>
          <w:bCs/>
          <w:color w:val="000000"/>
        </w:rPr>
        <w:t>296 (копия прилагается).</w:t>
      </w:r>
    </w:p>
    <w:p w:rsidR="00AA3BBF" w:rsidRPr="00097209" w:rsidRDefault="00AA3BBF" w:rsidP="00806BE0">
      <w:pPr>
        <w:pStyle w:val="FR3"/>
        <w:spacing w:before="0"/>
        <w:ind w:left="0"/>
        <w:jc w:val="both"/>
        <w:rPr>
          <w:b/>
          <w:sz w:val="24"/>
          <w:szCs w:val="24"/>
        </w:rPr>
      </w:pPr>
    </w:p>
    <w:p w:rsidR="00AA3BBF" w:rsidRPr="00097209" w:rsidRDefault="00AA3BBF" w:rsidP="00806BE0">
      <w:pPr>
        <w:pStyle w:val="FR3"/>
        <w:spacing w:before="0"/>
        <w:ind w:left="0"/>
        <w:jc w:val="both"/>
        <w:rPr>
          <w:sz w:val="24"/>
          <w:szCs w:val="24"/>
        </w:rPr>
      </w:pPr>
      <w:r w:rsidRPr="00097209">
        <w:rPr>
          <w:b/>
          <w:sz w:val="24"/>
          <w:szCs w:val="24"/>
        </w:rPr>
        <w:t>2.</w:t>
      </w:r>
      <w:r w:rsidRPr="00097209">
        <w:rPr>
          <w:sz w:val="24"/>
          <w:szCs w:val="24"/>
        </w:rPr>
        <w:t xml:space="preserve"> </w:t>
      </w:r>
      <w:r w:rsidRPr="00097209">
        <w:rPr>
          <w:b/>
          <w:sz w:val="24"/>
          <w:szCs w:val="24"/>
        </w:rPr>
        <w:t>Установление минимального индекса роста к тарифам на холодную воду и водоотведение и корректировка затратной части регулятором</w:t>
      </w:r>
      <w:r w:rsidRPr="00097209">
        <w:rPr>
          <w:sz w:val="24"/>
          <w:szCs w:val="24"/>
        </w:rPr>
        <w:t xml:space="preserve"> </w:t>
      </w:r>
    </w:p>
    <w:p w:rsidR="00AA3BBF" w:rsidRDefault="00AA3BBF" w:rsidP="00735D5C">
      <w:pPr>
        <w:ind w:firstLine="708"/>
        <w:jc w:val="both"/>
      </w:pPr>
      <w:r w:rsidRPr="00097209">
        <w:t xml:space="preserve">Установление тарифов на коммунальные услуги для УП « Горводоканал»  регулирует РСТ ХМАО-Югры с 2011 года. </w:t>
      </w:r>
      <w:r>
        <w:t>Необходимо отметить, что п</w:t>
      </w:r>
      <w:r w:rsidRPr="00097209">
        <w:t xml:space="preserve">ри </w:t>
      </w:r>
      <w:r>
        <w:t xml:space="preserve">формировании и </w:t>
      </w:r>
      <w:r w:rsidRPr="00097209">
        <w:t>утверждении тарифов</w:t>
      </w:r>
      <w:r>
        <w:t xml:space="preserve"> на услуги </w:t>
      </w:r>
      <w:r w:rsidRPr="00097209">
        <w:t xml:space="preserve">РСТ ХМАО-Югры (регулятор)  не учитывает </w:t>
      </w:r>
      <w:r>
        <w:t xml:space="preserve">территориальную </w:t>
      </w:r>
      <w:r w:rsidRPr="00097209">
        <w:t>особенность расположения предприятия</w:t>
      </w:r>
      <w:r>
        <w:t xml:space="preserve"> </w:t>
      </w:r>
      <w:r w:rsidRPr="00097209">
        <w:t xml:space="preserve">(удаленность от железной дороги); </w:t>
      </w:r>
      <w:r>
        <w:t xml:space="preserve">необходимость выполнения </w:t>
      </w:r>
      <w:r w:rsidRPr="00097209">
        <w:t>обязательства по реализации Инвестиционной программы, которая больше</w:t>
      </w:r>
      <w:r>
        <w:t xml:space="preserve"> всего </w:t>
      </w:r>
      <w:r w:rsidRPr="00097209">
        <w:t xml:space="preserve"> направлена на решение </w:t>
      </w:r>
      <w:r>
        <w:t xml:space="preserve">не экономических, а социальных и </w:t>
      </w:r>
      <w:r w:rsidRPr="00097209">
        <w:t>экологических проблем города Радужный</w:t>
      </w:r>
      <w:r>
        <w:t xml:space="preserve"> Кроме того в процессе рассмотрения РСТ ХМАО-Югры не учитывает </w:t>
      </w:r>
      <w:r w:rsidRPr="00097209">
        <w:t xml:space="preserve"> обоснованные расчеты предприятия; не принимает предложенн</w:t>
      </w:r>
      <w:r>
        <w:t>ый предприятием  существующий (</w:t>
      </w:r>
      <w:r w:rsidRPr="00097209">
        <w:t>фактический) объем реализации воды и приема сточных вод; применяет понижающий коэффициент к амортизационным отчислениям</w:t>
      </w:r>
      <w:r>
        <w:t>.</w:t>
      </w:r>
      <w:r w:rsidRPr="00097209">
        <w:t xml:space="preserve"> Анализ по тарифообразованию на холодную воду и водоотведение на 2011-2013 гг показан в приложениях №4,5.</w:t>
      </w:r>
    </w:p>
    <w:p w:rsidR="00AA3BBF" w:rsidRPr="00097209" w:rsidRDefault="00AA3BBF" w:rsidP="00735D5C">
      <w:pPr>
        <w:ind w:firstLine="708"/>
        <w:jc w:val="both"/>
      </w:pPr>
      <w:r w:rsidRPr="00097209">
        <w:t>Следует учесть, что при утверждении Инвестиционной программы одним из источников погашения основного долга была установлена инвестиционная надбавка.</w:t>
      </w:r>
    </w:p>
    <w:p w:rsidR="00AA3BBF" w:rsidRPr="00097209" w:rsidRDefault="00AA3BBF" w:rsidP="00BD66B7">
      <w:pPr>
        <w:ind w:firstLine="708"/>
        <w:jc w:val="both"/>
      </w:pPr>
      <w:r w:rsidRPr="00097209">
        <w:t xml:space="preserve">Решением ФСТ России устанавливается минимальный (предельный)  индекс роста тарифов и предельный уровень платежей граждан за коммунальные услуги, что с 01 июля 2013 года не дало возможности сохранить инвестиционную надбавку. Решением Думы инвестиционная надбавка была отменена.  </w:t>
      </w:r>
    </w:p>
    <w:p w:rsidR="00AA3BBF" w:rsidRPr="00097209" w:rsidRDefault="00AA3BBF" w:rsidP="00BD66B7">
      <w:pPr>
        <w:ind w:firstLine="708"/>
        <w:jc w:val="both"/>
      </w:pPr>
      <w:r w:rsidRPr="00097209">
        <w:t xml:space="preserve">На заседаниях </w:t>
      </w:r>
      <w:r>
        <w:t>правления РСТ ХМАО-Югры</w:t>
      </w:r>
      <w:r w:rsidRPr="00097209">
        <w:t xml:space="preserve"> не</w:t>
      </w:r>
      <w:r>
        <w:t>однократно поднимался вопрос о необходимости установления тарифа на холодную воду и водоотведение на уровне экономически обоснованном предприятием для обеспечения нормальной финансовой деятельности.</w:t>
      </w:r>
    </w:p>
    <w:p w:rsidR="00AA3BBF" w:rsidRPr="00097209" w:rsidRDefault="00AA3BBF" w:rsidP="00806BE0">
      <w:pPr>
        <w:spacing w:before="100" w:beforeAutospacing="1"/>
        <w:jc w:val="both"/>
        <w:rPr>
          <w:b/>
        </w:rPr>
      </w:pPr>
      <w:r w:rsidRPr="00097209">
        <w:t xml:space="preserve">              </w:t>
      </w:r>
      <w:r w:rsidRPr="00097209">
        <w:rPr>
          <w:b/>
        </w:rPr>
        <w:t xml:space="preserve">Информация по установленным тарифам с 2008 по 2013 годы        </w:t>
      </w:r>
      <w:r>
        <w:rPr>
          <w:b/>
        </w:rPr>
        <w:t xml:space="preserve"> </w:t>
      </w:r>
      <w:r w:rsidRPr="00097209">
        <w:t>(</w:t>
      </w:r>
      <w:r w:rsidRPr="00097209">
        <w:rPr>
          <w:b/>
        </w:rPr>
        <w:t xml:space="preserve"> </w:t>
      </w:r>
      <w:r w:rsidRPr="00097209">
        <w:t>таблица</w:t>
      </w:r>
      <w:r>
        <w:t xml:space="preserve"> </w:t>
      </w:r>
      <w:r w:rsidRPr="00097209">
        <w:t>№4)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AA3BBF" w:rsidRPr="00806BE0" w:rsidTr="00CF764A">
        <w:trPr>
          <w:cantSplit/>
          <w:trHeight w:val="1134"/>
        </w:trPr>
        <w:tc>
          <w:tcPr>
            <w:tcW w:w="2552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Показатели</w:t>
            </w:r>
          </w:p>
        </w:tc>
        <w:tc>
          <w:tcPr>
            <w:tcW w:w="803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2008г</w:t>
            </w:r>
          </w:p>
        </w:tc>
        <w:tc>
          <w:tcPr>
            <w:tcW w:w="803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2009г</w:t>
            </w:r>
          </w:p>
        </w:tc>
        <w:tc>
          <w:tcPr>
            <w:tcW w:w="803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2010г</w:t>
            </w:r>
          </w:p>
        </w:tc>
        <w:tc>
          <w:tcPr>
            <w:tcW w:w="803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2011г</w:t>
            </w:r>
          </w:p>
        </w:tc>
        <w:tc>
          <w:tcPr>
            <w:tcW w:w="804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С 01.01.2012г</w:t>
            </w:r>
          </w:p>
        </w:tc>
        <w:tc>
          <w:tcPr>
            <w:tcW w:w="803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С 01.07.2012г</w:t>
            </w:r>
          </w:p>
        </w:tc>
        <w:tc>
          <w:tcPr>
            <w:tcW w:w="803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С 01.09.2012г</w:t>
            </w:r>
          </w:p>
        </w:tc>
        <w:tc>
          <w:tcPr>
            <w:tcW w:w="803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С 01.01.2013г</w:t>
            </w:r>
          </w:p>
        </w:tc>
        <w:tc>
          <w:tcPr>
            <w:tcW w:w="804" w:type="dxa"/>
            <w:textDirection w:val="btLr"/>
            <w:vAlign w:val="center"/>
          </w:tcPr>
          <w:p w:rsidR="00AA3BBF" w:rsidRPr="00CF764A" w:rsidRDefault="00AA3BBF" w:rsidP="00CF764A">
            <w:pPr>
              <w:ind w:right="113"/>
              <w:jc w:val="center"/>
              <w:rPr>
                <w:sz w:val="18"/>
                <w:szCs w:val="18"/>
              </w:rPr>
            </w:pPr>
            <w:r w:rsidRPr="00CF764A">
              <w:rPr>
                <w:sz w:val="18"/>
                <w:szCs w:val="18"/>
              </w:rPr>
              <w:t>С 01.07.2013г</w:t>
            </w:r>
          </w:p>
        </w:tc>
      </w:tr>
      <w:tr w:rsidR="00AA3BBF" w:rsidRPr="00806BE0" w:rsidTr="00CF764A">
        <w:tc>
          <w:tcPr>
            <w:tcW w:w="2552" w:type="dxa"/>
            <w:vAlign w:val="center"/>
          </w:tcPr>
          <w:p w:rsidR="00AA3BBF" w:rsidRPr="00CF764A" w:rsidRDefault="00AA3BBF" w:rsidP="00BD66B7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Тариф на холодную воду с инвестиционной надбавкой , руб./м3 без НДС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21,62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27,60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30,24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36,29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36,29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38,47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40,36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40,36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40,51</w:t>
            </w:r>
          </w:p>
        </w:tc>
      </w:tr>
      <w:tr w:rsidR="00AA3BBF" w:rsidRPr="00806BE0" w:rsidTr="00CF764A">
        <w:tc>
          <w:tcPr>
            <w:tcW w:w="2552" w:type="dxa"/>
            <w:vAlign w:val="center"/>
          </w:tcPr>
          <w:p w:rsidR="00AA3BBF" w:rsidRPr="00CF764A" w:rsidRDefault="00AA3BBF" w:rsidP="00BD66B7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В том числе инвестиционная надбавка, руб./м3 без НДС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2,37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2,37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1,37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1,37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1,37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</w:tr>
      <w:tr w:rsidR="00AA3BBF" w:rsidRPr="00806BE0" w:rsidTr="00CF764A">
        <w:tc>
          <w:tcPr>
            <w:tcW w:w="2552" w:type="dxa"/>
            <w:vAlign w:val="center"/>
          </w:tcPr>
          <w:p w:rsidR="00AA3BBF" w:rsidRPr="00CF764A" w:rsidRDefault="00AA3BBF" w:rsidP="00BD66B7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Рост тарифа с надбавкой к предыдущему периоду , %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100,4</w:t>
            </w:r>
          </w:p>
        </w:tc>
      </w:tr>
      <w:tr w:rsidR="00AA3BBF" w:rsidRPr="00806BE0" w:rsidTr="00CF764A">
        <w:tc>
          <w:tcPr>
            <w:tcW w:w="2552" w:type="dxa"/>
            <w:vAlign w:val="center"/>
          </w:tcPr>
          <w:p w:rsidR="00AA3BBF" w:rsidRPr="00CF764A" w:rsidRDefault="00AA3BBF" w:rsidP="00BD66B7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Тариф на водоотведение с инвестиционной надбавкой , руб./м3 без НДС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14,25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16,25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18,37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22,04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22,04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23,34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24,48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24,48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25,90</w:t>
            </w:r>
          </w:p>
        </w:tc>
      </w:tr>
      <w:tr w:rsidR="00AA3BBF" w:rsidRPr="00806BE0" w:rsidTr="00CF764A">
        <w:tc>
          <w:tcPr>
            <w:tcW w:w="2552" w:type="dxa"/>
            <w:vAlign w:val="center"/>
          </w:tcPr>
          <w:p w:rsidR="00AA3BBF" w:rsidRPr="00CF764A" w:rsidRDefault="00AA3BBF" w:rsidP="00BD66B7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Инвестиционная надбавка, руб./м3 без НДС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0,34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0,34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0,34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0,38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0,38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</w:tr>
      <w:tr w:rsidR="00AA3BBF" w:rsidRPr="00CF764A" w:rsidTr="00CF764A">
        <w:tc>
          <w:tcPr>
            <w:tcW w:w="2552" w:type="dxa"/>
            <w:vAlign w:val="center"/>
          </w:tcPr>
          <w:p w:rsidR="00AA3BBF" w:rsidRPr="00CF764A" w:rsidRDefault="00AA3BBF" w:rsidP="00BD66B7">
            <w:pPr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Рост тарифа с надбавкой к предыдущему периоду , %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03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105,8</w:t>
            </w:r>
          </w:p>
        </w:tc>
      </w:tr>
    </w:tbl>
    <w:p w:rsidR="00AA3BBF" w:rsidRPr="00806BE0" w:rsidRDefault="00AA3BBF" w:rsidP="00806BE0">
      <w:r w:rsidRPr="00806BE0">
        <w:t xml:space="preserve">   </w:t>
      </w:r>
    </w:p>
    <w:p w:rsidR="00AA3BBF" w:rsidRPr="00BD66B7" w:rsidRDefault="00AA3BBF" w:rsidP="00BD66B7">
      <w:pPr>
        <w:ind w:firstLine="708"/>
      </w:pPr>
      <w:r>
        <w:t xml:space="preserve">Вышеперечисленные </w:t>
      </w:r>
      <w:r w:rsidRPr="00BD66B7">
        <w:t>факторы</w:t>
      </w:r>
      <w:r>
        <w:t xml:space="preserve"> в итоге </w:t>
      </w:r>
      <w:r w:rsidRPr="00BD66B7">
        <w:t>негативно отразились  финансово</w:t>
      </w:r>
      <w:r>
        <w:t>м состоянии предприятия, которое отражено</w:t>
      </w:r>
      <w:r w:rsidRPr="00BD66B7">
        <w:t xml:space="preserve"> в таблице</w:t>
      </w:r>
      <w:r>
        <w:t xml:space="preserve"> </w:t>
      </w:r>
      <w:r w:rsidRPr="00BD66B7">
        <w:t>№</w:t>
      </w:r>
      <w:r>
        <w:t xml:space="preserve"> </w:t>
      </w:r>
      <w:r w:rsidRPr="00BD66B7">
        <w:t>5.</w:t>
      </w:r>
    </w:p>
    <w:p w:rsidR="00AA3BBF" w:rsidRPr="00BD66B7" w:rsidRDefault="00AA3BBF" w:rsidP="00806BE0"/>
    <w:p w:rsidR="00AA3BBF" w:rsidRPr="00BD66B7" w:rsidRDefault="00AA3BBF" w:rsidP="00BD66B7">
      <w:pPr>
        <w:jc w:val="center"/>
        <w:rPr>
          <w:b/>
        </w:rPr>
      </w:pPr>
      <w:r w:rsidRPr="00BD66B7">
        <w:rPr>
          <w:b/>
        </w:rPr>
        <w:t>Динамика изменения финансового состояния предприятия</w:t>
      </w:r>
    </w:p>
    <w:p w:rsidR="00AA3BBF" w:rsidRPr="00BD66B7" w:rsidRDefault="00AA3BBF" w:rsidP="00806BE0">
      <w:r w:rsidRPr="00BD66B7">
        <w:t xml:space="preserve">                                     </w:t>
      </w:r>
      <w:r>
        <w:tab/>
      </w:r>
      <w:r>
        <w:tab/>
      </w:r>
      <w:r>
        <w:tab/>
      </w:r>
      <w:r w:rsidRPr="00BD66B7">
        <w:t xml:space="preserve">   </w:t>
      </w:r>
      <w:r w:rsidRPr="00BD66B7">
        <w:rPr>
          <w:b/>
        </w:rPr>
        <w:t xml:space="preserve">за 2008-2013 год                       </w:t>
      </w:r>
      <w:r>
        <w:rPr>
          <w:b/>
        </w:rPr>
        <w:t xml:space="preserve">         </w:t>
      </w:r>
      <w:r w:rsidRPr="00BD66B7">
        <w:rPr>
          <w:b/>
        </w:rPr>
        <w:t xml:space="preserve"> </w:t>
      </w:r>
      <w:r w:rsidRPr="00BD66B7">
        <w:t>(таблица№5)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080"/>
        <w:gridCol w:w="1080"/>
        <w:gridCol w:w="1080"/>
        <w:gridCol w:w="1080"/>
        <w:gridCol w:w="1080"/>
        <w:gridCol w:w="1114"/>
      </w:tblGrid>
      <w:tr w:rsidR="00AA3BBF" w:rsidRPr="00806BE0" w:rsidTr="00CF764A">
        <w:trPr>
          <w:trHeight w:val="465"/>
        </w:trPr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Факт</w:t>
            </w:r>
          </w:p>
          <w:p w:rsidR="00AA3BBF" w:rsidRPr="00CF764A" w:rsidRDefault="00AA3BBF" w:rsidP="00806BE0">
            <w:r w:rsidRPr="00CF764A">
              <w:rPr>
                <w:sz w:val="22"/>
                <w:szCs w:val="22"/>
              </w:rPr>
              <w:t>2008г</w:t>
            </w:r>
          </w:p>
        </w:tc>
        <w:tc>
          <w:tcPr>
            <w:tcW w:w="1080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Факт</w:t>
            </w:r>
          </w:p>
          <w:p w:rsidR="00AA3BBF" w:rsidRPr="00CF764A" w:rsidRDefault="00AA3BBF" w:rsidP="00806BE0">
            <w:r w:rsidRPr="00CF764A">
              <w:rPr>
                <w:sz w:val="22"/>
                <w:szCs w:val="22"/>
              </w:rPr>
              <w:t>2009г</w:t>
            </w:r>
          </w:p>
        </w:tc>
        <w:tc>
          <w:tcPr>
            <w:tcW w:w="1080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Факт</w:t>
            </w:r>
          </w:p>
          <w:p w:rsidR="00AA3BBF" w:rsidRPr="00CF764A" w:rsidRDefault="00AA3BBF" w:rsidP="00806BE0">
            <w:r w:rsidRPr="00CF764A">
              <w:rPr>
                <w:sz w:val="22"/>
                <w:szCs w:val="22"/>
              </w:rPr>
              <w:t>2010г</w:t>
            </w:r>
          </w:p>
        </w:tc>
        <w:tc>
          <w:tcPr>
            <w:tcW w:w="1080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Факт</w:t>
            </w:r>
          </w:p>
          <w:p w:rsidR="00AA3BBF" w:rsidRPr="00CF764A" w:rsidRDefault="00AA3BBF" w:rsidP="00806BE0">
            <w:r w:rsidRPr="00CF764A">
              <w:rPr>
                <w:sz w:val="22"/>
                <w:szCs w:val="22"/>
              </w:rPr>
              <w:t>2011г</w:t>
            </w:r>
          </w:p>
        </w:tc>
        <w:tc>
          <w:tcPr>
            <w:tcW w:w="1080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Факт</w:t>
            </w:r>
          </w:p>
          <w:p w:rsidR="00AA3BBF" w:rsidRPr="00CF764A" w:rsidRDefault="00AA3BBF" w:rsidP="00806BE0">
            <w:r w:rsidRPr="00CF764A">
              <w:rPr>
                <w:sz w:val="22"/>
                <w:szCs w:val="22"/>
              </w:rPr>
              <w:t>2012г</w:t>
            </w:r>
          </w:p>
        </w:tc>
        <w:tc>
          <w:tcPr>
            <w:tcW w:w="1114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Факт</w:t>
            </w:r>
          </w:p>
          <w:p w:rsidR="00AA3BBF" w:rsidRPr="00CF764A" w:rsidRDefault="00AA3BBF" w:rsidP="00806BE0">
            <w:r w:rsidRPr="00CF764A">
              <w:rPr>
                <w:sz w:val="22"/>
                <w:szCs w:val="22"/>
              </w:rPr>
              <w:t>2013г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/>
        </w:tc>
        <w:tc>
          <w:tcPr>
            <w:tcW w:w="3240" w:type="dxa"/>
            <w:gridSpan w:val="3"/>
          </w:tcPr>
          <w:p w:rsidR="00AA3BBF" w:rsidRPr="00CF764A" w:rsidRDefault="00AA3BBF" w:rsidP="00CF764A">
            <w:pPr>
              <w:jc w:val="center"/>
              <w:rPr>
                <w:b/>
              </w:rPr>
            </w:pPr>
            <w:r w:rsidRPr="00CF764A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080" w:type="dxa"/>
          </w:tcPr>
          <w:p w:rsidR="00AA3BBF" w:rsidRPr="00CF764A" w:rsidRDefault="00AA3BBF" w:rsidP="00806BE0"/>
        </w:tc>
        <w:tc>
          <w:tcPr>
            <w:tcW w:w="1080" w:type="dxa"/>
          </w:tcPr>
          <w:p w:rsidR="00AA3BBF" w:rsidRPr="00CF764A" w:rsidRDefault="00AA3BBF" w:rsidP="00806BE0"/>
        </w:tc>
        <w:tc>
          <w:tcPr>
            <w:tcW w:w="1114" w:type="dxa"/>
          </w:tcPr>
          <w:p w:rsidR="00AA3BBF" w:rsidRPr="00CF764A" w:rsidRDefault="00AA3BBF" w:rsidP="00806BE0"/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Объем реализации,тыс.м3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3577,3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3236,1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2997,7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2600,8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2412,3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2340,7</w:t>
            </w:r>
          </w:p>
        </w:tc>
      </w:tr>
      <w:tr w:rsidR="00AA3BBF" w:rsidRPr="00806BE0" w:rsidTr="00CF764A">
        <w:trPr>
          <w:trHeight w:val="176"/>
        </w:trPr>
        <w:tc>
          <w:tcPr>
            <w:tcW w:w="3369" w:type="dxa"/>
          </w:tcPr>
          <w:p w:rsidR="00AA3BBF" w:rsidRPr="00CF764A" w:rsidRDefault="00AA3BBF" w:rsidP="00806BE0">
            <w:pPr>
              <w:rPr>
                <w:b/>
              </w:rPr>
            </w:pPr>
            <w:r w:rsidRPr="00CF764A">
              <w:rPr>
                <w:b/>
                <w:sz w:val="22"/>
                <w:szCs w:val="22"/>
              </w:rPr>
              <w:t>Расходы – всего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85277,3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80211,4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91564,8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104567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105159,1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126785,9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амортизация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8520,1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8765,2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10561,8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13583,8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15188,6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18685,1</w:t>
            </w:r>
          </w:p>
        </w:tc>
      </w:tr>
      <w:tr w:rsidR="00AA3BBF" w:rsidRPr="00806BE0" w:rsidTr="00CF764A">
        <w:trPr>
          <w:trHeight w:val="77"/>
        </w:trPr>
        <w:tc>
          <w:tcPr>
            <w:tcW w:w="3369" w:type="dxa"/>
          </w:tcPr>
          <w:p w:rsidR="00AA3BBF" w:rsidRPr="00CF764A" w:rsidRDefault="00AA3BBF" w:rsidP="00806BE0">
            <w:pPr>
              <w:rPr>
                <w:b/>
              </w:rPr>
            </w:pPr>
            <w:r w:rsidRPr="00CF764A">
              <w:rPr>
                <w:b/>
                <w:sz w:val="22"/>
                <w:szCs w:val="22"/>
              </w:rPr>
              <w:t xml:space="preserve">Доходы 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77341,4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84858,1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88825,6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91380,4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91261,6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92322,4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Инвестиционная надбавка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6163,8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4631,9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1550,3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 xml:space="preserve">Тариф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F764A">
                <w:rPr>
                  <w:sz w:val="22"/>
                  <w:szCs w:val="22"/>
                </w:rPr>
                <w:t>1 м3</w:t>
              </w:r>
            </w:smartTag>
            <w:r w:rsidRPr="00CF764A">
              <w:rPr>
                <w:sz w:val="22"/>
                <w:szCs w:val="22"/>
              </w:rPr>
              <w:t>, без НДС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21,50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24,77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30,54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40,21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43,59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54,17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b/>
                <w:sz w:val="22"/>
                <w:szCs w:val="22"/>
              </w:rPr>
              <w:t>Финансовый результат</w:t>
            </w:r>
            <w:r w:rsidRPr="00CF764A">
              <w:rPr>
                <w:sz w:val="22"/>
                <w:szCs w:val="22"/>
              </w:rPr>
              <w:t xml:space="preserve"> ( убытки -, прибыль +)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-7935,9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4646,7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-2739,2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-10186,6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-13897,5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-34463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/>
        </w:tc>
        <w:tc>
          <w:tcPr>
            <w:tcW w:w="3240" w:type="dxa"/>
            <w:gridSpan w:val="3"/>
          </w:tcPr>
          <w:p w:rsidR="00AA3BBF" w:rsidRPr="00CF764A" w:rsidRDefault="00AA3BBF" w:rsidP="00CF764A">
            <w:pPr>
              <w:jc w:val="center"/>
              <w:rPr>
                <w:b/>
              </w:rPr>
            </w:pPr>
            <w:r w:rsidRPr="00CF764A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1080" w:type="dxa"/>
          </w:tcPr>
          <w:p w:rsidR="00AA3BBF" w:rsidRPr="00CF764A" w:rsidRDefault="00AA3BBF" w:rsidP="00806BE0"/>
        </w:tc>
        <w:tc>
          <w:tcPr>
            <w:tcW w:w="1080" w:type="dxa"/>
          </w:tcPr>
          <w:p w:rsidR="00AA3BBF" w:rsidRPr="00CF764A" w:rsidRDefault="00AA3BBF" w:rsidP="00806BE0"/>
        </w:tc>
        <w:tc>
          <w:tcPr>
            <w:tcW w:w="1114" w:type="dxa"/>
          </w:tcPr>
          <w:p w:rsidR="00AA3BBF" w:rsidRPr="00CF764A" w:rsidRDefault="00AA3BBF" w:rsidP="00806BE0">
            <w:pPr>
              <w:rPr>
                <w:color w:val="FF0000"/>
              </w:rPr>
            </w:pP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Объем принятых сточных вод, тыс.м3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3531,7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3237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2981,7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2583,9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2416,5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</w:pPr>
            <w:r w:rsidRPr="00CF764A">
              <w:rPr>
                <w:sz w:val="22"/>
                <w:szCs w:val="22"/>
              </w:rPr>
              <w:t>2367,4</w:t>
            </w:r>
          </w:p>
          <w:p w:rsidR="00AA3BBF" w:rsidRPr="00CF764A" w:rsidRDefault="00AA3BBF" w:rsidP="00CF764A">
            <w:pPr>
              <w:jc w:val="center"/>
            </w:pP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pPr>
              <w:rPr>
                <w:b/>
              </w:rPr>
            </w:pPr>
            <w:r w:rsidRPr="00CF764A">
              <w:rPr>
                <w:b/>
                <w:sz w:val="22"/>
                <w:szCs w:val="22"/>
              </w:rPr>
              <w:t>Расходы – всего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50510,7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47561,4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57121,1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68000,9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66043,2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79265,4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амортизация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7111,6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7384,3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11443,2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13200,2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12654,3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14450,4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pPr>
              <w:rPr>
                <w:b/>
              </w:rPr>
            </w:pPr>
            <w:r w:rsidRPr="00CF764A">
              <w:rPr>
                <w:b/>
                <w:sz w:val="22"/>
                <w:szCs w:val="22"/>
              </w:rPr>
              <w:t xml:space="preserve">Доходы 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50701,2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51409,3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53699,5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57292,2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55862,9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57853,5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>Инвестиционная надбавка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878,5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859,4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423,3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sz w:val="22"/>
                <w:szCs w:val="22"/>
              </w:rPr>
              <w:t xml:space="preserve">Тариф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F764A">
                <w:rPr>
                  <w:sz w:val="22"/>
                  <w:szCs w:val="22"/>
                </w:rPr>
                <w:t>1 м3</w:t>
              </w:r>
            </w:smartTag>
            <w:r w:rsidRPr="00CF764A">
              <w:rPr>
                <w:sz w:val="22"/>
                <w:szCs w:val="22"/>
              </w:rPr>
              <w:t>, без НДС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12,95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14,69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19,16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26,32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27,33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sz w:val="20"/>
                <w:szCs w:val="20"/>
              </w:rPr>
            </w:pPr>
            <w:r w:rsidRPr="00CF764A">
              <w:rPr>
                <w:sz w:val="20"/>
                <w:szCs w:val="20"/>
              </w:rPr>
              <w:t>33,48</w:t>
            </w:r>
          </w:p>
        </w:tc>
      </w:tr>
      <w:tr w:rsidR="00AA3BBF" w:rsidRPr="00806BE0" w:rsidTr="00CF764A">
        <w:tc>
          <w:tcPr>
            <w:tcW w:w="3369" w:type="dxa"/>
          </w:tcPr>
          <w:p w:rsidR="00AA3BBF" w:rsidRPr="00CF764A" w:rsidRDefault="00AA3BBF" w:rsidP="00806BE0">
            <w:r w:rsidRPr="00CF764A">
              <w:rPr>
                <w:b/>
                <w:sz w:val="22"/>
                <w:szCs w:val="22"/>
              </w:rPr>
              <w:t>Финансовый результат</w:t>
            </w:r>
            <w:r w:rsidRPr="00CF764A">
              <w:rPr>
                <w:sz w:val="22"/>
                <w:szCs w:val="22"/>
              </w:rPr>
              <w:t xml:space="preserve"> ( убытки -, прибыль +)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190,5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3847,9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-3421,6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- 10708,7</w:t>
            </w:r>
          </w:p>
        </w:tc>
        <w:tc>
          <w:tcPr>
            <w:tcW w:w="1080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-10180,3</w:t>
            </w:r>
          </w:p>
        </w:tc>
        <w:tc>
          <w:tcPr>
            <w:tcW w:w="1114" w:type="dxa"/>
            <w:vAlign w:val="center"/>
          </w:tcPr>
          <w:p w:rsidR="00AA3BBF" w:rsidRPr="00CF764A" w:rsidRDefault="00AA3BBF" w:rsidP="00CF764A">
            <w:pPr>
              <w:jc w:val="center"/>
              <w:rPr>
                <w:b/>
                <w:sz w:val="20"/>
                <w:szCs w:val="20"/>
              </w:rPr>
            </w:pPr>
            <w:r w:rsidRPr="00CF764A">
              <w:rPr>
                <w:b/>
                <w:sz w:val="20"/>
                <w:szCs w:val="20"/>
              </w:rPr>
              <w:t>-21412</w:t>
            </w:r>
          </w:p>
        </w:tc>
      </w:tr>
    </w:tbl>
    <w:p w:rsidR="00AA3BBF" w:rsidRPr="00806BE0" w:rsidRDefault="00AA3BBF" w:rsidP="00806BE0"/>
    <w:p w:rsidR="00AA3BBF" w:rsidRPr="00BD66B7" w:rsidRDefault="00AA3BBF" w:rsidP="00BD66B7">
      <w:pPr>
        <w:ind w:firstLine="708"/>
        <w:jc w:val="both"/>
      </w:pPr>
      <w:r w:rsidRPr="00BD66B7">
        <w:t>Из динамики изменения финансового состояния предприятия видно, что с каждым годом финансовое состояние предприятия ухудшается, убытки от основн</w:t>
      </w:r>
      <w:r>
        <w:t>ого вида деятельности растут в следствие сдерживания тарифов.</w:t>
      </w:r>
    </w:p>
    <w:p w:rsidR="00AA3BBF" w:rsidRPr="00BD66B7" w:rsidRDefault="00AA3BBF" w:rsidP="00BD66B7">
      <w:pPr>
        <w:jc w:val="both"/>
      </w:pPr>
    </w:p>
    <w:p w:rsidR="00AA3BBF" w:rsidRPr="00BD66B7" w:rsidRDefault="00AA3BBF" w:rsidP="00BD66B7">
      <w:pPr>
        <w:jc w:val="both"/>
        <w:rPr>
          <w:b/>
        </w:rPr>
      </w:pPr>
      <w:r w:rsidRPr="00BD66B7">
        <w:rPr>
          <w:b/>
        </w:rPr>
        <w:t>3.Падение объема реализации воды и приема сточных вод</w:t>
      </w:r>
    </w:p>
    <w:p w:rsidR="00AA3BBF" w:rsidRPr="00BD66B7" w:rsidRDefault="00AA3BBF" w:rsidP="00BD66B7">
      <w:pPr>
        <w:ind w:firstLine="708"/>
        <w:jc w:val="both"/>
      </w:pPr>
      <w:r w:rsidRPr="00BD66B7">
        <w:t>Помимо</w:t>
      </w:r>
      <w:r>
        <w:t xml:space="preserve"> необходимости направления </w:t>
      </w:r>
      <w:r w:rsidRPr="00BD66B7">
        <w:t xml:space="preserve"> дополнительных затрат, связанных с реализацией Инвестиционной программы, большой проблемой для предприятия является падение объема реализации и приема сточных вод, которое напрямую зависит от у</w:t>
      </w:r>
      <w:r>
        <w:t>становки индивидуальных</w:t>
      </w:r>
      <w:r w:rsidRPr="00BD66B7">
        <w:t xml:space="preserve"> приборов учета воды.</w:t>
      </w:r>
    </w:p>
    <w:p w:rsidR="00AA3BBF" w:rsidRPr="00BD66B7" w:rsidRDefault="00AA3BBF" w:rsidP="00BD66B7">
      <w:pPr>
        <w:ind w:firstLine="708"/>
        <w:jc w:val="both"/>
      </w:pPr>
      <w:r w:rsidRPr="00BD66B7">
        <w:t>Выполнение производственных программ предприятия в сфере водоснабжения и водоотведения с 2008-2013гг отражены в приложениях №</w:t>
      </w:r>
      <w:r>
        <w:t xml:space="preserve"> </w:t>
      </w:r>
      <w:r w:rsidRPr="00BD66B7">
        <w:t>6,7.</w:t>
      </w:r>
    </w:p>
    <w:p w:rsidR="00AA3BBF" w:rsidRPr="00BD66B7" w:rsidRDefault="00AA3BBF" w:rsidP="00BD66B7">
      <w:pPr>
        <w:ind w:firstLine="708"/>
        <w:jc w:val="both"/>
      </w:pPr>
      <w:r w:rsidRPr="00BD66B7">
        <w:t>В  приложении №</w:t>
      </w:r>
      <w:r>
        <w:t xml:space="preserve"> </w:t>
      </w:r>
      <w:r w:rsidRPr="00BD66B7">
        <w:t>6  показана тенденция снижения объема реализации воды и увеличения уровня потерь к отпуску воды.</w:t>
      </w:r>
    </w:p>
    <w:p w:rsidR="00AA3BBF" w:rsidRPr="00BD66B7" w:rsidRDefault="00AA3BBF" w:rsidP="00BD66B7">
      <w:pPr>
        <w:ind w:firstLine="708"/>
        <w:jc w:val="both"/>
        <w:rPr>
          <w:color w:val="000000"/>
        </w:rPr>
      </w:pPr>
      <w:r w:rsidRPr="00BD66B7">
        <w:rPr>
          <w:color w:val="000000"/>
        </w:rPr>
        <w:t>Потери происходят по следующим причинам:</w:t>
      </w:r>
    </w:p>
    <w:p w:rsidR="00AA3BBF" w:rsidRPr="00806BE0" w:rsidRDefault="00AA3BBF" w:rsidP="00BD66B7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-Установка индивидуальных</w:t>
      </w:r>
      <w:r w:rsidRPr="00BD66B7">
        <w:rPr>
          <w:color w:val="000000"/>
        </w:rPr>
        <w:t xml:space="preserve"> приборов учета воды так же ведет к уменьшению объема потребления ресурса. В связи с расчетом за объем водопотреблен</w:t>
      </w:r>
      <w:r>
        <w:rPr>
          <w:color w:val="000000"/>
        </w:rPr>
        <w:t>ия населения по индивидуальным</w:t>
      </w:r>
      <w:r w:rsidRPr="00BD66B7">
        <w:rPr>
          <w:color w:val="000000"/>
        </w:rPr>
        <w:t xml:space="preserve"> приборам учета воды (более 80% населения), расход на общедомовые нужд</w:t>
      </w:r>
      <w:r>
        <w:rPr>
          <w:color w:val="000000"/>
        </w:rPr>
        <w:t>ы по жилым домам не учитывается и никем не оплачивается,</w:t>
      </w:r>
      <w:r w:rsidRPr="00BD66B7">
        <w:rPr>
          <w:color w:val="000000"/>
        </w:rPr>
        <w:t xml:space="preserve"> что ведет к увеличению неучтенных объемов (потерям). По сравнению с 2008 годом на сегодняшний день процент количества человек , рассчитывающихся по счетчикам вырос с </w:t>
      </w:r>
      <w:r w:rsidRPr="00BD66B7">
        <w:rPr>
          <w:b/>
          <w:color w:val="000000"/>
        </w:rPr>
        <w:t>35%</w:t>
      </w:r>
      <w:r w:rsidRPr="00BD66B7">
        <w:rPr>
          <w:color w:val="000000"/>
        </w:rPr>
        <w:t xml:space="preserve"> до </w:t>
      </w:r>
      <w:r w:rsidRPr="00BD66B7">
        <w:rPr>
          <w:b/>
          <w:color w:val="000000"/>
        </w:rPr>
        <w:t>83%</w:t>
      </w:r>
      <w:r w:rsidRPr="00BD66B7">
        <w:rPr>
          <w:color w:val="000000"/>
        </w:rPr>
        <w:t>, а общий объем реализации воды по населению города  за тот же период времени уменьшился с  2942880 м3/год(</w:t>
      </w:r>
      <w:smartTag w:uri="urn:schemas-microsoft-com:office:smarttags" w:element="metricconverter">
        <w:smartTagPr>
          <w:attr w:name="ProductID" w:val="2008 г"/>
        </w:smartTagPr>
        <w:r w:rsidRPr="00BD66B7">
          <w:rPr>
            <w:color w:val="000000"/>
          </w:rPr>
          <w:t>2008 г</w:t>
        </w:r>
      </w:smartTag>
      <w:r w:rsidRPr="00BD66B7">
        <w:rPr>
          <w:color w:val="000000"/>
        </w:rPr>
        <w:t>.)  до 1848721 м3/год(2013г.), в том числе  объем потребления воды населением по счетчикам увеличился с 450262 м3/год (2008г) до 1073334 м3/год(201</w:t>
      </w:r>
      <w:r>
        <w:rPr>
          <w:color w:val="000000"/>
        </w:rPr>
        <w:t>3</w:t>
      </w:r>
      <w:r w:rsidRPr="00BD66B7">
        <w:rPr>
          <w:color w:val="000000"/>
        </w:rPr>
        <w:t>)</w:t>
      </w:r>
    </w:p>
    <w:p w:rsidR="00AA3BBF" w:rsidRPr="00806BE0" w:rsidRDefault="00AA3BBF" w:rsidP="00806BE0">
      <w:pPr>
        <w:jc w:val="center"/>
        <w:rPr>
          <w:highlight w:val="yellow"/>
        </w:rPr>
      </w:pPr>
    </w:p>
    <w:tbl>
      <w:tblPr>
        <w:tblW w:w="9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8"/>
        <w:gridCol w:w="995"/>
        <w:gridCol w:w="996"/>
        <w:gridCol w:w="995"/>
        <w:gridCol w:w="996"/>
        <w:gridCol w:w="995"/>
        <w:gridCol w:w="996"/>
      </w:tblGrid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pPr>
              <w:jc w:val="center"/>
            </w:pP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2013г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pPr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Количество человек в г. Радужный, чел.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38639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38596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39058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39902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40410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41035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r w:rsidRPr="00806BE0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личество человек, рассчитывающих</w:t>
            </w:r>
            <w:r w:rsidRPr="00806BE0">
              <w:rPr>
                <w:sz w:val="22"/>
                <w:szCs w:val="22"/>
              </w:rPr>
              <w:t>ся по счетчикам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13374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18640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22956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27877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31279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34108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r w:rsidRPr="00806BE0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личество человек, рассчитывающих</w:t>
            </w:r>
            <w:r w:rsidRPr="00806BE0">
              <w:rPr>
                <w:sz w:val="22"/>
                <w:szCs w:val="22"/>
              </w:rPr>
              <w:t>ся по нормативу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25265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19956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16102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12025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9131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6927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pPr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Общая реализация население по г. Радужный, м3</w:t>
            </w:r>
            <w:r>
              <w:rPr>
                <w:b/>
                <w:sz w:val="22"/>
                <w:szCs w:val="22"/>
              </w:rPr>
              <w:t>, в т.ч.: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2942880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2647343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2421967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2100825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1879600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1848721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r>
              <w:rPr>
                <w:sz w:val="22"/>
                <w:szCs w:val="22"/>
              </w:rPr>
              <w:t>- р</w:t>
            </w:r>
            <w:r w:rsidRPr="00806BE0">
              <w:rPr>
                <w:sz w:val="22"/>
                <w:szCs w:val="22"/>
              </w:rPr>
              <w:t xml:space="preserve">еализация </w:t>
            </w:r>
            <w:r>
              <w:rPr>
                <w:sz w:val="22"/>
                <w:szCs w:val="22"/>
              </w:rPr>
              <w:t>воды населению</w:t>
            </w:r>
            <w:r w:rsidRPr="00806BE0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показаниям счетчиков</w:t>
            </w:r>
            <w:r w:rsidRPr="00806BE0">
              <w:rPr>
                <w:sz w:val="22"/>
                <w:szCs w:val="22"/>
              </w:rPr>
              <w:t xml:space="preserve"> , м3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450262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604623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684967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889156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997078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1073334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r>
              <w:rPr>
                <w:sz w:val="22"/>
                <w:szCs w:val="22"/>
              </w:rPr>
              <w:t>- р</w:t>
            </w:r>
            <w:r w:rsidRPr="00806BE0">
              <w:rPr>
                <w:sz w:val="22"/>
                <w:szCs w:val="22"/>
              </w:rPr>
              <w:t>еализация воды по нормативу,м3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2492618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2042720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1737000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1211669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882522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775387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% населения, рассчитывающего</w:t>
            </w:r>
            <w:r w:rsidRPr="00806BE0">
              <w:rPr>
                <w:b/>
                <w:sz w:val="22"/>
                <w:szCs w:val="22"/>
              </w:rPr>
              <w:t>ся по счетчикам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83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Объем</w:t>
            </w:r>
            <w:r w:rsidRPr="00806BE0">
              <w:rPr>
                <w:b/>
                <w:sz w:val="22"/>
                <w:szCs w:val="22"/>
              </w:rPr>
              <w:t xml:space="preserve"> потребления воды по счетчикам</w:t>
            </w:r>
            <w:r>
              <w:rPr>
                <w:b/>
                <w:sz w:val="22"/>
                <w:szCs w:val="22"/>
              </w:rPr>
              <w:t xml:space="preserve"> в % от общей реализации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15,3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22,8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28,3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b/>
                <w:sz w:val="20"/>
                <w:szCs w:val="20"/>
              </w:rPr>
            </w:pPr>
            <w:r w:rsidRPr="00806BE0">
              <w:rPr>
                <w:b/>
                <w:sz w:val="20"/>
                <w:szCs w:val="20"/>
              </w:rPr>
              <w:t>58,1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r w:rsidRPr="00806BE0">
              <w:rPr>
                <w:sz w:val="22"/>
                <w:szCs w:val="22"/>
              </w:rPr>
              <w:t>Среднее потребление по счетчикам на 1 чел.м3/мес.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3,4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3,2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2,9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3,1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3,19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3,0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r w:rsidRPr="00806BE0">
              <w:rPr>
                <w:sz w:val="22"/>
                <w:szCs w:val="22"/>
              </w:rPr>
              <w:t>Среднее потребление по г.Радужный на 1 чел. м3/мес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7,6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6,9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6,1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5,4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4,65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4,5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pPr>
              <w:rPr>
                <w:b/>
              </w:rPr>
            </w:pPr>
            <w:r w:rsidRPr="00806BE0">
              <w:rPr>
                <w:b/>
                <w:sz w:val="22"/>
                <w:szCs w:val="22"/>
              </w:rPr>
              <w:t>Справочно: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r w:rsidRPr="00806BE0">
              <w:rPr>
                <w:sz w:val="22"/>
                <w:szCs w:val="22"/>
              </w:rPr>
              <w:t>Количество индивидуальных приборов учета холодной воды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4136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5596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6823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8414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9850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11345</w:t>
            </w:r>
          </w:p>
        </w:tc>
      </w:tr>
      <w:tr w:rsidR="00AA3BBF" w:rsidRPr="00806BE0" w:rsidTr="00BD66B7">
        <w:tc>
          <w:tcPr>
            <w:tcW w:w="4008" w:type="dxa"/>
          </w:tcPr>
          <w:p w:rsidR="00AA3BBF" w:rsidRPr="00806BE0" w:rsidRDefault="00AA3BBF" w:rsidP="00806BE0">
            <w:r w:rsidRPr="00806BE0">
              <w:rPr>
                <w:sz w:val="22"/>
                <w:szCs w:val="22"/>
              </w:rPr>
              <w:t>Количество индивидуальных приборов учета горячей воды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4136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5562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6724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8217</w:t>
            </w:r>
          </w:p>
        </w:tc>
        <w:tc>
          <w:tcPr>
            <w:tcW w:w="995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9840</w:t>
            </w:r>
          </w:p>
        </w:tc>
        <w:tc>
          <w:tcPr>
            <w:tcW w:w="996" w:type="dxa"/>
            <w:vAlign w:val="center"/>
          </w:tcPr>
          <w:p w:rsidR="00AA3BBF" w:rsidRPr="00806BE0" w:rsidRDefault="00AA3BBF" w:rsidP="00BD66B7">
            <w:pPr>
              <w:jc w:val="center"/>
              <w:rPr>
                <w:sz w:val="20"/>
                <w:szCs w:val="20"/>
              </w:rPr>
            </w:pPr>
            <w:r w:rsidRPr="00806BE0">
              <w:rPr>
                <w:sz w:val="20"/>
                <w:szCs w:val="20"/>
              </w:rPr>
              <w:t>11250</w:t>
            </w:r>
          </w:p>
        </w:tc>
      </w:tr>
    </w:tbl>
    <w:p w:rsidR="00AA3BBF" w:rsidRPr="00806BE0" w:rsidRDefault="00AA3BBF" w:rsidP="00806BE0"/>
    <w:p w:rsidR="00AA3BBF" w:rsidRPr="00BD66B7" w:rsidRDefault="00AA3BBF" w:rsidP="00806BE0">
      <w:r w:rsidRPr="00BD66B7">
        <w:t xml:space="preserve">- </w:t>
      </w:r>
      <w:r>
        <w:t xml:space="preserve">Неучтенное </w:t>
      </w:r>
      <w:r w:rsidRPr="00BD66B7">
        <w:t xml:space="preserve">фактическое потребление воды в квартирах </w:t>
      </w:r>
      <w:r>
        <w:t xml:space="preserve">без индивидуальных приборов учета и </w:t>
      </w:r>
      <w:r w:rsidRPr="00BD66B7">
        <w:t>с « нулевой пропиской». В городе существует практика, в квартирах где установлены приборы учета прописываются граждане</w:t>
      </w:r>
      <w:r>
        <w:t xml:space="preserve"> численностью иногда до и более</w:t>
      </w:r>
      <w:r w:rsidRPr="00BD66B7">
        <w:t xml:space="preserve"> 10 человек, которые  фактически проживают в</w:t>
      </w:r>
      <w:r>
        <w:t xml:space="preserve"> других </w:t>
      </w:r>
      <w:r w:rsidRPr="00BD66B7">
        <w:t>квартирах</w:t>
      </w:r>
      <w:r>
        <w:t xml:space="preserve">, неоснащенных </w:t>
      </w:r>
      <w:r w:rsidRPr="00BD66B7">
        <w:t>прибор</w:t>
      </w:r>
      <w:r>
        <w:t>ами</w:t>
      </w:r>
      <w:r w:rsidRPr="00BD66B7">
        <w:t xml:space="preserve"> учета воды  или снимают квартиры без регис</w:t>
      </w:r>
      <w:r>
        <w:t xml:space="preserve">трации (с «нулевой пропиской»). В результате , </w:t>
      </w:r>
      <w:r w:rsidRPr="00BD66B7">
        <w:t>анализ фактического потребления и контрольных поверок показаний приборов учета,</w:t>
      </w:r>
      <w:r>
        <w:t xml:space="preserve"> показывает , что </w:t>
      </w:r>
      <w:r w:rsidRPr="00BD66B7">
        <w:t>в квартирах</w:t>
      </w:r>
      <w:r>
        <w:t xml:space="preserve"> где прописаны 10 и более человек,  воду потребляют максимум 2-3 человека.</w:t>
      </w:r>
    </w:p>
    <w:p w:rsidR="00AA3BBF" w:rsidRDefault="00AA3BBF" w:rsidP="00806BE0">
      <w:r w:rsidRPr="00BD66B7">
        <w:t xml:space="preserve">- </w:t>
      </w:r>
      <w:r>
        <w:t xml:space="preserve"> Н</w:t>
      </w:r>
      <w:r w:rsidRPr="00BD66B7">
        <w:t xml:space="preserve">еучтенный расход воды на общедомовые нужды. Приказом Департамента ЖКХ и энергетики ХМАО-Югры  </w:t>
      </w:r>
      <w:r>
        <w:t xml:space="preserve"> от 24.01.2014г №1655 </w:t>
      </w:r>
      <w:r w:rsidRPr="00BD66B7">
        <w:t xml:space="preserve">нормативы на общедомовые нужды </w:t>
      </w:r>
      <w:r>
        <w:t xml:space="preserve">утверждены только </w:t>
      </w:r>
      <w:r w:rsidRPr="00BD66B7">
        <w:t>с 0</w:t>
      </w:r>
      <w:r>
        <w:t>1 июля 2014 года.</w:t>
      </w:r>
    </w:p>
    <w:p w:rsidR="00AA3BBF" w:rsidRPr="00BD66B7" w:rsidRDefault="00AA3BBF" w:rsidP="00806BE0">
      <w:r>
        <w:t>- Установка магнитов на приборы учета воды. Практика показывает, что в некоторых квартирах с целью сокрытия фактического потребления воды на индивидуальные приборы учета воды жильцы устанавливают магниты, причем это явление в последнее время приобретает массовый характер.</w:t>
      </w:r>
      <w:r w:rsidRPr="00BD66B7">
        <w:t xml:space="preserve"> </w:t>
      </w:r>
    </w:p>
    <w:p w:rsidR="00AA3BBF" w:rsidRDefault="00AA3BBF" w:rsidP="00806BE0">
      <w:pPr>
        <w:rPr>
          <w:color w:val="000000"/>
        </w:rPr>
      </w:pPr>
    </w:p>
    <w:p w:rsidR="00AA3BBF" w:rsidRPr="00BD66B7" w:rsidRDefault="00AA3BBF" w:rsidP="00293E94">
      <w:pPr>
        <w:ind w:firstLine="708"/>
        <w:rPr>
          <w:color w:val="000000"/>
        </w:rPr>
      </w:pPr>
      <w:r>
        <w:rPr>
          <w:color w:val="000000"/>
        </w:rPr>
        <w:t xml:space="preserve">С целью сокращения </w:t>
      </w:r>
      <w:r w:rsidRPr="00BD66B7">
        <w:rPr>
          <w:color w:val="000000"/>
        </w:rPr>
        <w:t>потерь и выявления неучтенных объемов потребления воды на предприятии проводятся мероприятия :</w:t>
      </w:r>
    </w:p>
    <w:p w:rsidR="00AA3BBF" w:rsidRDefault="00AA3BBF" w:rsidP="00162056">
      <w:pPr>
        <w:jc w:val="both"/>
        <w:rPr>
          <w:color w:val="000000"/>
          <w:u w:val="single"/>
        </w:rPr>
      </w:pPr>
    </w:p>
    <w:p w:rsidR="00AA3BBF" w:rsidRPr="00BD66B7" w:rsidRDefault="00AA3BBF" w:rsidP="00162056">
      <w:pPr>
        <w:jc w:val="both"/>
        <w:rPr>
          <w:color w:val="000000"/>
          <w:u w:val="single"/>
        </w:rPr>
      </w:pPr>
      <w:r w:rsidRPr="00BD66B7">
        <w:rPr>
          <w:color w:val="000000"/>
          <w:u w:val="single"/>
        </w:rPr>
        <w:t xml:space="preserve"> - </w:t>
      </w:r>
      <w:r>
        <w:rPr>
          <w:color w:val="000000"/>
          <w:u w:val="single"/>
        </w:rPr>
        <w:t>работа с населением</w:t>
      </w:r>
      <w:r w:rsidRPr="00BD66B7">
        <w:rPr>
          <w:color w:val="000000"/>
          <w:u w:val="single"/>
        </w:rPr>
        <w:t xml:space="preserve"> города Радужный</w:t>
      </w:r>
    </w:p>
    <w:tbl>
      <w:tblPr>
        <w:tblW w:w="9786" w:type="dxa"/>
        <w:tblInd w:w="103" w:type="dxa"/>
        <w:tblLook w:val="0000"/>
      </w:tblPr>
      <w:tblGrid>
        <w:gridCol w:w="8825"/>
        <w:gridCol w:w="961"/>
      </w:tblGrid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>1) Обход жилых помещений с нулевыми прописками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 xml:space="preserve">(составление актов в феврале и августе 2013г, доначисление объемов потребления, уведомление об установке приборов учета воды). 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 xml:space="preserve">2) Контрольные проверки правильности передачи показаний приборов     </w:t>
            </w:r>
          </w:p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 xml:space="preserve">учета; контрольные проверки не передающих показания приборов учета 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top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>воды; обследование приборов учета воды по заявке  (составление актов,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>доначисление объемов водопотребления). С сентября 2013 года по март 2014 года всего составлено 10739 актов, произведено доначисление на сумму 4</w:t>
            </w:r>
            <w:r>
              <w:rPr>
                <w:iCs/>
                <w:color w:val="000000"/>
              </w:rPr>
              <w:t> </w:t>
            </w:r>
            <w:r w:rsidRPr="00BD66B7">
              <w:rPr>
                <w:iCs/>
                <w:color w:val="000000"/>
              </w:rPr>
              <w:t>459</w:t>
            </w:r>
            <w:r>
              <w:rPr>
                <w:iCs/>
                <w:color w:val="000000"/>
              </w:rPr>
              <w:t xml:space="preserve"> 993 рублей</w:t>
            </w:r>
            <w:r w:rsidRPr="00BD66B7">
              <w:rPr>
                <w:iCs/>
                <w:color w:val="000000"/>
              </w:rPr>
              <w:t>.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>3)</w:t>
            </w:r>
            <w:r>
              <w:rPr>
                <w:iCs/>
                <w:color w:val="000000"/>
              </w:rPr>
              <w:t xml:space="preserve"> </w:t>
            </w:r>
            <w:r w:rsidRPr="00BD66B7">
              <w:rPr>
                <w:iCs/>
                <w:color w:val="000000"/>
              </w:rPr>
              <w:t>Выявление несанкционированного подключения к системам горячего водоснабжения, после отключения за неуплату ЖКУ (незаконное использование  горячей воды). Составлен акт, произведено доначисление на 20</w:t>
            </w:r>
            <w:r>
              <w:rPr>
                <w:iCs/>
                <w:color w:val="000000"/>
              </w:rPr>
              <w:t xml:space="preserve"> </w:t>
            </w:r>
            <w:r w:rsidRPr="00BD66B7">
              <w:rPr>
                <w:iCs/>
                <w:color w:val="000000"/>
              </w:rPr>
              <w:t>000 рублей .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>4) Проверка правильности начисления ООО " РИЦ" ЖКУ за водопотребление и водоотведение.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bottom w:val="nil"/>
              <w:right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5) </w:t>
            </w:r>
            <w:r w:rsidRPr="00BD66B7">
              <w:rPr>
                <w:iCs/>
                <w:color w:val="000000"/>
              </w:rPr>
              <w:t>Выявление несанкционированного подключения к системе водоснабжения водоразборных приборов, минуя приборы учета воды. За 2013 и 1 квартал 2014 года составлено 9 актов, произведено доначисление на сумму 56</w:t>
            </w:r>
            <w:r>
              <w:rPr>
                <w:iCs/>
                <w:color w:val="000000"/>
              </w:rPr>
              <w:t xml:space="preserve"> </w:t>
            </w:r>
            <w:r w:rsidRPr="00BD66B7">
              <w:rPr>
                <w:iCs/>
                <w:color w:val="000000"/>
              </w:rPr>
              <w:t>369,89 рублей.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6)  </w:t>
            </w:r>
            <w:r w:rsidRPr="00BD66B7">
              <w:rPr>
                <w:iCs/>
                <w:color w:val="000000"/>
              </w:rPr>
              <w:t>Постоянный контроль за сроками поверки приборов учета и передача информации в ООО " РИЦ"   по истекшим срокам ,принятых на</w:t>
            </w:r>
          </w:p>
        </w:tc>
      </w:tr>
      <w:tr w:rsidR="00AA3BBF" w:rsidRPr="00BD66B7" w:rsidTr="00162056">
        <w:trPr>
          <w:trHeight w:val="255"/>
        </w:trPr>
        <w:tc>
          <w:tcPr>
            <w:tcW w:w="9786" w:type="dxa"/>
            <w:gridSpan w:val="2"/>
            <w:tcBorders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  <w:r w:rsidRPr="00BD66B7">
              <w:rPr>
                <w:iCs/>
                <w:color w:val="000000"/>
              </w:rPr>
              <w:t>коммерческий учет УП " Горводоканал", приборов учета воды населения.</w:t>
            </w:r>
          </w:p>
        </w:tc>
      </w:tr>
      <w:tr w:rsidR="00AA3BBF" w:rsidRPr="00BD66B7" w:rsidTr="00162056">
        <w:trPr>
          <w:gridAfter w:val="1"/>
          <w:wAfter w:w="961" w:type="dxa"/>
          <w:trHeight w:val="255"/>
        </w:trPr>
        <w:tc>
          <w:tcPr>
            <w:tcW w:w="8825" w:type="dxa"/>
            <w:tcBorders>
              <w:top w:val="nil"/>
              <w:bottom w:val="nil"/>
            </w:tcBorders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iCs/>
                <w:color w:val="000000"/>
              </w:rPr>
            </w:pPr>
          </w:p>
        </w:tc>
      </w:tr>
    </w:tbl>
    <w:p w:rsidR="00AA3BBF" w:rsidRPr="00BD66B7" w:rsidRDefault="00AA3BBF" w:rsidP="00162056">
      <w:pPr>
        <w:jc w:val="both"/>
        <w:rPr>
          <w:color w:val="000000"/>
          <w:u w:val="single"/>
        </w:rPr>
      </w:pPr>
      <w:r w:rsidRPr="00BD66B7">
        <w:rPr>
          <w:color w:val="000000"/>
          <w:u w:val="single"/>
        </w:rPr>
        <w:t xml:space="preserve">- </w:t>
      </w:r>
      <w:r>
        <w:rPr>
          <w:color w:val="000000"/>
          <w:u w:val="single"/>
        </w:rPr>
        <w:t xml:space="preserve">работа с </w:t>
      </w:r>
      <w:r w:rsidRPr="00BD66B7">
        <w:rPr>
          <w:color w:val="000000"/>
          <w:u w:val="single"/>
        </w:rPr>
        <w:t>предприятиям</w:t>
      </w:r>
      <w:r>
        <w:rPr>
          <w:color w:val="000000"/>
          <w:u w:val="single"/>
        </w:rPr>
        <w:t>и</w:t>
      </w:r>
      <w:r w:rsidRPr="00BD66B7">
        <w:rPr>
          <w:color w:val="000000"/>
          <w:u w:val="single"/>
        </w:rPr>
        <w:t xml:space="preserve"> города Радужный</w:t>
      </w:r>
    </w:p>
    <w:tbl>
      <w:tblPr>
        <w:tblW w:w="9796" w:type="dxa"/>
        <w:tblInd w:w="93" w:type="dxa"/>
        <w:tblLook w:val="0000"/>
      </w:tblPr>
      <w:tblGrid>
        <w:gridCol w:w="9796"/>
      </w:tblGrid>
      <w:tr w:rsidR="00AA3BBF" w:rsidRPr="00BD66B7" w:rsidTr="00162056">
        <w:trPr>
          <w:trHeight w:val="255"/>
        </w:trPr>
        <w:tc>
          <w:tcPr>
            <w:tcW w:w="9796" w:type="dxa"/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color w:val="000000"/>
              </w:rPr>
            </w:pPr>
            <w:r w:rsidRPr="00BD66B7">
              <w:rPr>
                <w:color w:val="000000"/>
              </w:rPr>
              <w:t>1) Инспектирование предприятий  на предмет выявления новых, в том числе, строящихся,  объектов - водопользователей с составлением актов и заключением договоров на отпуск питьевой воды и прием сточных вод.</w:t>
            </w:r>
          </w:p>
        </w:tc>
      </w:tr>
      <w:tr w:rsidR="00AA3BBF" w:rsidRPr="00BD66B7" w:rsidTr="00162056">
        <w:trPr>
          <w:trHeight w:val="255"/>
        </w:trPr>
        <w:tc>
          <w:tcPr>
            <w:tcW w:w="9796" w:type="dxa"/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color w:val="000000"/>
              </w:rPr>
            </w:pPr>
            <w:r w:rsidRPr="00BD66B7">
              <w:rPr>
                <w:color w:val="000000"/>
              </w:rPr>
              <w:t>2) Инспектирование предприятий  на предмет правильности эксплуатации сантехнических приборов на объектах с целью выявления потерь и выставления счетов к оплате согласно актов.</w:t>
            </w:r>
          </w:p>
        </w:tc>
      </w:tr>
      <w:tr w:rsidR="00AA3BBF" w:rsidRPr="00BD66B7" w:rsidTr="00162056">
        <w:trPr>
          <w:trHeight w:val="255"/>
        </w:trPr>
        <w:tc>
          <w:tcPr>
            <w:tcW w:w="9796" w:type="dxa"/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color w:val="000000"/>
              </w:rPr>
            </w:pPr>
            <w:r w:rsidRPr="00BD66B7">
              <w:rPr>
                <w:color w:val="000000"/>
              </w:rPr>
              <w:t>3) Инспектирование узлов учета воды на предприятиях с целью проверки правильности передачи показаний счетчиков воды.</w:t>
            </w:r>
          </w:p>
        </w:tc>
      </w:tr>
      <w:tr w:rsidR="00AA3BBF" w:rsidRPr="00BD66B7" w:rsidTr="00162056">
        <w:trPr>
          <w:trHeight w:val="255"/>
        </w:trPr>
        <w:tc>
          <w:tcPr>
            <w:tcW w:w="9796" w:type="dxa"/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color w:val="000000"/>
              </w:rPr>
            </w:pPr>
            <w:r w:rsidRPr="00BD66B7">
              <w:rPr>
                <w:color w:val="000000"/>
              </w:rPr>
              <w:t>4) Корректировка в выставлении счетов на оплату за водопотребление и водоотведение согласно актов инспектирования узлов учета воды.</w:t>
            </w:r>
          </w:p>
        </w:tc>
      </w:tr>
      <w:tr w:rsidR="00AA3BBF" w:rsidRPr="00BD66B7" w:rsidTr="00162056">
        <w:trPr>
          <w:trHeight w:val="255"/>
        </w:trPr>
        <w:tc>
          <w:tcPr>
            <w:tcW w:w="9796" w:type="dxa"/>
            <w:noWrap/>
            <w:vAlign w:val="bottom"/>
          </w:tcPr>
          <w:p w:rsidR="00AA3BBF" w:rsidRPr="00BD66B7" w:rsidRDefault="00AA3BBF" w:rsidP="00162056">
            <w:pPr>
              <w:jc w:val="both"/>
              <w:rPr>
                <w:color w:val="000000"/>
              </w:rPr>
            </w:pPr>
            <w:r w:rsidRPr="00BD66B7">
              <w:rPr>
                <w:color w:val="000000"/>
              </w:rPr>
              <w:t>5) Контроль за выявлением порывов на наружных сетях водоснабжения города и устранение выявленных порывов в кратчайшие сроки во избежание потерь объемов воды.</w:t>
            </w:r>
          </w:p>
        </w:tc>
      </w:tr>
    </w:tbl>
    <w:p w:rsidR="00AA3BBF" w:rsidRPr="00BD66B7" w:rsidRDefault="00AA3BBF" w:rsidP="00806BE0">
      <w:pPr>
        <w:pStyle w:val="FR3"/>
        <w:spacing w:before="0"/>
        <w:ind w:left="0"/>
        <w:jc w:val="both"/>
        <w:rPr>
          <w:sz w:val="24"/>
          <w:szCs w:val="24"/>
        </w:rPr>
      </w:pPr>
      <w:r w:rsidRPr="00BD66B7">
        <w:rPr>
          <w:sz w:val="24"/>
          <w:szCs w:val="24"/>
        </w:rPr>
        <w:t xml:space="preserve"> </w:t>
      </w:r>
    </w:p>
    <w:p w:rsidR="00AA3BBF" w:rsidRDefault="00AA3BBF" w:rsidP="00162056">
      <w:pPr>
        <w:jc w:val="both"/>
      </w:pPr>
      <w:r w:rsidRPr="00BD66B7">
        <w:rPr>
          <w:b/>
        </w:rPr>
        <w:t>4.</w:t>
      </w:r>
      <w:r w:rsidRPr="00BD66B7">
        <w:t xml:space="preserve"> </w:t>
      </w:r>
      <w:r w:rsidRPr="00BD66B7">
        <w:rPr>
          <w:b/>
        </w:rPr>
        <w:t>Привлечение дополнительных краткосрочных кредитов и овердрафтов</w:t>
      </w:r>
      <w:r w:rsidRPr="00BD66B7">
        <w:t xml:space="preserve"> для пополнения оборотных средств и оплаты налоговых платежей , оплата процентных ставок по ним</w:t>
      </w:r>
      <w:r w:rsidRPr="00BD66B7">
        <w:rPr>
          <w:b/>
        </w:rPr>
        <w:t>.</w:t>
      </w:r>
      <w:r w:rsidRPr="00BD66B7">
        <w:t xml:space="preserve"> Погашение основного долга и процентных ставок по ним происходит за счет собственных средств </w:t>
      </w:r>
      <w:r>
        <w:t xml:space="preserve">предприятия </w:t>
      </w:r>
      <w:r w:rsidRPr="00BD66B7">
        <w:t xml:space="preserve">(амортизационных отчислений). </w:t>
      </w:r>
    </w:p>
    <w:p w:rsidR="00AA3BBF" w:rsidRPr="00BD66B7" w:rsidRDefault="00AA3BBF" w:rsidP="00162056">
      <w:pPr>
        <w:jc w:val="both"/>
      </w:pPr>
    </w:p>
    <w:p w:rsidR="00AA3BBF" w:rsidRPr="00BD66B7" w:rsidRDefault="00AA3BBF" w:rsidP="00162056">
      <w:pPr>
        <w:pStyle w:val="FR3"/>
        <w:spacing w:before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D66B7">
        <w:rPr>
          <w:b/>
          <w:sz w:val="24"/>
          <w:szCs w:val="24"/>
        </w:rPr>
        <w:t>. Оплата пени, штрафов</w:t>
      </w:r>
    </w:p>
    <w:p w:rsidR="00AA3BBF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BD66B7">
        <w:rPr>
          <w:sz w:val="24"/>
          <w:szCs w:val="24"/>
        </w:rPr>
        <w:t xml:space="preserve">     За несвоевременную оплату налоговых платежей и платежей во внебюджетные фонды предприятие ежегодно платит пени, штрафы. Просроченная задолженность по налоговым платежам возникла в результате роста дебиторской задолженности населения за коммунальные услуги и отвлечения денежных средств для выполнения мероприятий по Инвестиционной программе</w:t>
      </w:r>
      <w:r>
        <w:rPr>
          <w:sz w:val="24"/>
          <w:szCs w:val="24"/>
        </w:rPr>
        <w:t xml:space="preserve">, в том числе </w:t>
      </w:r>
      <w:r w:rsidRPr="00BD66B7">
        <w:rPr>
          <w:sz w:val="24"/>
          <w:szCs w:val="24"/>
        </w:rPr>
        <w:t>на оплату кредиторской задолженности поставщикам, которые были привлечены для завершения  работ по Инвестиционной программе.</w:t>
      </w:r>
    </w:p>
    <w:p w:rsidR="00AA3BBF" w:rsidRPr="00D10BE1" w:rsidRDefault="00AA3BBF" w:rsidP="002C081D">
      <w:pPr>
        <w:pStyle w:val="FR3"/>
        <w:spacing w:before="0"/>
        <w:ind w:left="0" w:firstLine="708"/>
        <w:jc w:val="both"/>
        <w:rPr>
          <w:sz w:val="24"/>
          <w:szCs w:val="24"/>
        </w:rPr>
      </w:pPr>
      <w:r w:rsidRPr="00D10BE1">
        <w:rPr>
          <w:sz w:val="24"/>
          <w:szCs w:val="24"/>
        </w:rPr>
        <w:t>На данный момент  сумма задолженности по налогу на доходы физических лиц составляет 15 381 тыс.рублей. При проведении выездной налоговой проверке, за несвоевременную уплату НДФЛ санкции составят:</w:t>
      </w:r>
    </w:p>
    <w:p w:rsidR="00AA3BBF" w:rsidRPr="00D10BE1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D10BE1">
        <w:rPr>
          <w:sz w:val="24"/>
          <w:szCs w:val="24"/>
        </w:rPr>
        <w:t xml:space="preserve">-  Штраф согласно ст. 123 НК РФ  в размере 20% ориентировочно  - </w:t>
      </w:r>
      <w:r w:rsidRPr="00D10BE1">
        <w:rPr>
          <w:b/>
          <w:sz w:val="24"/>
          <w:szCs w:val="24"/>
        </w:rPr>
        <w:t>3 076,00</w:t>
      </w:r>
      <w:r w:rsidRPr="00D10BE1">
        <w:rPr>
          <w:sz w:val="24"/>
          <w:szCs w:val="24"/>
        </w:rPr>
        <w:t xml:space="preserve"> тыс.руб. , </w:t>
      </w:r>
    </w:p>
    <w:p w:rsidR="00AA3BBF" w:rsidRPr="00D10BE1" w:rsidRDefault="00AA3BBF" w:rsidP="000B4D74">
      <w:pPr>
        <w:autoSpaceDE w:val="0"/>
        <w:autoSpaceDN w:val="0"/>
        <w:adjustRightInd w:val="0"/>
        <w:jc w:val="both"/>
      </w:pPr>
      <w:r w:rsidRPr="00D10BE1">
        <w:t>- Пени за каждый календарный день просрочки исполнения названной обязанности начиная со следующего за установленным законодательством о налогах и сборах дня уплаты налога или сбора (</w:t>
      </w:r>
      <w:hyperlink r:id="rId7" w:history="1">
        <w:r w:rsidRPr="00D10BE1">
          <w:t>п. 3 ст. 75</w:t>
        </w:r>
      </w:hyperlink>
      <w:r w:rsidRPr="00D10BE1">
        <w:t xml:space="preserve"> НК РФ). В соответствии с </w:t>
      </w:r>
      <w:hyperlink r:id="rId8" w:history="1">
        <w:r w:rsidRPr="00D10BE1">
          <w:t>п. 4 ст. 75</w:t>
        </w:r>
      </w:hyperlink>
      <w:r w:rsidRPr="00D10BE1">
        <w:t xml:space="preserve"> НК РФ пени за каждый день просрочки определяются в процентах от неуплаченной суммы налога или сбора, при этом процентная ставка пеней принимается равной 1/300 действующей в это время </w:t>
      </w:r>
      <w:hyperlink r:id="rId9" w:history="1">
        <w:r w:rsidRPr="00D10BE1">
          <w:t>ставки рефинансирования</w:t>
        </w:r>
      </w:hyperlink>
      <w:r w:rsidRPr="00D10BE1">
        <w:t xml:space="preserve"> ЦБ РФ.</w:t>
      </w:r>
    </w:p>
    <w:p w:rsidR="00AA3BBF" w:rsidRPr="00D10BE1" w:rsidRDefault="00AA3BBF" w:rsidP="000B4D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A3BBF" w:rsidRPr="00BD66B7" w:rsidRDefault="00AA3BBF" w:rsidP="00162056">
      <w:pPr>
        <w:pStyle w:val="FR3"/>
        <w:spacing w:before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D66B7">
        <w:rPr>
          <w:b/>
          <w:sz w:val="24"/>
          <w:szCs w:val="24"/>
        </w:rPr>
        <w:t>.</w:t>
      </w:r>
      <w:r w:rsidRPr="00BD66B7">
        <w:rPr>
          <w:sz w:val="24"/>
          <w:szCs w:val="24"/>
        </w:rPr>
        <w:t xml:space="preserve"> </w:t>
      </w:r>
      <w:r w:rsidRPr="00BD66B7">
        <w:rPr>
          <w:b/>
          <w:sz w:val="24"/>
          <w:szCs w:val="24"/>
        </w:rPr>
        <w:t>Выполнение работ, не предусмотренных сметой затрат.</w:t>
      </w:r>
    </w:p>
    <w:p w:rsidR="00AA3BBF" w:rsidRPr="00BD66B7" w:rsidRDefault="00AA3BBF" w:rsidP="00162056">
      <w:pPr>
        <w:pStyle w:val="BodyTextIndent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66B7">
        <w:rPr>
          <w:sz w:val="24"/>
          <w:szCs w:val="24"/>
        </w:rPr>
        <w:t xml:space="preserve">По инициативе администрации города выполнялись дополнительные работы,   не учтенные при формировании тарифов, но выполнение этих работ было необходимо для нормального функционирования системы водоснабжения, а именно: </w:t>
      </w:r>
    </w:p>
    <w:p w:rsidR="00AA3BBF" w:rsidRPr="00BD66B7" w:rsidRDefault="00AA3BBF" w:rsidP="00162056">
      <w:pPr>
        <w:pStyle w:val="BodyTextIndent3"/>
        <w:numPr>
          <w:ilvl w:val="0"/>
          <w:numId w:val="1"/>
        </w:numPr>
        <w:tabs>
          <w:tab w:val="clear" w:pos="862"/>
          <w:tab w:val="num" w:pos="284"/>
        </w:tabs>
        <w:ind w:left="0" w:firstLine="0"/>
        <w:jc w:val="both"/>
        <w:rPr>
          <w:sz w:val="24"/>
          <w:szCs w:val="24"/>
        </w:rPr>
      </w:pPr>
      <w:r w:rsidRPr="00BD66B7">
        <w:rPr>
          <w:sz w:val="24"/>
          <w:szCs w:val="24"/>
        </w:rPr>
        <w:t>Строительство водопроводных сетей от ж</w:t>
      </w:r>
      <w:r>
        <w:rPr>
          <w:sz w:val="24"/>
          <w:szCs w:val="24"/>
        </w:rPr>
        <w:t xml:space="preserve">илого </w:t>
      </w:r>
      <w:r w:rsidRPr="00BD66B7">
        <w:rPr>
          <w:sz w:val="24"/>
          <w:szCs w:val="24"/>
        </w:rPr>
        <w:t>д</w:t>
      </w:r>
      <w:r>
        <w:rPr>
          <w:sz w:val="24"/>
          <w:szCs w:val="24"/>
        </w:rPr>
        <w:t>ома</w:t>
      </w:r>
      <w:r w:rsidRPr="00BD66B7">
        <w:rPr>
          <w:sz w:val="24"/>
          <w:szCs w:val="24"/>
        </w:rPr>
        <w:t xml:space="preserve"> № 26 до тепловой камеры УТ2-2б, 2 микрорайон, сметная стоимость 449 539,64 руб</w:t>
      </w:r>
      <w:r>
        <w:rPr>
          <w:sz w:val="24"/>
          <w:szCs w:val="24"/>
        </w:rPr>
        <w:t>.</w:t>
      </w:r>
    </w:p>
    <w:p w:rsidR="00AA3BBF" w:rsidRPr="00B3497E" w:rsidRDefault="00AA3BBF" w:rsidP="00162056">
      <w:pPr>
        <w:pStyle w:val="BodyTextIndent3"/>
        <w:numPr>
          <w:ilvl w:val="0"/>
          <w:numId w:val="1"/>
        </w:numPr>
        <w:tabs>
          <w:tab w:val="clear" w:pos="862"/>
          <w:tab w:val="num" w:pos="284"/>
        </w:tabs>
        <w:ind w:left="0"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З</w:t>
      </w:r>
      <w:r w:rsidRPr="00BD66B7">
        <w:rPr>
          <w:sz w:val="24"/>
          <w:szCs w:val="24"/>
        </w:rPr>
        <w:t>амена водопроводных сетей от ТК02-5 до здания «МОУ СОШ №4» во 2-ом микрорайоне, сметная стоимость 246 394,82 руб</w:t>
      </w:r>
      <w:r>
        <w:rPr>
          <w:sz w:val="24"/>
          <w:szCs w:val="24"/>
        </w:rPr>
        <w:t>.</w:t>
      </w:r>
    </w:p>
    <w:p w:rsidR="00AA3BBF" w:rsidRPr="00BD66B7" w:rsidRDefault="00AA3BBF" w:rsidP="00162056">
      <w:pPr>
        <w:pStyle w:val="BodyTextIndent3"/>
        <w:numPr>
          <w:ilvl w:val="0"/>
          <w:numId w:val="1"/>
        </w:numPr>
        <w:tabs>
          <w:tab w:val="clear" w:pos="862"/>
          <w:tab w:val="num" w:pos="284"/>
        </w:tabs>
        <w:ind w:left="0" w:firstLine="0"/>
        <w:jc w:val="both"/>
        <w:rPr>
          <w:iCs/>
          <w:sz w:val="24"/>
          <w:szCs w:val="24"/>
        </w:rPr>
      </w:pPr>
      <w:r w:rsidRPr="00BD66B7">
        <w:rPr>
          <w:sz w:val="24"/>
          <w:szCs w:val="24"/>
        </w:rPr>
        <w:t>Замена водопроводных сетей от УТ6-26 до здания «Дом Правосудия» в 6-ом микрорайоне, сметная стоимость 266 587,67 руб</w:t>
      </w:r>
      <w:r>
        <w:rPr>
          <w:sz w:val="24"/>
          <w:szCs w:val="24"/>
        </w:rPr>
        <w:t>.</w:t>
      </w:r>
    </w:p>
    <w:p w:rsidR="00AA3BBF" w:rsidRPr="00BD66B7" w:rsidRDefault="00AA3BBF" w:rsidP="00162056">
      <w:pPr>
        <w:pStyle w:val="FR3"/>
        <w:tabs>
          <w:tab w:val="num" w:pos="284"/>
        </w:tabs>
        <w:spacing w:before="0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</w:t>
      </w:r>
      <w:r>
        <w:rPr>
          <w:iCs/>
          <w:sz w:val="24"/>
          <w:szCs w:val="24"/>
        </w:rPr>
        <w:tab/>
      </w:r>
      <w:r w:rsidRPr="00BD66B7">
        <w:rPr>
          <w:iCs/>
          <w:sz w:val="24"/>
          <w:szCs w:val="24"/>
        </w:rPr>
        <w:t xml:space="preserve">Подключение к централизованной системе водоснабжения </w:t>
      </w:r>
      <w:r>
        <w:rPr>
          <w:iCs/>
          <w:sz w:val="24"/>
          <w:szCs w:val="24"/>
        </w:rPr>
        <w:t>«</w:t>
      </w:r>
      <w:r w:rsidRPr="00BD66B7">
        <w:rPr>
          <w:iCs/>
          <w:sz w:val="24"/>
          <w:szCs w:val="24"/>
        </w:rPr>
        <w:t>здания</w:t>
      </w:r>
      <w:r>
        <w:rPr>
          <w:iCs/>
          <w:sz w:val="24"/>
          <w:szCs w:val="24"/>
        </w:rPr>
        <w:t xml:space="preserve"> </w:t>
      </w:r>
      <w:r w:rsidRPr="00BD66B7">
        <w:rPr>
          <w:iCs/>
          <w:sz w:val="24"/>
          <w:szCs w:val="24"/>
        </w:rPr>
        <w:t>Администрация</w:t>
      </w:r>
      <w:r>
        <w:rPr>
          <w:iCs/>
          <w:sz w:val="24"/>
          <w:szCs w:val="24"/>
        </w:rPr>
        <w:t>»</w:t>
      </w:r>
      <w:r w:rsidRPr="00BD66B7">
        <w:rPr>
          <w:iCs/>
          <w:sz w:val="24"/>
          <w:szCs w:val="24"/>
        </w:rPr>
        <w:t xml:space="preserve"> г.Радужный, расположенного по адресу: 3 мкр., стр.22 и</w:t>
      </w:r>
      <w:r>
        <w:rPr>
          <w:iCs/>
          <w:sz w:val="24"/>
          <w:szCs w:val="24"/>
        </w:rPr>
        <w:t xml:space="preserve"> </w:t>
      </w:r>
      <w:r w:rsidRPr="00BD66B7">
        <w:rPr>
          <w:iCs/>
          <w:sz w:val="24"/>
          <w:szCs w:val="24"/>
        </w:rPr>
        <w:t xml:space="preserve">замену запорной арматуры в </w:t>
      </w:r>
      <w:r>
        <w:rPr>
          <w:iCs/>
          <w:sz w:val="24"/>
          <w:szCs w:val="24"/>
        </w:rPr>
        <w:t>«</w:t>
      </w:r>
      <w:r w:rsidRPr="00BD66B7">
        <w:rPr>
          <w:iCs/>
          <w:sz w:val="24"/>
          <w:szCs w:val="24"/>
        </w:rPr>
        <w:t>здании Администрации</w:t>
      </w:r>
      <w:r>
        <w:rPr>
          <w:iCs/>
          <w:sz w:val="24"/>
          <w:szCs w:val="24"/>
        </w:rPr>
        <w:t>»</w:t>
      </w:r>
      <w:r w:rsidRPr="00BD66B7">
        <w:rPr>
          <w:iCs/>
          <w:sz w:val="24"/>
          <w:szCs w:val="24"/>
        </w:rPr>
        <w:t xml:space="preserve"> г.Радужный по адресу: 3 </w:t>
      </w:r>
      <w:r>
        <w:rPr>
          <w:iCs/>
          <w:sz w:val="24"/>
          <w:szCs w:val="24"/>
        </w:rPr>
        <w:t>мк</w:t>
      </w:r>
      <w:r w:rsidRPr="00BD66B7">
        <w:rPr>
          <w:iCs/>
          <w:sz w:val="24"/>
          <w:szCs w:val="24"/>
        </w:rPr>
        <w:t>р., стр.3, сметная стоимость 284 924,50 руб</w:t>
      </w:r>
      <w:r>
        <w:rPr>
          <w:iCs/>
          <w:sz w:val="24"/>
          <w:szCs w:val="24"/>
        </w:rPr>
        <w:t>.</w:t>
      </w:r>
    </w:p>
    <w:p w:rsidR="00AA3BBF" w:rsidRPr="00BD66B7" w:rsidRDefault="00AA3BBF" w:rsidP="00162056">
      <w:pPr>
        <w:pStyle w:val="BodyTextIndent3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Cs/>
          <w:sz w:val="24"/>
          <w:szCs w:val="24"/>
        </w:rPr>
      </w:pPr>
      <w:r w:rsidRPr="00BD66B7">
        <w:rPr>
          <w:iCs/>
          <w:sz w:val="24"/>
          <w:szCs w:val="24"/>
        </w:rPr>
        <w:t>Устройство системы питьевого и хозяйственно-бытового водоснабжения в клубе «РОСИЧ», расположенного на территории бывшего здания «Аэропорт», сметная стоимость 107 233,00 руб.</w:t>
      </w:r>
    </w:p>
    <w:p w:rsidR="00AA3BBF" w:rsidRPr="006964BE" w:rsidRDefault="00AA3BBF" w:rsidP="00162056">
      <w:pPr>
        <w:pStyle w:val="BodyTextIndent3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Cs/>
          <w:sz w:val="24"/>
          <w:szCs w:val="24"/>
        </w:rPr>
      </w:pPr>
      <w:r w:rsidRPr="00BD66B7">
        <w:rPr>
          <w:iCs/>
          <w:sz w:val="24"/>
          <w:szCs w:val="24"/>
        </w:rPr>
        <w:t>Замена стояков полотенцесушител</w:t>
      </w:r>
      <w:r>
        <w:rPr>
          <w:iCs/>
          <w:sz w:val="24"/>
          <w:szCs w:val="24"/>
        </w:rPr>
        <w:t>ей жилых домов более чем на 800</w:t>
      </w:r>
      <w:r w:rsidRPr="00BD66B7">
        <w:rPr>
          <w:iCs/>
          <w:sz w:val="24"/>
          <w:szCs w:val="24"/>
        </w:rPr>
        <w:t xml:space="preserve"> тыс.рублей, так как </w:t>
      </w:r>
      <w:r>
        <w:rPr>
          <w:iCs/>
          <w:sz w:val="24"/>
          <w:szCs w:val="24"/>
        </w:rPr>
        <w:t xml:space="preserve">о работе полотенцесушителей в жилых помещениях был обозначен администрацией города как первоочередной и приоритетный требующий немедленного выполнения. Поэтому указанные </w:t>
      </w:r>
      <w:r w:rsidRPr="00BD66B7">
        <w:rPr>
          <w:iCs/>
          <w:sz w:val="24"/>
          <w:szCs w:val="24"/>
        </w:rPr>
        <w:t xml:space="preserve">работы </w:t>
      </w:r>
      <w:r w:rsidRPr="00BD66B7">
        <w:rPr>
          <w:iCs/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выполнялись за счет </w:t>
      </w:r>
      <w:r w:rsidRPr="00BD66B7">
        <w:rPr>
          <w:iCs/>
          <w:sz w:val="24"/>
          <w:szCs w:val="24"/>
        </w:rPr>
        <w:t>текущ</w:t>
      </w:r>
      <w:r>
        <w:rPr>
          <w:iCs/>
          <w:sz w:val="24"/>
          <w:szCs w:val="24"/>
        </w:rPr>
        <w:t>ий</w:t>
      </w:r>
      <w:r w:rsidRPr="00BD66B7">
        <w:rPr>
          <w:iCs/>
          <w:sz w:val="24"/>
          <w:szCs w:val="24"/>
        </w:rPr>
        <w:t xml:space="preserve"> ремонт. При этом  </w:t>
      </w:r>
      <w:r>
        <w:rPr>
          <w:iCs/>
          <w:sz w:val="24"/>
          <w:szCs w:val="24"/>
        </w:rPr>
        <w:t xml:space="preserve">понесенные предприятием затраты </w:t>
      </w:r>
      <w:r w:rsidRPr="00BD66B7">
        <w:rPr>
          <w:iCs/>
          <w:sz w:val="24"/>
          <w:szCs w:val="24"/>
        </w:rPr>
        <w:t>в тарифах  по текущему ремонту ВДС не предусматривались</w:t>
      </w:r>
      <w:r>
        <w:rPr>
          <w:iCs/>
          <w:sz w:val="24"/>
          <w:szCs w:val="24"/>
        </w:rPr>
        <w:t xml:space="preserve"> и управляющими компаниями не возмещались</w:t>
      </w:r>
      <w:r w:rsidRPr="00BD66B7">
        <w:rPr>
          <w:iCs/>
          <w:sz w:val="24"/>
          <w:szCs w:val="24"/>
        </w:rPr>
        <w:t xml:space="preserve"> </w:t>
      </w:r>
    </w:p>
    <w:p w:rsidR="00AA3BBF" w:rsidRDefault="00AA3BBF" w:rsidP="006964BE">
      <w:pPr>
        <w:pStyle w:val="BodyTextIndent3"/>
        <w:tabs>
          <w:tab w:val="num" w:pos="284"/>
        </w:tabs>
        <w:ind w:left="0"/>
        <w:jc w:val="both"/>
        <w:rPr>
          <w:iCs/>
          <w:sz w:val="24"/>
          <w:szCs w:val="24"/>
        </w:rPr>
      </w:pPr>
    </w:p>
    <w:p w:rsidR="00AA3BBF" w:rsidRPr="00371D96" w:rsidRDefault="00AA3BBF" w:rsidP="00371D96">
      <w:pPr>
        <w:pStyle w:val="FR3"/>
        <w:spacing w:before="0"/>
        <w:ind w:left="0"/>
        <w:jc w:val="both"/>
        <w:rPr>
          <w:b/>
          <w:sz w:val="24"/>
          <w:szCs w:val="24"/>
        </w:rPr>
      </w:pPr>
      <w:r w:rsidRPr="00371D96">
        <w:rPr>
          <w:b/>
          <w:iCs/>
          <w:sz w:val="24"/>
          <w:szCs w:val="24"/>
        </w:rPr>
        <w:t>7.</w:t>
      </w:r>
      <w:r>
        <w:rPr>
          <w:iCs/>
          <w:sz w:val="24"/>
          <w:szCs w:val="24"/>
        </w:rPr>
        <w:t xml:space="preserve"> </w:t>
      </w:r>
      <w:r w:rsidRPr="00371D96">
        <w:rPr>
          <w:b/>
          <w:sz w:val="24"/>
          <w:szCs w:val="24"/>
        </w:rPr>
        <w:t xml:space="preserve">Отсутствие определенности по размещению (изъятию) офиса предприятия.                              </w:t>
      </w:r>
    </w:p>
    <w:p w:rsidR="00AA3BBF" w:rsidRPr="00371D96" w:rsidRDefault="00AA3BBF" w:rsidP="00371D96">
      <w:pPr>
        <w:pStyle w:val="FR3"/>
        <w:spacing w:before="0"/>
        <w:ind w:left="0"/>
        <w:jc w:val="both"/>
        <w:rPr>
          <w:sz w:val="24"/>
          <w:szCs w:val="24"/>
        </w:rPr>
      </w:pPr>
      <w:r w:rsidRPr="00371D96">
        <w:rPr>
          <w:sz w:val="24"/>
          <w:szCs w:val="24"/>
        </w:rPr>
        <w:t xml:space="preserve">       УП «Горводоканал» занимало   административно-бытовый корпус, находящийся по адресу: город Радужный, 3микрорайон, д.2в. в период с 1999года по 2008год.  Помещение было передано в собственность  МУПУ «Горводоканал» в счет образовавшийся задолженности за оказанные услуги по водоснабжению и водоотведению  ЗАО «Варьеганстрой» согласно договору от 24 марта 1999г, №29 на куплю –продажу недвижимого имущества между ЗАО «Варьеганстрой» и МУПУ «Горводоканал» на сумму </w:t>
      </w:r>
      <w:r w:rsidRPr="00371D96">
        <w:rPr>
          <w:b/>
          <w:sz w:val="24"/>
          <w:szCs w:val="24"/>
        </w:rPr>
        <w:t>4 822,68тыс.рублей</w:t>
      </w:r>
      <w:r w:rsidRPr="00371D96">
        <w:rPr>
          <w:sz w:val="24"/>
          <w:szCs w:val="24"/>
        </w:rPr>
        <w:t xml:space="preserve">, т.е за </w:t>
      </w:r>
      <w:r w:rsidRPr="00371D96">
        <w:rPr>
          <w:b/>
          <w:sz w:val="24"/>
          <w:szCs w:val="24"/>
        </w:rPr>
        <w:t>счет средств предприятия</w:t>
      </w:r>
      <w:r w:rsidRPr="00371D96">
        <w:rPr>
          <w:sz w:val="24"/>
          <w:szCs w:val="24"/>
        </w:rPr>
        <w:t xml:space="preserve">. Данное помещение было удобным для работников предприятия и потребителей.  В 2008году комитетом по управлению муниципальным имуществом  было изъято данное здание, без предоставления равнозначного помещения. В настоящее время  УП «Горводоканал» занимает помещение под административно-бытовой корпус по адресу: город Радужный, Северо-западная коммунальная зона (бывшая территория кирпичного завода) на основании договора безвозмездного пользования недвижимом имуществом  от 11марта 2011года, №15, заключенного между УПСА по ООГХ  и УП «Горводоканал». Перед заселением был произведен капитальный ремонт за счет собственных средств предприятия более чем на </w:t>
      </w:r>
      <w:r w:rsidRPr="004B0075">
        <w:rPr>
          <w:b/>
          <w:color w:val="000000"/>
          <w:sz w:val="24"/>
          <w:szCs w:val="24"/>
        </w:rPr>
        <w:t>800тыс.рублей</w:t>
      </w:r>
      <w:r w:rsidRPr="00371D96">
        <w:rPr>
          <w:color w:val="000000"/>
          <w:sz w:val="24"/>
          <w:szCs w:val="24"/>
        </w:rPr>
        <w:t>.</w:t>
      </w:r>
      <w:r w:rsidRPr="00371D96">
        <w:rPr>
          <w:sz w:val="24"/>
          <w:szCs w:val="24"/>
        </w:rPr>
        <w:t xml:space="preserve">  Месторасположение офиса предприятия за пределами города  влечет за собой  дополнительные транспортные расходы  и  крайне неудобное для населения.  УП «Горводоканал» по роду своей деятельности тесно работает с населением города.  </w:t>
      </w:r>
    </w:p>
    <w:p w:rsidR="00AA3BBF" w:rsidRPr="00371D96" w:rsidRDefault="00AA3BBF" w:rsidP="00371D96">
      <w:pPr>
        <w:pStyle w:val="FR3"/>
        <w:spacing w:before="0"/>
        <w:ind w:left="0"/>
        <w:jc w:val="both"/>
        <w:rPr>
          <w:color w:val="000000"/>
          <w:sz w:val="24"/>
          <w:szCs w:val="24"/>
        </w:rPr>
      </w:pPr>
      <w:r w:rsidRPr="00371D96">
        <w:rPr>
          <w:sz w:val="24"/>
          <w:szCs w:val="24"/>
        </w:rPr>
        <w:t xml:space="preserve">       </w:t>
      </w:r>
      <w:r w:rsidRPr="00371D96">
        <w:rPr>
          <w:color w:val="000000"/>
          <w:sz w:val="24"/>
          <w:szCs w:val="24"/>
        </w:rPr>
        <w:t xml:space="preserve">Таким образом, здание АБК, приобретенное за счет собственных средств УП «Горводоканал» стоимостью </w:t>
      </w:r>
      <w:r w:rsidRPr="00371D96">
        <w:rPr>
          <w:b/>
          <w:color w:val="000000"/>
          <w:sz w:val="24"/>
          <w:szCs w:val="24"/>
        </w:rPr>
        <w:t xml:space="preserve">4 822,68 тыс.рублей  в ценах 1999г </w:t>
      </w:r>
      <w:r w:rsidRPr="00371D96">
        <w:rPr>
          <w:color w:val="000000"/>
          <w:sz w:val="24"/>
          <w:szCs w:val="24"/>
        </w:rPr>
        <w:t xml:space="preserve">передано в муниципальную собственность безвозмездно.   </w:t>
      </w:r>
    </w:p>
    <w:p w:rsidR="00AA3BBF" w:rsidRPr="00371D96" w:rsidRDefault="00AA3BBF" w:rsidP="006964BE">
      <w:pPr>
        <w:pStyle w:val="BodyTextIndent3"/>
        <w:tabs>
          <w:tab w:val="num" w:pos="284"/>
        </w:tabs>
        <w:ind w:left="0"/>
        <w:jc w:val="both"/>
        <w:rPr>
          <w:b/>
          <w:iCs/>
          <w:sz w:val="24"/>
          <w:szCs w:val="24"/>
        </w:rPr>
      </w:pPr>
      <w:r w:rsidRPr="00371D96">
        <w:rPr>
          <w:sz w:val="24"/>
          <w:szCs w:val="24"/>
        </w:rPr>
        <w:t xml:space="preserve"> </w:t>
      </w:r>
    </w:p>
    <w:p w:rsidR="00AA3BBF" w:rsidRPr="00162056" w:rsidRDefault="00AA3BBF" w:rsidP="00806BE0">
      <w:pPr>
        <w:jc w:val="both"/>
        <w:rPr>
          <w:b/>
        </w:rPr>
      </w:pPr>
      <w:r>
        <w:rPr>
          <w:b/>
        </w:rPr>
        <w:t>8</w:t>
      </w:r>
      <w:r w:rsidRPr="00162056">
        <w:rPr>
          <w:b/>
        </w:rPr>
        <w:t>. Рост дебиторской и кредиторской задолженности</w:t>
      </w:r>
    </w:p>
    <w:p w:rsidR="00AA3BBF" w:rsidRPr="00D10BE1" w:rsidRDefault="00AA3BBF" w:rsidP="002C081D">
      <w:pPr>
        <w:ind w:firstLine="708"/>
        <w:jc w:val="both"/>
      </w:pPr>
      <w:r w:rsidRPr="00D10BE1">
        <w:t>Несвоевременная и погашенная не в полном объеме дебиторская задолженность приводит к дефициту оборотных средств, в результате чего у предприятия происходит рост кредиторской задолженности и рост задолженности перед бюджетом и внебюджетными фондами</w:t>
      </w:r>
    </w:p>
    <w:p w:rsidR="00AA3BBF" w:rsidRPr="00D10BE1" w:rsidRDefault="00AA3BBF" w:rsidP="002C081D">
      <w:pPr>
        <w:ind w:firstLine="708"/>
        <w:jc w:val="both"/>
      </w:pPr>
      <w:r w:rsidRPr="00D10BE1">
        <w:t>Дефицит оборотных средств предприятие вынуждено пополнять кредитами, что не решает проблему в корне, а только позволяет на время снять остроту проблемы недостатка финансов.</w:t>
      </w:r>
    </w:p>
    <w:p w:rsidR="00AA3BBF" w:rsidRPr="00D10BE1" w:rsidRDefault="00AA3BBF" w:rsidP="00806BE0">
      <w:pPr>
        <w:jc w:val="both"/>
      </w:pPr>
    </w:p>
    <w:p w:rsidR="00AA3BBF" w:rsidRPr="00D10BE1" w:rsidRDefault="00AA3BBF" w:rsidP="001D128A">
      <w:pPr>
        <w:ind w:firstLine="360"/>
        <w:jc w:val="both"/>
      </w:pPr>
      <w:r w:rsidRPr="00D10BE1">
        <w:t xml:space="preserve">Анализ дебиторской задолженности за 2008-2013гг показывает тенденцию роста  задолженности населения за коммунальные услуги в 2008 году с </w:t>
      </w:r>
      <w:r w:rsidRPr="00D10BE1">
        <w:rPr>
          <w:b/>
        </w:rPr>
        <w:t>16 млн.708 тысяч рублей</w:t>
      </w:r>
      <w:r w:rsidRPr="00D10BE1">
        <w:t xml:space="preserve"> до </w:t>
      </w:r>
      <w:r w:rsidRPr="00D10BE1">
        <w:rPr>
          <w:b/>
        </w:rPr>
        <w:t>38 млн. 714 тысяч рублей</w:t>
      </w:r>
      <w:r w:rsidRPr="00D10BE1">
        <w:t xml:space="preserve"> на  конец 2013 года.  Данный анализ отражен в приложение № 8. </w:t>
      </w:r>
    </w:p>
    <w:p w:rsidR="00AA3BBF" w:rsidRPr="00D10BE1" w:rsidRDefault="00AA3BBF" w:rsidP="00806BE0">
      <w:pPr>
        <w:jc w:val="both"/>
      </w:pPr>
    </w:p>
    <w:p w:rsidR="00AA3BBF" w:rsidRPr="002C5B77" w:rsidRDefault="00AA3BBF" w:rsidP="002C5B77">
      <w:pPr>
        <w:jc w:val="both"/>
      </w:pPr>
      <w:r>
        <w:rPr>
          <w:b/>
        </w:rPr>
        <w:t>9</w:t>
      </w:r>
      <w:r w:rsidRPr="002C5B77">
        <w:rPr>
          <w:b/>
        </w:rPr>
        <w:t>.</w:t>
      </w:r>
      <w:r w:rsidRPr="002C5B77">
        <w:t xml:space="preserve"> </w:t>
      </w:r>
      <w:r w:rsidRPr="002C5B77">
        <w:rPr>
          <w:b/>
        </w:rPr>
        <w:t>Изменение в законодательстве РФ, требующих дополнительных расходов средств, обязательных к выполнению и не принимаемых регулирующим органов в затраты при  формировании и установке тарифов на услуги.</w:t>
      </w:r>
    </w:p>
    <w:p w:rsidR="00AA3BBF" w:rsidRPr="002C5B77" w:rsidRDefault="00AA3BBF" w:rsidP="002C5B77">
      <w:pPr>
        <w:jc w:val="both"/>
      </w:pPr>
      <w:r w:rsidRPr="002C5B77">
        <w:t xml:space="preserve">Несут за собой дополнительные затраты, которые не принимаются регулятором, К примеру:  создание резерва отпусков; необходимость ежегодного проведения   на предприятии внутреннего  аудита сторонними организациями,  или   наличии в штатном расписании предприятия  должности  – внутренний аудитор;  необходимость проведения независимой экспертизы для списания муниципального имущества,   в соответствие с решением Думы МО город Радужный №287 от 28.06.2012 с  предоставлением  актов  обследований, </w:t>
      </w:r>
      <w:r>
        <w:t xml:space="preserve">оплата членского взноса за получение допуска для выполнения работ по строительству, реконструкции , капитальному ремонту , подготовке проектной </w:t>
      </w:r>
      <w:r w:rsidRPr="00AC65E0">
        <w:t>документации и т.д.</w:t>
      </w:r>
      <w:r w:rsidRPr="002C5B77">
        <w:t xml:space="preserve"> </w:t>
      </w:r>
    </w:p>
    <w:p w:rsidR="00AA3BBF" w:rsidRDefault="00AA3BBF" w:rsidP="001D128A">
      <w:pPr>
        <w:jc w:val="both"/>
        <w:rPr>
          <w:b/>
        </w:rPr>
      </w:pPr>
    </w:p>
    <w:p w:rsidR="00AA3BBF" w:rsidRPr="00BD66B7" w:rsidRDefault="00AA3BBF" w:rsidP="00806BE0">
      <w:pPr>
        <w:jc w:val="both"/>
      </w:pPr>
      <w:r w:rsidRPr="00BD66B7">
        <w:t xml:space="preserve">Все вышеперечисленные факторы привели к </w:t>
      </w:r>
      <w:r>
        <w:t xml:space="preserve">ухудшению финансового состояния предприятия и </w:t>
      </w:r>
      <w:r w:rsidRPr="00BD66B7">
        <w:t>убыткам на предприятии :</w:t>
      </w:r>
    </w:p>
    <w:p w:rsidR="00AA3BBF" w:rsidRPr="00BD66B7" w:rsidRDefault="00AA3BBF" w:rsidP="00806BE0">
      <w:pPr>
        <w:jc w:val="both"/>
      </w:pPr>
      <w:r w:rsidRPr="00BD66B7">
        <w:t xml:space="preserve">в 2009 году  - </w:t>
      </w:r>
      <w:r>
        <w:t xml:space="preserve">  </w:t>
      </w:r>
      <w:r w:rsidRPr="00BD66B7">
        <w:rPr>
          <w:b/>
        </w:rPr>
        <w:t>3</w:t>
      </w:r>
      <w:r>
        <w:rPr>
          <w:b/>
        </w:rPr>
        <w:t xml:space="preserve"> </w:t>
      </w:r>
      <w:r w:rsidRPr="00BD66B7">
        <w:rPr>
          <w:b/>
        </w:rPr>
        <w:t>097</w:t>
      </w:r>
      <w:r w:rsidRPr="00BD66B7">
        <w:t xml:space="preserve"> тыс.рублей;</w:t>
      </w:r>
    </w:p>
    <w:p w:rsidR="00AA3BBF" w:rsidRPr="00BD66B7" w:rsidRDefault="00AA3BBF" w:rsidP="00806BE0">
      <w:pPr>
        <w:jc w:val="both"/>
      </w:pPr>
      <w:r w:rsidRPr="00BD66B7">
        <w:t xml:space="preserve">в 2010 году – </w:t>
      </w:r>
      <w:r w:rsidRPr="00BD66B7">
        <w:rPr>
          <w:b/>
        </w:rPr>
        <w:t>10</w:t>
      </w:r>
      <w:r>
        <w:rPr>
          <w:b/>
        </w:rPr>
        <w:t xml:space="preserve"> </w:t>
      </w:r>
      <w:r w:rsidRPr="00BD66B7">
        <w:rPr>
          <w:b/>
        </w:rPr>
        <w:t xml:space="preserve">874 </w:t>
      </w:r>
      <w:r w:rsidRPr="00BD66B7">
        <w:t>тыс.рублей;</w:t>
      </w:r>
    </w:p>
    <w:p w:rsidR="00AA3BBF" w:rsidRPr="00BD66B7" w:rsidRDefault="00AA3BBF" w:rsidP="00806BE0">
      <w:pPr>
        <w:jc w:val="both"/>
      </w:pPr>
      <w:r w:rsidRPr="00BD66B7">
        <w:t xml:space="preserve">в 2011 году – </w:t>
      </w:r>
      <w:r w:rsidRPr="00BD66B7">
        <w:rPr>
          <w:b/>
        </w:rPr>
        <w:t>27</w:t>
      </w:r>
      <w:r>
        <w:rPr>
          <w:b/>
        </w:rPr>
        <w:t xml:space="preserve"> </w:t>
      </w:r>
      <w:r w:rsidRPr="00BD66B7">
        <w:rPr>
          <w:b/>
        </w:rPr>
        <w:t>602</w:t>
      </w:r>
      <w:r w:rsidRPr="00BD66B7">
        <w:t xml:space="preserve"> тыс.рублей;</w:t>
      </w:r>
    </w:p>
    <w:p w:rsidR="00AA3BBF" w:rsidRPr="00BD66B7" w:rsidRDefault="00AA3BBF" w:rsidP="00806BE0">
      <w:pPr>
        <w:jc w:val="both"/>
      </w:pPr>
      <w:r w:rsidRPr="00BD66B7">
        <w:t xml:space="preserve">в 2012 году – </w:t>
      </w:r>
      <w:r w:rsidRPr="00BD66B7">
        <w:rPr>
          <w:b/>
        </w:rPr>
        <w:t>30</w:t>
      </w:r>
      <w:r>
        <w:rPr>
          <w:b/>
        </w:rPr>
        <w:t xml:space="preserve"> </w:t>
      </w:r>
      <w:r w:rsidRPr="00BD66B7">
        <w:rPr>
          <w:b/>
        </w:rPr>
        <w:t>002</w:t>
      </w:r>
      <w:r w:rsidRPr="00BD66B7">
        <w:t xml:space="preserve"> тыс.рублей.</w:t>
      </w:r>
    </w:p>
    <w:p w:rsidR="00AA3BBF" w:rsidRPr="00BD66B7" w:rsidRDefault="00AA3BBF" w:rsidP="00806BE0">
      <w:pPr>
        <w:jc w:val="both"/>
      </w:pPr>
      <w:r w:rsidRPr="00BD66B7">
        <w:t xml:space="preserve">в 2013 году – </w:t>
      </w:r>
      <w:r w:rsidRPr="00BD66B7">
        <w:rPr>
          <w:b/>
        </w:rPr>
        <w:t>51</w:t>
      </w:r>
      <w:r>
        <w:rPr>
          <w:b/>
        </w:rPr>
        <w:t xml:space="preserve"> </w:t>
      </w:r>
      <w:r w:rsidRPr="00BD66B7">
        <w:rPr>
          <w:b/>
        </w:rPr>
        <w:t xml:space="preserve">108 </w:t>
      </w:r>
      <w:r w:rsidRPr="00BD66B7">
        <w:t>тыс.рублей.</w:t>
      </w:r>
    </w:p>
    <w:p w:rsidR="00AA3BBF" w:rsidRPr="00BD66B7" w:rsidRDefault="00AA3BBF" w:rsidP="00806BE0">
      <w:pPr>
        <w:jc w:val="both"/>
      </w:pPr>
      <w:r>
        <w:t>Следует отметить, что убытки в сумме 3 097 тыс.рублей в 2009 году возникли на предприятии исключительно за счет несвоевременного возмещения из бюджетов округа и города процентных ставок по инвестиционной программе.</w:t>
      </w:r>
    </w:p>
    <w:p w:rsidR="00AA3BBF" w:rsidRPr="00162056" w:rsidRDefault="00AA3BBF" w:rsidP="00162056">
      <w:pPr>
        <w:ind w:firstLine="708"/>
        <w:jc w:val="both"/>
      </w:pPr>
      <w:r w:rsidRPr="00162056">
        <w:t>Несмотря на финансовые трудности, предприятие прилагает все усилия для создания благоприятных условий для улучшения финансового состояния  предприятия и предотвращения дальнейшего снижения объемов реализации воды. УП «Горводоканал» постоянно производит анализ  работы технологического оборудования и сооружений и принимает меры по оптимизации производственных мощностей и затрат:</w:t>
      </w:r>
    </w:p>
    <w:p w:rsidR="00AA3BBF" w:rsidRPr="00162056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>1. Несмотря на появление новых объектов,  нам удалось добиться снижения  объема потребления электроэнергии, хим</w:t>
      </w:r>
      <w:r>
        <w:rPr>
          <w:sz w:val="24"/>
          <w:szCs w:val="24"/>
        </w:rPr>
        <w:t xml:space="preserve">ических </w:t>
      </w:r>
      <w:r w:rsidRPr="00162056">
        <w:rPr>
          <w:sz w:val="24"/>
          <w:szCs w:val="24"/>
        </w:rPr>
        <w:t>реагентов, тепловой энергии.  Удельное потребления энергоресурсов соответствует нормативам-индикаторам производств</w:t>
      </w:r>
      <w:r>
        <w:rPr>
          <w:sz w:val="24"/>
          <w:szCs w:val="24"/>
        </w:rPr>
        <w:t xml:space="preserve">енных показателей  по ХМАО-Югре (приложение №№9,10) </w:t>
      </w:r>
    </w:p>
    <w:p w:rsidR="00AA3BBF" w:rsidRPr="00162056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>2. Оптимизация штатной численности работников предприятия.</w:t>
      </w:r>
    </w:p>
    <w:p w:rsidR="00AA3BBF" w:rsidRPr="00162056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>3. Минимизированы транспортные расходы.</w:t>
      </w:r>
    </w:p>
    <w:p w:rsidR="00AA3BBF" w:rsidRPr="00162056" w:rsidRDefault="00AA3BBF" w:rsidP="006964BE">
      <w:pPr>
        <w:jc w:val="both"/>
      </w:pPr>
      <w:r>
        <w:t xml:space="preserve">4. </w:t>
      </w:r>
      <w:r w:rsidRPr="00162056">
        <w:t>Разработаны мероприятия по оптимизации производственных мощностей,</w:t>
      </w:r>
      <w:r>
        <w:t xml:space="preserve"> </w:t>
      </w:r>
      <w:r w:rsidRPr="00162056">
        <w:t>которые поэтапно выполняются.</w:t>
      </w:r>
      <w:r>
        <w:t xml:space="preserve"> </w:t>
      </w:r>
      <w:r w:rsidRPr="00162056">
        <w:t>В связи с тем, что в настоящее время наблюдается падение объемов реализации по водоснабжению и водоотведению по причине массовой установки индивидуальных приборов учета воды жильцами, произведен анализ работы  технологического оборудования и сооружений и принимаются меры по оптимизации производственных мощностей.</w:t>
      </w:r>
      <w:r>
        <w:t xml:space="preserve"> Ежегодно на заседании Региональной службы по тарифам предприятие отчитывается по эффективности использования технологических мощностей. </w:t>
      </w:r>
      <w:r w:rsidRPr="00162056">
        <w:t>На сегодняшний день  оборудование и сооружения, по которым сроки амортизационных отчислений истекли, продолжают эксплуатироваться и поддерживаться в рабочем состоянии.</w:t>
      </w:r>
    </w:p>
    <w:p w:rsidR="00AA3BBF" w:rsidRPr="00162056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>5. Создана служба по работе с населением, которая проводит работы по выявлению неучте</w:t>
      </w:r>
      <w:r>
        <w:rPr>
          <w:sz w:val="24"/>
          <w:szCs w:val="24"/>
        </w:rPr>
        <w:t>нных объемов потребления воды  без увеличение штанной численности за счет имеющихся штатных единиц.</w:t>
      </w:r>
    </w:p>
    <w:p w:rsidR="00AA3BBF" w:rsidRPr="00162056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>6. Закуплено установка ГЛОТ</w:t>
      </w:r>
      <w:r>
        <w:rPr>
          <w:sz w:val="24"/>
          <w:szCs w:val="24"/>
        </w:rPr>
        <w:t xml:space="preserve"> для работы с должниками за жилищно-коммунальные услуги. При возникновении задолженности свыше 6 месяцев  потребителю ограничивается предоставление услуг: горячая вода и водоотведение.</w:t>
      </w:r>
    </w:p>
    <w:p w:rsidR="00AA3BBF" w:rsidRPr="00162056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>7. Ежегодно проводится инвентаризация заключенных договоров по водоснабжению, водоотведению по всем абонентам.</w:t>
      </w:r>
    </w:p>
    <w:p w:rsidR="00AA3BBF" w:rsidRPr="00162056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>8. Уменьшены расходы</w:t>
      </w:r>
      <w:r>
        <w:rPr>
          <w:sz w:val="24"/>
          <w:szCs w:val="24"/>
        </w:rPr>
        <w:t xml:space="preserve"> по охране объектов предприятия и медико- гигиенические услуги, за счет выбора поставщика с более выгодными условиями, в соответствие с ФЗ-223.</w:t>
      </w:r>
    </w:p>
    <w:p w:rsidR="00AA3BBF" w:rsidRPr="00162056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>9. Проводятся</w:t>
      </w:r>
      <w:r>
        <w:rPr>
          <w:sz w:val="24"/>
          <w:szCs w:val="24"/>
        </w:rPr>
        <w:t xml:space="preserve"> </w:t>
      </w:r>
      <w:r w:rsidRPr="00162056">
        <w:rPr>
          <w:sz w:val="24"/>
          <w:szCs w:val="24"/>
        </w:rPr>
        <w:t>ряд других мероприятий, направленных на стабилизацию финансового положения.</w:t>
      </w:r>
    </w:p>
    <w:p w:rsidR="00AA3BBF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 w:rsidRPr="0016205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том числе в </w:t>
      </w:r>
      <w:r w:rsidRPr="00162056">
        <w:rPr>
          <w:sz w:val="24"/>
          <w:szCs w:val="24"/>
        </w:rPr>
        <w:t>2013 году Постановлением администрации города от 21.10.2013года №2188 утвержден план мероприятий («дорожные карты»). Информация о выполнении</w:t>
      </w:r>
      <w:r>
        <w:rPr>
          <w:sz w:val="24"/>
          <w:szCs w:val="24"/>
        </w:rPr>
        <w:t xml:space="preserve"> мероприятий («дорожные карты»)</w:t>
      </w:r>
      <w:r w:rsidRPr="00162056">
        <w:rPr>
          <w:sz w:val="24"/>
          <w:szCs w:val="24"/>
        </w:rPr>
        <w:t xml:space="preserve">, направленный на повышение финансовой устойчивости УП « Горводоканал»  за 2013 год предоставлен в администрацию города . Дорожная карта и информация о выполнении прилагаются. </w:t>
      </w:r>
    </w:p>
    <w:p w:rsidR="00AA3BBF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10.  На объектах ВОС  установлено оборудование для повторного использования воды от промывки фильтров,  которое исключает использование  очищенной воды на технологические нужды. На водозаборных и водоочистных сооружений установлены приборы учета, которые показывают достоверные объемы воды подаваемые  в распределительную сеть города. Показания приборов воды позволяет ежемесячно проводить анализ отпущенной и реализованной воды и оперативно реагировать и устранять порывы и утечки на инженерных сетях.</w:t>
      </w:r>
    </w:p>
    <w:p w:rsidR="00AA3BBF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объекте КОС-15000  для промывки технологического оборудования и сооружений (фильтра, осветлители, стабилизаторы и резервуары) полностью исключено использование чистой воды. Для этих целей используется осветленная вода из отстойников.  Из анализа расхода питьевой воды видно, что в 2010 году использовано </w:t>
      </w:r>
      <w:smartTag w:uri="urn:schemas-microsoft-com:office:smarttags" w:element="metricconverter">
        <w:smartTagPr>
          <w:attr w:name="ProductID" w:val="12489 м3"/>
        </w:smartTagPr>
        <w:r w:rsidRPr="003D22AC">
          <w:rPr>
            <w:b/>
            <w:sz w:val="24"/>
            <w:szCs w:val="24"/>
          </w:rPr>
          <w:t>12489</w:t>
        </w:r>
        <w:r>
          <w:rPr>
            <w:sz w:val="24"/>
            <w:szCs w:val="24"/>
          </w:rPr>
          <w:t xml:space="preserve"> м3</w:t>
        </w:r>
      </w:smartTag>
      <w:r>
        <w:rPr>
          <w:sz w:val="24"/>
          <w:szCs w:val="24"/>
        </w:rPr>
        <w:t xml:space="preserve"> воды, в 2011 году</w:t>
      </w:r>
    </w:p>
    <w:p w:rsidR="00AA3BBF" w:rsidRDefault="00AA3BBF" w:rsidP="00162056">
      <w:pPr>
        <w:pStyle w:val="FR3"/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smartTag w:uri="urn:schemas-microsoft-com:office:smarttags" w:element="metricconverter">
        <w:smartTagPr>
          <w:attr w:name="ProductID" w:val="10234 м3"/>
        </w:smartTagPr>
        <w:r w:rsidRPr="003D22AC">
          <w:rPr>
            <w:b/>
            <w:sz w:val="24"/>
            <w:szCs w:val="24"/>
          </w:rPr>
          <w:t>10234</w:t>
        </w:r>
        <w:r>
          <w:rPr>
            <w:sz w:val="24"/>
            <w:szCs w:val="24"/>
          </w:rPr>
          <w:t xml:space="preserve"> м3</w:t>
        </w:r>
      </w:smartTag>
      <w:r>
        <w:rPr>
          <w:sz w:val="24"/>
          <w:szCs w:val="24"/>
        </w:rPr>
        <w:t xml:space="preserve">, в 2012 году – </w:t>
      </w:r>
      <w:smartTag w:uri="urn:schemas-microsoft-com:office:smarttags" w:element="metricconverter">
        <w:smartTagPr>
          <w:attr w:name="ProductID" w:val="7520 м3"/>
        </w:smartTagPr>
        <w:r w:rsidRPr="003D22AC">
          <w:rPr>
            <w:b/>
            <w:sz w:val="24"/>
            <w:szCs w:val="24"/>
          </w:rPr>
          <w:t xml:space="preserve">7520 </w:t>
        </w:r>
        <w:r>
          <w:rPr>
            <w:sz w:val="24"/>
            <w:szCs w:val="24"/>
          </w:rPr>
          <w:t>м3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918 м3"/>
        </w:smartTagPr>
        <w:r w:rsidRPr="003D22AC">
          <w:rPr>
            <w:b/>
            <w:sz w:val="24"/>
            <w:szCs w:val="24"/>
          </w:rPr>
          <w:t>4918</w:t>
        </w:r>
        <w:r>
          <w:rPr>
            <w:sz w:val="24"/>
            <w:szCs w:val="24"/>
          </w:rPr>
          <w:t xml:space="preserve"> м3</w:t>
        </w:r>
      </w:smartTag>
      <w:r>
        <w:rPr>
          <w:sz w:val="24"/>
          <w:szCs w:val="24"/>
        </w:rPr>
        <w:t xml:space="preserve">.  Наблюдается тенденция падения объема расхода воды на технологические нужды на КОС-15000 за внедрения новой технологии. </w:t>
      </w:r>
    </w:p>
    <w:p w:rsidR="00AA3BBF" w:rsidRPr="00A83EE2" w:rsidRDefault="00AA3BBF" w:rsidP="00162056">
      <w:pPr>
        <w:pStyle w:val="FR3"/>
        <w:spacing w:before="0"/>
        <w:ind w:left="0"/>
        <w:jc w:val="both"/>
        <w:rPr>
          <w:b/>
          <w:sz w:val="24"/>
          <w:szCs w:val="24"/>
        </w:rPr>
      </w:pPr>
      <w:r w:rsidRPr="00A83EE2">
        <w:rPr>
          <w:b/>
          <w:sz w:val="24"/>
          <w:szCs w:val="24"/>
        </w:rPr>
        <w:t xml:space="preserve">Данная система обратного водоснабжения в ХМАО-Югре применяется только на нашем предприятии.  </w:t>
      </w:r>
    </w:p>
    <w:p w:rsidR="00AA3BBF" w:rsidRPr="00162056" w:rsidRDefault="00AA3BBF" w:rsidP="00162056">
      <w:pPr>
        <w:jc w:val="both"/>
      </w:pPr>
    </w:p>
    <w:p w:rsidR="00AA3BBF" w:rsidRPr="00162056" w:rsidRDefault="00AA3BBF" w:rsidP="00162056">
      <w:pPr>
        <w:ind w:firstLine="708"/>
        <w:jc w:val="both"/>
      </w:pPr>
      <w:r>
        <w:t xml:space="preserve">Анализ всего </w:t>
      </w:r>
      <w:r w:rsidRPr="00162056">
        <w:t>вышеизложенное</w:t>
      </w:r>
      <w:r>
        <w:t xml:space="preserve"> показывает , что самостоятельно </w:t>
      </w:r>
      <w:r w:rsidRPr="00162056">
        <w:t xml:space="preserve">УП « Горводоканал» без поддержки бюджета города не сможет решить следующие </w:t>
      </w:r>
      <w:r>
        <w:t>вопросы, ставшие в настоящее время невыполнимой про</w:t>
      </w:r>
      <w:r w:rsidRPr="00162056">
        <w:t>блем</w:t>
      </w:r>
      <w:r>
        <w:t>ой для предприятия:</w:t>
      </w:r>
    </w:p>
    <w:p w:rsidR="00AA3BBF" w:rsidRPr="00162056" w:rsidRDefault="00AA3BBF" w:rsidP="00162056">
      <w:pPr>
        <w:jc w:val="both"/>
      </w:pPr>
      <w:r w:rsidRPr="00162056">
        <w:t>-  гашение основного долга по договору кредитной линии №</w:t>
      </w:r>
      <w:r>
        <w:t xml:space="preserve"> </w:t>
      </w:r>
      <w:r w:rsidRPr="00162056">
        <w:t>633 от 14.08.2008</w:t>
      </w:r>
      <w:r>
        <w:t xml:space="preserve">  </w:t>
      </w:r>
      <w:r w:rsidRPr="00162056">
        <w:t xml:space="preserve">года  в 2014 году в размере </w:t>
      </w:r>
      <w:r w:rsidRPr="00162056">
        <w:rPr>
          <w:b/>
        </w:rPr>
        <w:t>15 млн.рублей</w:t>
      </w:r>
      <w:r w:rsidRPr="00162056">
        <w:t>;</w:t>
      </w:r>
    </w:p>
    <w:p w:rsidR="00AA3BBF" w:rsidRPr="00162056" w:rsidRDefault="00AA3BBF" w:rsidP="00162056">
      <w:pPr>
        <w:jc w:val="both"/>
      </w:pPr>
      <w:r w:rsidRPr="00162056">
        <w:t xml:space="preserve">- оплата задолженности по налоговым платежам (НДФЛ) за 2012-2013гг в сумме </w:t>
      </w:r>
      <w:r w:rsidRPr="00162056">
        <w:rPr>
          <w:b/>
        </w:rPr>
        <w:t>15</w:t>
      </w:r>
      <w:r>
        <w:rPr>
          <w:b/>
        </w:rPr>
        <w:t xml:space="preserve"> </w:t>
      </w:r>
      <w:r w:rsidRPr="00162056">
        <w:rPr>
          <w:b/>
        </w:rPr>
        <w:t>381</w:t>
      </w:r>
      <w:r w:rsidRPr="00162056">
        <w:t xml:space="preserve"> </w:t>
      </w:r>
      <w:r w:rsidRPr="00162056">
        <w:rPr>
          <w:b/>
        </w:rPr>
        <w:t>тысяч рублей</w:t>
      </w:r>
      <w:r w:rsidRPr="00162056">
        <w:t>;</w:t>
      </w:r>
    </w:p>
    <w:p w:rsidR="00AA3BBF" w:rsidRPr="00162056" w:rsidRDefault="00AA3BBF" w:rsidP="00162056">
      <w:pPr>
        <w:jc w:val="both"/>
      </w:pPr>
      <w:r w:rsidRPr="00162056">
        <w:t xml:space="preserve">- </w:t>
      </w:r>
      <w:r>
        <w:t xml:space="preserve">погашение основного долга и </w:t>
      </w:r>
      <w:r w:rsidRPr="00162056">
        <w:t>оплата процентных ставок по привлеченному долгосрочному кредиту</w:t>
      </w:r>
      <w:r>
        <w:t xml:space="preserve"> </w:t>
      </w:r>
      <w:r w:rsidRPr="00162056">
        <w:t xml:space="preserve">№1100-ЛВ/13-0985 от 11.11.2013г в размере </w:t>
      </w:r>
      <w:r w:rsidRPr="00162056">
        <w:rPr>
          <w:b/>
        </w:rPr>
        <w:t>20</w:t>
      </w:r>
      <w:r>
        <w:rPr>
          <w:b/>
        </w:rPr>
        <w:t xml:space="preserve"> </w:t>
      </w:r>
      <w:r w:rsidRPr="00162056">
        <w:rPr>
          <w:b/>
        </w:rPr>
        <w:t>000 тысяч рублей</w:t>
      </w:r>
      <w:r w:rsidRPr="00162056">
        <w:t xml:space="preserve"> на пополнения оборотных средств для погашения налоговых платежей. Ежемесячно</w:t>
      </w:r>
      <w:r>
        <w:t xml:space="preserve">е </w:t>
      </w:r>
      <w:r w:rsidRPr="00162056">
        <w:t>начисление</w:t>
      </w:r>
      <w:r>
        <w:t xml:space="preserve"> процентов </w:t>
      </w:r>
      <w:r w:rsidRPr="00162056">
        <w:t xml:space="preserve"> по данному кредиту составляет в среднем  </w:t>
      </w:r>
      <w:r w:rsidRPr="00162056">
        <w:rPr>
          <w:b/>
        </w:rPr>
        <w:t>220</w:t>
      </w:r>
      <w:r w:rsidRPr="00162056">
        <w:t xml:space="preserve"> </w:t>
      </w:r>
      <w:r w:rsidRPr="00162056">
        <w:rPr>
          <w:b/>
        </w:rPr>
        <w:t>тысяч рублей</w:t>
      </w:r>
      <w:r w:rsidRPr="00162056">
        <w:t xml:space="preserve">. </w:t>
      </w:r>
      <w:r>
        <w:t xml:space="preserve"> Сумма погашения долгосрочного  кредита по графику в 2014 году составляет </w:t>
      </w:r>
      <w:r w:rsidRPr="0052135D">
        <w:rPr>
          <w:b/>
        </w:rPr>
        <w:t>7</w:t>
      </w:r>
      <w:r>
        <w:rPr>
          <w:b/>
        </w:rPr>
        <w:t xml:space="preserve"> </w:t>
      </w:r>
      <w:r w:rsidRPr="0052135D">
        <w:rPr>
          <w:b/>
        </w:rPr>
        <w:t>000</w:t>
      </w:r>
      <w:r>
        <w:t xml:space="preserve"> тысяч рублей.</w:t>
      </w:r>
    </w:p>
    <w:p w:rsidR="00AA3BBF" w:rsidRPr="00B70A10" w:rsidRDefault="00AA3BBF" w:rsidP="00806BE0">
      <w:pPr>
        <w:jc w:val="both"/>
      </w:pPr>
      <w:r>
        <w:rPr>
          <w:sz w:val="22"/>
          <w:szCs w:val="22"/>
        </w:rPr>
        <w:t xml:space="preserve">     </w:t>
      </w:r>
      <w:r w:rsidRPr="00B70A10">
        <w:t>Для выполнения обязательств по оплате основного долга по кредит</w:t>
      </w:r>
      <w:r>
        <w:t>ам</w:t>
      </w:r>
      <w:r w:rsidRPr="00B70A10">
        <w:t xml:space="preserve"> №633</w:t>
      </w:r>
      <w:r>
        <w:t xml:space="preserve"> и №1100-ЛВ/13-0985</w:t>
      </w:r>
      <w:r w:rsidRPr="00B70A10">
        <w:t>, налоговым платежам и процентным ставкам по привлеченному долгосрочному кредиту в размере 20 000 тысяч рублей просим Вас рассмотреть на заседании Думы города вопрос о выделении из бюджета города дополнительных денежных средств</w:t>
      </w:r>
      <w:r>
        <w:t xml:space="preserve"> </w:t>
      </w:r>
      <w:r w:rsidRPr="00B70A10">
        <w:t xml:space="preserve"> в размере </w:t>
      </w:r>
      <w:r w:rsidRPr="0052135D">
        <w:rPr>
          <w:b/>
        </w:rPr>
        <w:t>40</w:t>
      </w:r>
      <w:r>
        <w:rPr>
          <w:b/>
        </w:rPr>
        <w:t xml:space="preserve"> </w:t>
      </w:r>
      <w:r w:rsidRPr="0052135D">
        <w:rPr>
          <w:b/>
        </w:rPr>
        <w:t xml:space="preserve">021 </w:t>
      </w:r>
      <w:r w:rsidRPr="00BF29FF">
        <w:rPr>
          <w:b/>
        </w:rPr>
        <w:t>тысяч рублей</w:t>
      </w:r>
      <w:r>
        <w:t>.</w:t>
      </w:r>
    </w:p>
    <w:p w:rsidR="00AA3BBF" w:rsidRDefault="00AA3BBF" w:rsidP="00162056">
      <w:pPr>
        <w:ind w:firstLine="708"/>
        <w:jc w:val="both"/>
      </w:pPr>
      <w:r>
        <w:t xml:space="preserve">   </w:t>
      </w: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6A26B4">
      <w:pPr>
        <w:tabs>
          <w:tab w:val="left" w:pos="3960"/>
        </w:tabs>
        <w:jc w:val="center"/>
      </w:pPr>
      <w:r>
        <w:t>_____________________________</w:t>
      </w: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p w:rsidR="00AA3BBF" w:rsidRDefault="00AA3BBF" w:rsidP="00162056">
      <w:pPr>
        <w:ind w:firstLine="708"/>
        <w:jc w:val="both"/>
      </w:pPr>
    </w:p>
    <w:sectPr w:rsidR="00AA3BBF" w:rsidSect="00C67B73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BF" w:rsidRDefault="00AA3BBF">
      <w:r>
        <w:separator/>
      </w:r>
    </w:p>
  </w:endnote>
  <w:endnote w:type="continuationSeparator" w:id="1">
    <w:p w:rsidR="00AA3BBF" w:rsidRDefault="00AA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BF" w:rsidRDefault="00AA3BBF" w:rsidP="006F4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BBF" w:rsidRDefault="00AA3BBF" w:rsidP="000E19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BF" w:rsidRDefault="00AA3BBF" w:rsidP="006F4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3BBF" w:rsidRDefault="00AA3BBF" w:rsidP="000E19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BF" w:rsidRDefault="00AA3BBF">
      <w:r>
        <w:separator/>
      </w:r>
    </w:p>
  </w:footnote>
  <w:footnote w:type="continuationSeparator" w:id="1">
    <w:p w:rsidR="00AA3BBF" w:rsidRDefault="00AA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6A5"/>
    <w:multiLevelType w:val="hybridMultilevel"/>
    <w:tmpl w:val="1074A66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30B54B9B"/>
    <w:multiLevelType w:val="hybridMultilevel"/>
    <w:tmpl w:val="F72E1FE6"/>
    <w:lvl w:ilvl="0" w:tplc="365482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6C5"/>
    <w:rsid w:val="000004F7"/>
    <w:rsid w:val="000005A1"/>
    <w:rsid w:val="00006468"/>
    <w:rsid w:val="000104C0"/>
    <w:rsid w:val="00011429"/>
    <w:rsid w:val="0001259E"/>
    <w:rsid w:val="000130D9"/>
    <w:rsid w:val="00017863"/>
    <w:rsid w:val="000214AD"/>
    <w:rsid w:val="00022F13"/>
    <w:rsid w:val="00023740"/>
    <w:rsid w:val="00025360"/>
    <w:rsid w:val="00027A82"/>
    <w:rsid w:val="00027CD1"/>
    <w:rsid w:val="000346C0"/>
    <w:rsid w:val="00040622"/>
    <w:rsid w:val="00040C02"/>
    <w:rsid w:val="00042DDD"/>
    <w:rsid w:val="00043544"/>
    <w:rsid w:val="00043605"/>
    <w:rsid w:val="00043650"/>
    <w:rsid w:val="000445BB"/>
    <w:rsid w:val="000520D3"/>
    <w:rsid w:val="00060A3C"/>
    <w:rsid w:val="00060FF3"/>
    <w:rsid w:val="000660FE"/>
    <w:rsid w:val="00071E2A"/>
    <w:rsid w:val="000725F2"/>
    <w:rsid w:val="00074E88"/>
    <w:rsid w:val="000759B0"/>
    <w:rsid w:val="00076064"/>
    <w:rsid w:val="000800BB"/>
    <w:rsid w:val="00082CC9"/>
    <w:rsid w:val="00085B4C"/>
    <w:rsid w:val="00085CFF"/>
    <w:rsid w:val="000906BA"/>
    <w:rsid w:val="000907DA"/>
    <w:rsid w:val="000922D8"/>
    <w:rsid w:val="00096177"/>
    <w:rsid w:val="00097209"/>
    <w:rsid w:val="000A0277"/>
    <w:rsid w:val="000A3481"/>
    <w:rsid w:val="000B23BC"/>
    <w:rsid w:val="000B33D6"/>
    <w:rsid w:val="000B34D5"/>
    <w:rsid w:val="000B45F4"/>
    <w:rsid w:val="000B4D74"/>
    <w:rsid w:val="000C0334"/>
    <w:rsid w:val="000C3246"/>
    <w:rsid w:val="000C36D6"/>
    <w:rsid w:val="000C590B"/>
    <w:rsid w:val="000C5F93"/>
    <w:rsid w:val="000C70A1"/>
    <w:rsid w:val="000C7C37"/>
    <w:rsid w:val="000C7F42"/>
    <w:rsid w:val="000D56C5"/>
    <w:rsid w:val="000D6FDC"/>
    <w:rsid w:val="000E01F2"/>
    <w:rsid w:val="000E0755"/>
    <w:rsid w:val="000E19E4"/>
    <w:rsid w:val="000E33AE"/>
    <w:rsid w:val="000E4F67"/>
    <w:rsid w:val="000E7122"/>
    <w:rsid w:val="000F3C5A"/>
    <w:rsid w:val="000F42CC"/>
    <w:rsid w:val="00100309"/>
    <w:rsid w:val="001028A3"/>
    <w:rsid w:val="00103300"/>
    <w:rsid w:val="00103399"/>
    <w:rsid w:val="0010384E"/>
    <w:rsid w:val="001052B0"/>
    <w:rsid w:val="001053D6"/>
    <w:rsid w:val="001071D2"/>
    <w:rsid w:val="0010729E"/>
    <w:rsid w:val="00107ADF"/>
    <w:rsid w:val="00116A28"/>
    <w:rsid w:val="0011791B"/>
    <w:rsid w:val="001219E8"/>
    <w:rsid w:val="001226D9"/>
    <w:rsid w:val="00125BBC"/>
    <w:rsid w:val="001264E7"/>
    <w:rsid w:val="00132145"/>
    <w:rsid w:val="00135F0D"/>
    <w:rsid w:val="001376F5"/>
    <w:rsid w:val="00142F2D"/>
    <w:rsid w:val="00144258"/>
    <w:rsid w:val="001450A4"/>
    <w:rsid w:val="00147704"/>
    <w:rsid w:val="0015263C"/>
    <w:rsid w:val="00152773"/>
    <w:rsid w:val="0015305E"/>
    <w:rsid w:val="00154028"/>
    <w:rsid w:val="001556AF"/>
    <w:rsid w:val="00155D42"/>
    <w:rsid w:val="00157BE5"/>
    <w:rsid w:val="00162056"/>
    <w:rsid w:val="001620D2"/>
    <w:rsid w:val="00162D6C"/>
    <w:rsid w:val="001639FC"/>
    <w:rsid w:val="001641E4"/>
    <w:rsid w:val="001650B2"/>
    <w:rsid w:val="001652E2"/>
    <w:rsid w:val="00167F5C"/>
    <w:rsid w:val="00172620"/>
    <w:rsid w:val="00173924"/>
    <w:rsid w:val="001739AB"/>
    <w:rsid w:val="00173D11"/>
    <w:rsid w:val="0017417A"/>
    <w:rsid w:val="0017418C"/>
    <w:rsid w:val="001743E6"/>
    <w:rsid w:val="00176DD5"/>
    <w:rsid w:val="001804B0"/>
    <w:rsid w:val="00180A25"/>
    <w:rsid w:val="00181745"/>
    <w:rsid w:val="00182004"/>
    <w:rsid w:val="001851BE"/>
    <w:rsid w:val="00186E93"/>
    <w:rsid w:val="001878F7"/>
    <w:rsid w:val="001920E7"/>
    <w:rsid w:val="0019669D"/>
    <w:rsid w:val="00197D88"/>
    <w:rsid w:val="001A2F4B"/>
    <w:rsid w:val="001A3BBE"/>
    <w:rsid w:val="001A6248"/>
    <w:rsid w:val="001B03A4"/>
    <w:rsid w:val="001B59FA"/>
    <w:rsid w:val="001B6CAD"/>
    <w:rsid w:val="001B6FC8"/>
    <w:rsid w:val="001C282D"/>
    <w:rsid w:val="001C37A5"/>
    <w:rsid w:val="001C460F"/>
    <w:rsid w:val="001C493C"/>
    <w:rsid w:val="001C69E9"/>
    <w:rsid w:val="001D128A"/>
    <w:rsid w:val="001D1A21"/>
    <w:rsid w:val="001D2F26"/>
    <w:rsid w:val="001D39AD"/>
    <w:rsid w:val="001D515D"/>
    <w:rsid w:val="001D588A"/>
    <w:rsid w:val="001D61AC"/>
    <w:rsid w:val="001E35FE"/>
    <w:rsid w:val="001F144C"/>
    <w:rsid w:val="001F43A4"/>
    <w:rsid w:val="001F7C20"/>
    <w:rsid w:val="002027DB"/>
    <w:rsid w:val="002032DB"/>
    <w:rsid w:val="00203800"/>
    <w:rsid w:val="002054F3"/>
    <w:rsid w:val="00210127"/>
    <w:rsid w:val="002119D2"/>
    <w:rsid w:val="002220CB"/>
    <w:rsid w:val="00223251"/>
    <w:rsid w:val="00233CCA"/>
    <w:rsid w:val="00235C32"/>
    <w:rsid w:val="00241BCF"/>
    <w:rsid w:val="00244272"/>
    <w:rsid w:val="00244F42"/>
    <w:rsid w:val="002478BD"/>
    <w:rsid w:val="00247CD8"/>
    <w:rsid w:val="002508AD"/>
    <w:rsid w:val="00252EDC"/>
    <w:rsid w:val="00254EE9"/>
    <w:rsid w:val="002568E5"/>
    <w:rsid w:val="002623D3"/>
    <w:rsid w:val="00262AC3"/>
    <w:rsid w:val="0026355F"/>
    <w:rsid w:val="002645C2"/>
    <w:rsid w:val="00264C87"/>
    <w:rsid w:val="00267FB6"/>
    <w:rsid w:val="00274F55"/>
    <w:rsid w:val="00275C0F"/>
    <w:rsid w:val="00275D97"/>
    <w:rsid w:val="00277FC5"/>
    <w:rsid w:val="00281375"/>
    <w:rsid w:val="00281C06"/>
    <w:rsid w:val="00286815"/>
    <w:rsid w:val="00287735"/>
    <w:rsid w:val="002927B5"/>
    <w:rsid w:val="002933CF"/>
    <w:rsid w:val="00293E94"/>
    <w:rsid w:val="002958D1"/>
    <w:rsid w:val="00295F0D"/>
    <w:rsid w:val="0029767A"/>
    <w:rsid w:val="00297AD2"/>
    <w:rsid w:val="002A74FC"/>
    <w:rsid w:val="002B2AE2"/>
    <w:rsid w:val="002B5C56"/>
    <w:rsid w:val="002B76D1"/>
    <w:rsid w:val="002C081D"/>
    <w:rsid w:val="002C421A"/>
    <w:rsid w:val="002C430A"/>
    <w:rsid w:val="002C4464"/>
    <w:rsid w:val="002C5B77"/>
    <w:rsid w:val="002D149C"/>
    <w:rsid w:val="002D16CF"/>
    <w:rsid w:val="002D377C"/>
    <w:rsid w:val="002E008F"/>
    <w:rsid w:val="002E15D0"/>
    <w:rsid w:val="002E3ACE"/>
    <w:rsid w:val="002E438C"/>
    <w:rsid w:val="002E4D1A"/>
    <w:rsid w:val="002F2AF1"/>
    <w:rsid w:val="002F7B9E"/>
    <w:rsid w:val="003025A9"/>
    <w:rsid w:val="0030444C"/>
    <w:rsid w:val="00304FA5"/>
    <w:rsid w:val="00310BF0"/>
    <w:rsid w:val="003168FC"/>
    <w:rsid w:val="00316C2D"/>
    <w:rsid w:val="00317EFD"/>
    <w:rsid w:val="00317F95"/>
    <w:rsid w:val="00321E5E"/>
    <w:rsid w:val="00323321"/>
    <w:rsid w:val="00326554"/>
    <w:rsid w:val="003315E7"/>
    <w:rsid w:val="003322C6"/>
    <w:rsid w:val="003324FA"/>
    <w:rsid w:val="00332C9E"/>
    <w:rsid w:val="00333E9C"/>
    <w:rsid w:val="0033611B"/>
    <w:rsid w:val="0033740B"/>
    <w:rsid w:val="00337658"/>
    <w:rsid w:val="00345B2A"/>
    <w:rsid w:val="00346088"/>
    <w:rsid w:val="00350FC7"/>
    <w:rsid w:val="00353773"/>
    <w:rsid w:val="00354A01"/>
    <w:rsid w:val="00355943"/>
    <w:rsid w:val="00356EB9"/>
    <w:rsid w:val="0035723D"/>
    <w:rsid w:val="0035790D"/>
    <w:rsid w:val="003579E5"/>
    <w:rsid w:val="00357CFA"/>
    <w:rsid w:val="00357F80"/>
    <w:rsid w:val="00361CBA"/>
    <w:rsid w:val="00362D6C"/>
    <w:rsid w:val="00371D96"/>
    <w:rsid w:val="003762D3"/>
    <w:rsid w:val="00376E41"/>
    <w:rsid w:val="00380D0A"/>
    <w:rsid w:val="003818B0"/>
    <w:rsid w:val="0038439A"/>
    <w:rsid w:val="00384729"/>
    <w:rsid w:val="00386D17"/>
    <w:rsid w:val="00387F2E"/>
    <w:rsid w:val="00390D38"/>
    <w:rsid w:val="0039130D"/>
    <w:rsid w:val="00392076"/>
    <w:rsid w:val="003925A2"/>
    <w:rsid w:val="003936F4"/>
    <w:rsid w:val="00393B95"/>
    <w:rsid w:val="00393DD1"/>
    <w:rsid w:val="00397733"/>
    <w:rsid w:val="003A1C9A"/>
    <w:rsid w:val="003A4E1B"/>
    <w:rsid w:val="003A53C9"/>
    <w:rsid w:val="003B10F9"/>
    <w:rsid w:val="003B3591"/>
    <w:rsid w:val="003B57CF"/>
    <w:rsid w:val="003B57FE"/>
    <w:rsid w:val="003B5F53"/>
    <w:rsid w:val="003C3000"/>
    <w:rsid w:val="003C3CEB"/>
    <w:rsid w:val="003C5661"/>
    <w:rsid w:val="003D1C7A"/>
    <w:rsid w:val="003D1F9C"/>
    <w:rsid w:val="003D22AC"/>
    <w:rsid w:val="003D2AEE"/>
    <w:rsid w:val="003D7C5E"/>
    <w:rsid w:val="003E446F"/>
    <w:rsid w:val="003F7538"/>
    <w:rsid w:val="0040084E"/>
    <w:rsid w:val="00402098"/>
    <w:rsid w:val="0041220C"/>
    <w:rsid w:val="00414C42"/>
    <w:rsid w:val="0042056F"/>
    <w:rsid w:val="004211B8"/>
    <w:rsid w:val="00421241"/>
    <w:rsid w:val="0042344D"/>
    <w:rsid w:val="00426D98"/>
    <w:rsid w:val="00427B73"/>
    <w:rsid w:val="00427F7A"/>
    <w:rsid w:val="004331A8"/>
    <w:rsid w:val="0044071F"/>
    <w:rsid w:val="00443A0A"/>
    <w:rsid w:val="00447C7D"/>
    <w:rsid w:val="00457F52"/>
    <w:rsid w:val="00462903"/>
    <w:rsid w:val="00462E51"/>
    <w:rsid w:val="004654E2"/>
    <w:rsid w:val="004660D3"/>
    <w:rsid w:val="00474F3E"/>
    <w:rsid w:val="00475717"/>
    <w:rsid w:val="0047607E"/>
    <w:rsid w:val="004760DD"/>
    <w:rsid w:val="004766D4"/>
    <w:rsid w:val="00476E91"/>
    <w:rsid w:val="00477B1B"/>
    <w:rsid w:val="00480736"/>
    <w:rsid w:val="00483227"/>
    <w:rsid w:val="00485EA3"/>
    <w:rsid w:val="00487E4A"/>
    <w:rsid w:val="0049252F"/>
    <w:rsid w:val="004928A5"/>
    <w:rsid w:val="004932D9"/>
    <w:rsid w:val="00493822"/>
    <w:rsid w:val="00493D92"/>
    <w:rsid w:val="004A054B"/>
    <w:rsid w:val="004A5760"/>
    <w:rsid w:val="004B0075"/>
    <w:rsid w:val="004B39A9"/>
    <w:rsid w:val="004B535C"/>
    <w:rsid w:val="004B5C89"/>
    <w:rsid w:val="004B7A34"/>
    <w:rsid w:val="004B7D2E"/>
    <w:rsid w:val="004C0850"/>
    <w:rsid w:val="004C23F1"/>
    <w:rsid w:val="004C3021"/>
    <w:rsid w:val="004C41DA"/>
    <w:rsid w:val="004C575F"/>
    <w:rsid w:val="004C609F"/>
    <w:rsid w:val="004D0094"/>
    <w:rsid w:val="004D7326"/>
    <w:rsid w:val="004E0C16"/>
    <w:rsid w:val="004E6A0F"/>
    <w:rsid w:val="004E6FD2"/>
    <w:rsid w:val="004E7D5A"/>
    <w:rsid w:val="004F10E1"/>
    <w:rsid w:val="004F36BA"/>
    <w:rsid w:val="004F42E9"/>
    <w:rsid w:val="004F5735"/>
    <w:rsid w:val="004F7EB0"/>
    <w:rsid w:val="0050097D"/>
    <w:rsid w:val="00504CA7"/>
    <w:rsid w:val="005064B4"/>
    <w:rsid w:val="0050706B"/>
    <w:rsid w:val="005103DC"/>
    <w:rsid w:val="00511AB9"/>
    <w:rsid w:val="00515702"/>
    <w:rsid w:val="00515A81"/>
    <w:rsid w:val="0052135D"/>
    <w:rsid w:val="00521DD4"/>
    <w:rsid w:val="00523DD7"/>
    <w:rsid w:val="005245A1"/>
    <w:rsid w:val="00527268"/>
    <w:rsid w:val="00530F94"/>
    <w:rsid w:val="00531F51"/>
    <w:rsid w:val="005334A5"/>
    <w:rsid w:val="005370A0"/>
    <w:rsid w:val="0054313A"/>
    <w:rsid w:val="0054388E"/>
    <w:rsid w:val="0055003C"/>
    <w:rsid w:val="0055493E"/>
    <w:rsid w:val="00556444"/>
    <w:rsid w:val="00561405"/>
    <w:rsid w:val="00561B2E"/>
    <w:rsid w:val="00574792"/>
    <w:rsid w:val="005747E0"/>
    <w:rsid w:val="005758A5"/>
    <w:rsid w:val="00581E71"/>
    <w:rsid w:val="0058727C"/>
    <w:rsid w:val="005903D5"/>
    <w:rsid w:val="00590F9A"/>
    <w:rsid w:val="00591626"/>
    <w:rsid w:val="00594BAA"/>
    <w:rsid w:val="0059638A"/>
    <w:rsid w:val="00597DA4"/>
    <w:rsid w:val="00597F02"/>
    <w:rsid w:val="005A2ECC"/>
    <w:rsid w:val="005A340E"/>
    <w:rsid w:val="005A4331"/>
    <w:rsid w:val="005B168B"/>
    <w:rsid w:val="005B2333"/>
    <w:rsid w:val="005B44C2"/>
    <w:rsid w:val="005B53AA"/>
    <w:rsid w:val="005B738A"/>
    <w:rsid w:val="005C1FE4"/>
    <w:rsid w:val="005C2E1F"/>
    <w:rsid w:val="005C3F23"/>
    <w:rsid w:val="005C583B"/>
    <w:rsid w:val="005C5CB4"/>
    <w:rsid w:val="005C629C"/>
    <w:rsid w:val="005C6E85"/>
    <w:rsid w:val="005D0825"/>
    <w:rsid w:val="005D1530"/>
    <w:rsid w:val="005D4F50"/>
    <w:rsid w:val="005D58D5"/>
    <w:rsid w:val="005E3B61"/>
    <w:rsid w:val="005E6E16"/>
    <w:rsid w:val="005E77E8"/>
    <w:rsid w:val="005F3481"/>
    <w:rsid w:val="00600558"/>
    <w:rsid w:val="0060488F"/>
    <w:rsid w:val="00604DD7"/>
    <w:rsid w:val="0061091B"/>
    <w:rsid w:val="00612CED"/>
    <w:rsid w:val="006145ED"/>
    <w:rsid w:val="0061694B"/>
    <w:rsid w:val="0061704E"/>
    <w:rsid w:val="006221D2"/>
    <w:rsid w:val="00624155"/>
    <w:rsid w:val="00624EF3"/>
    <w:rsid w:val="0062591E"/>
    <w:rsid w:val="00630D37"/>
    <w:rsid w:val="006313BB"/>
    <w:rsid w:val="006314D0"/>
    <w:rsid w:val="00632A36"/>
    <w:rsid w:val="00632DD4"/>
    <w:rsid w:val="00633480"/>
    <w:rsid w:val="00633DAD"/>
    <w:rsid w:val="00636FBB"/>
    <w:rsid w:val="0064181A"/>
    <w:rsid w:val="0064294B"/>
    <w:rsid w:val="00652008"/>
    <w:rsid w:val="00657576"/>
    <w:rsid w:val="00657A4C"/>
    <w:rsid w:val="00657E11"/>
    <w:rsid w:val="0066194F"/>
    <w:rsid w:val="00662841"/>
    <w:rsid w:val="00671A15"/>
    <w:rsid w:val="0067211F"/>
    <w:rsid w:val="0067381F"/>
    <w:rsid w:val="00674F17"/>
    <w:rsid w:val="006800DF"/>
    <w:rsid w:val="0068037E"/>
    <w:rsid w:val="00684C02"/>
    <w:rsid w:val="00685300"/>
    <w:rsid w:val="00693AA0"/>
    <w:rsid w:val="00694FB7"/>
    <w:rsid w:val="006953CE"/>
    <w:rsid w:val="0069540C"/>
    <w:rsid w:val="006964BE"/>
    <w:rsid w:val="006A2374"/>
    <w:rsid w:val="006A26B4"/>
    <w:rsid w:val="006A35B0"/>
    <w:rsid w:val="006A621B"/>
    <w:rsid w:val="006A701A"/>
    <w:rsid w:val="006A745B"/>
    <w:rsid w:val="006B37FC"/>
    <w:rsid w:val="006B5DC2"/>
    <w:rsid w:val="006B5F5A"/>
    <w:rsid w:val="006B7BDD"/>
    <w:rsid w:val="006C013C"/>
    <w:rsid w:val="006C6C98"/>
    <w:rsid w:val="006D1D82"/>
    <w:rsid w:val="006D3978"/>
    <w:rsid w:val="006D4671"/>
    <w:rsid w:val="006D7683"/>
    <w:rsid w:val="006E1CA0"/>
    <w:rsid w:val="006E3377"/>
    <w:rsid w:val="006E3559"/>
    <w:rsid w:val="006E4C6F"/>
    <w:rsid w:val="006E6CC7"/>
    <w:rsid w:val="006E7A3E"/>
    <w:rsid w:val="006F0339"/>
    <w:rsid w:val="006F401B"/>
    <w:rsid w:val="006F462B"/>
    <w:rsid w:val="006F5FDC"/>
    <w:rsid w:val="006F79CF"/>
    <w:rsid w:val="00702C54"/>
    <w:rsid w:val="0070353B"/>
    <w:rsid w:val="00712B1D"/>
    <w:rsid w:val="007135E5"/>
    <w:rsid w:val="00713F42"/>
    <w:rsid w:val="00721C85"/>
    <w:rsid w:val="0072420F"/>
    <w:rsid w:val="00731D05"/>
    <w:rsid w:val="00735ACC"/>
    <w:rsid w:val="00735D5C"/>
    <w:rsid w:val="007421FA"/>
    <w:rsid w:val="00744E4E"/>
    <w:rsid w:val="007469A3"/>
    <w:rsid w:val="00746D01"/>
    <w:rsid w:val="007477C1"/>
    <w:rsid w:val="00750D04"/>
    <w:rsid w:val="0075177C"/>
    <w:rsid w:val="00751ADA"/>
    <w:rsid w:val="00751C3C"/>
    <w:rsid w:val="00754376"/>
    <w:rsid w:val="0076462E"/>
    <w:rsid w:val="00767CC3"/>
    <w:rsid w:val="00770482"/>
    <w:rsid w:val="00772DAF"/>
    <w:rsid w:val="007758B1"/>
    <w:rsid w:val="0078388D"/>
    <w:rsid w:val="007951A8"/>
    <w:rsid w:val="007A16D0"/>
    <w:rsid w:val="007A17F2"/>
    <w:rsid w:val="007A2A6A"/>
    <w:rsid w:val="007A6CB7"/>
    <w:rsid w:val="007A6DF6"/>
    <w:rsid w:val="007B11D4"/>
    <w:rsid w:val="007B2774"/>
    <w:rsid w:val="007B3495"/>
    <w:rsid w:val="007B3EA2"/>
    <w:rsid w:val="007B42B7"/>
    <w:rsid w:val="007B5F3C"/>
    <w:rsid w:val="007B7A79"/>
    <w:rsid w:val="007C1AEB"/>
    <w:rsid w:val="007C49FE"/>
    <w:rsid w:val="007C4A01"/>
    <w:rsid w:val="007C4B85"/>
    <w:rsid w:val="007C534A"/>
    <w:rsid w:val="007C5D73"/>
    <w:rsid w:val="007C7C1B"/>
    <w:rsid w:val="007D09F7"/>
    <w:rsid w:val="007D1D3E"/>
    <w:rsid w:val="007D6AAC"/>
    <w:rsid w:val="007D6F5B"/>
    <w:rsid w:val="007D7756"/>
    <w:rsid w:val="007E09F8"/>
    <w:rsid w:val="007E166A"/>
    <w:rsid w:val="007E2B99"/>
    <w:rsid w:val="007E58B5"/>
    <w:rsid w:val="007E77F1"/>
    <w:rsid w:val="007E7A53"/>
    <w:rsid w:val="007F19BC"/>
    <w:rsid w:val="007F6202"/>
    <w:rsid w:val="007F6779"/>
    <w:rsid w:val="007F7C0C"/>
    <w:rsid w:val="007F7E9D"/>
    <w:rsid w:val="00800BCC"/>
    <w:rsid w:val="00802FBB"/>
    <w:rsid w:val="008037EF"/>
    <w:rsid w:val="00803864"/>
    <w:rsid w:val="00806BE0"/>
    <w:rsid w:val="008072CE"/>
    <w:rsid w:val="008146B9"/>
    <w:rsid w:val="00814FC8"/>
    <w:rsid w:val="00816A49"/>
    <w:rsid w:val="00821334"/>
    <w:rsid w:val="008218FC"/>
    <w:rsid w:val="00822B53"/>
    <w:rsid w:val="0084262B"/>
    <w:rsid w:val="008516FF"/>
    <w:rsid w:val="008524BA"/>
    <w:rsid w:val="00854C6F"/>
    <w:rsid w:val="008555EA"/>
    <w:rsid w:val="0085645A"/>
    <w:rsid w:val="00856B21"/>
    <w:rsid w:val="00860015"/>
    <w:rsid w:val="00870063"/>
    <w:rsid w:val="0087034B"/>
    <w:rsid w:val="00872690"/>
    <w:rsid w:val="00873AAA"/>
    <w:rsid w:val="00877146"/>
    <w:rsid w:val="00881FA0"/>
    <w:rsid w:val="00886921"/>
    <w:rsid w:val="00887A45"/>
    <w:rsid w:val="008915A5"/>
    <w:rsid w:val="00894436"/>
    <w:rsid w:val="0089510A"/>
    <w:rsid w:val="00896E9B"/>
    <w:rsid w:val="008A4F39"/>
    <w:rsid w:val="008A5737"/>
    <w:rsid w:val="008A7BA0"/>
    <w:rsid w:val="008B0784"/>
    <w:rsid w:val="008B4397"/>
    <w:rsid w:val="008C496A"/>
    <w:rsid w:val="008D4464"/>
    <w:rsid w:val="008D5E50"/>
    <w:rsid w:val="008F0DAF"/>
    <w:rsid w:val="008F0FA3"/>
    <w:rsid w:val="009017E1"/>
    <w:rsid w:val="00903AE0"/>
    <w:rsid w:val="0090584D"/>
    <w:rsid w:val="0091059D"/>
    <w:rsid w:val="009112FA"/>
    <w:rsid w:val="00912343"/>
    <w:rsid w:val="009139B4"/>
    <w:rsid w:val="00913B92"/>
    <w:rsid w:val="00914BEF"/>
    <w:rsid w:val="00915387"/>
    <w:rsid w:val="00916691"/>
    <w:rsid w:val="009218F9"/>
    <w:rsid w:val="0092249A"/>
    <w:rsid w:val="009246DC"/>
    <w:rsid w:val="00925B2E"/>
    <w:rsid w:val="009273F2"/>
    <w:rsid w:val="00933095"/>
    <w:rsid w:val="0093342A"/>
    <w:rsid w:val="009357CC"/>
    <w:rsid w:val="009357F8"/>
    <w:rsid w:val="00936CA0"/>
    <w:rsid w:val="0094034B"/>
    <w:rsid w:val="009438F8"/>
    <w:rsid w:val="00944AB0"/>
    <w:rsid w:val="0095429D"/>
    <w:rsid w:val="00970721"/>
    <w:rsid w:val="00980365"/>
    <w:rsid w:val="009874CD"/>
    <w:rsid w:val="009901BE"/>
    <w:rsid w:val="00990E0D"/>
    <w:rsid w:val="0099245C"/>
    <w:rsid w:val="0099285A"/>
    <w:rsid w:val="00994EA9"/>
    <w:rsid w:val="009953F1"/>
    <w:rsid w:val="009955A5"/>
    <w:rsid w:val="00995DDC"/>
    <w:rsid w:val="009A3808"/>
    <w:rsid w:val="009A6006"/>
    <w:rsid w:val="009A7E55"/>
    <w:rsid w:val="009B0B2B"/>
    <w:rsid w:val="009B0C5A"/>
    <w:rsid w:val="009B12D2"/>
    <w:rsid w:val="009B314D"/>
    <w:rsid w:val="009C09C3"/>
    <w:rsid w:val="009C1517"/>
    <w:rsid w:val="009C38DE"/>
    <w:rsid w:val="009C7CBA"/>
    <w:rsid w:val="009D38B9"/>
    <w:rsid w:val="009D4D7A"/>
    <w:rsid w:val="009D4F30"/>
    <w:rsid w:val="009D55C4"/>
    <w:rsid w:val="009D573A"/>
    <w:rsid w:val="009D7AB0"/>
    <w:rsid w:val="009E0668"/>
    <w:rsid w:val="009E1893"/>
    <w:rsid w:val="009E1BF0"/>
    <w:rsid w:val="009E24CD"/>
    <w:rsid w:val="009E29BB"/>
    <w:rsid w:val="009E4198"/>
    <w:rsid w:val="009E4391"/>
    <w:rsid w:val="009F0585"/>
    <w:rsid w:val="009F0D2B"/>
    <w:rsid w:val="009F0F46"/>
    <w:rsid w:val="009F113B"/>
    <w:rsid w:val="009F2C4E"/>
    <w:rsid w:val="009F4E8F"/>
    <w:rsid w:val="00A002A2"/>
    <w:rsid w:val="00A01EC0"/>
    <w:rsid w:val="00A02A37"/>
    <w:rsid w:val="00A0625A"/>
    <w:rsid w:val="00A07DB0"/>
    <w:rsid w:val="00A164AF"/>
    <w:rsid w:val="00A20637"/>
    <w:rsid w:val="00A22F0B"/>
    <w:rsid w:val="00A237A0"/>
    <w:rsid w:val="00A24CAB"/>
    <w:rsid w:val="00A254F1"/>
    <w:rsid w:val="00A3112D"/>
    <w:rsid w:val="00A34DA7"/>
    <w:rsid w:val="00A372FC"/>
    <w:rsid w:val="00A4018D"/>
    <w:rsid w:val="00A425F2"/>
    <w:rsid w:val="00A427F7"/>
    <w:rsid w:val="00A4573F"/>
    <w:rsid w:val="00A45D6D"/>
    <w:rsid w:val="00A52A4E"/>
    <w:rsid w:val="00A5431D"/>
    <w:rsid w:val="00A55C82"/>
    <w:rsid w:val="00A562B2"/>
    <w:rsid w:val="00A57432"/>
    <w:rsid w:val="00A601B7"/>
    <w:rsid w:val="00A618C8"/>
    <w:rsid w:val="00A63857"/>
    <w:rsid w:val="00A6421F"/>
    <w:rsid w:val="00A75CD1"/>
    <w:rsid w:val="00A7798C"/>
    <w:rsid w:val="00A77E32"/>
    <w:rsid w:val="00A83EE2"/>
    <w:rsid w:val="00A8410E"/>
    <w:rsid w:val="00A910BB"/>
    <w:rsid w:val="00A93A7F"/>
    <w:rsid w:val="00A96B6C"/>
    <w:rsid w:val="00AA3BBF"/>
    <w:rsid w:val="00AB18F0"/>
    <w:rsid w:val="00AB381C"/>
    <w:rsid w:val="00AB3F19"/>
    <w:rsid w:val="00AC00E4"/>
    <w:rsid w:val="00AC25DE"/>
    <w:rsid w:val="00AC5C15"/>
    <w:rsid w:val="00AC65E0"/>
    <w:rsid w:val="00AC70A1"/>
    <w:rsid w:val="00AD5634"/>
    <w:rsid w:val="00AD6535"/>
    <w:rsid w:val="00AE2F76"/>
    <w:rsid w:val="00AE3C11"/>
    <w:rsid w:val="00AE3CAC"/>
    <w:rsid w:val="00AE7EDA"/>
    <w:rsid w:val="00AF04D8"/>
    <w:rsid w:val="00AF2090"/>
    <w:rsid w:val="00AF5FD4"/>
    <w:rsid w:val="00AF698E"/>
    <w:rsid w:val="00B01B79"/>
    <w:rsid w:val="00B037ED"/>
    <w:rsid w:val="00B060BF"/>
    <w:rsid w:val="00B0729C"/>
    <w:rsid w:val="00B079A3"/>
    <w:rsid w:val="00B134F9"/>
    <w:rsid w:val="00B15B7E"/>
    <w:rsid w:val="00B16A24"/>
    <w:rsid w:val="00B210FB"/>
    <w:rsid w:val="00B25C31"/>
    <w:rsid w:val="00B31807"/>
    <w:rsid w:val="00B3490F"/>
    <w:rsid w:val="00B3497E"/>
    <w:rsid w:val="00B37391"/>
    <w:rsid w:val="00B4131C"/>
    <w:rsid w:val="00B41651"/>
    <w:rsid w:val="00B44ADF"/>
    <w:rsid w:val="00B4540A"/>
    <w:rsid w:val="00B47A64"/>
    <w:rsid w:val="00B52389"/>
    <w:rsid w:val="00B538B4"/>
    <w:rsid w:val="00B543CD"/>
    <w:rsid w:val="00B54E7B"/>
    <w:rsid w:val="00B55C8E"/>
    <w:rsid w:val="00B57FDA"/>
    <w:rsid w:val="00B627AA"/>
    <w:rsid w:val="00B631F6"/>
    <w:rsid w:val="00B64EB2"/>
    <w:rsid w:val="00B65B6B"/>
    <w:rsid w:val="00B66388"/>
    <w:rsid w:val="00B67536"/>
    <w:rsid w:val="00B707A3"/>
    <w:rsid w:val="00B707BF"/>
    <w:rsid w:val="00B70A10"/>
    <w:rsid w:val="00B73BD6"/>
    <w:rsid w:val="00B7445B"/>
    <w:rsid w:val="00B7593E"/>
    <w:rsid w:val="00B75C29"/>
    <w:rsid w:val="00B768E2"/>
    <w:rsid w:val="00B77882"/>
    <w:rsid w:val="00B77B4D"/>
    <w:rsid w:val="00B801B5"/>
    <w:rsid w:val="00B80285"/>
    <w:rsid w:val="00B80516"/>
    <w:rsid w:val="00B805FA"/>
    <w:rsid w:val="00B8353B"/>
    <w:rsid w:val="00B83A81"/>
    <w:rsid w:val="00B853A7"/>
    <w:rsid w:val="00B854BD"/>
    <w:rsid w:val="00B86213"/>
    <w:rsid w:val="00B8632F"/>
    <w:rsid w:val="00B87E2B"/>
    <w:rsid w:val="00B90087"/>
    <w:rsid w:val="00B923DD"/>
    <w:rsid w:val="00B92FD6"/>
    <w:rsid w:val="00BA0ACA"/>
    <w:rsid w:val="00BA33C7"/>
    <w:rsid w:val="00BA4FC4"/>
    <w:rsid w:val="00BA7030"/>
    <w:rsid w:val="00BA7B38"/>
    <w:rsid w:val="00BB1E82"/>
    <w:rsid w:val="00BB3766"/>
    <w:rsid w:val="00BB3943"/>
    <w:rsid w:val="00BB76F0"/>
    <w:rsid w:val="00BC2DD6"/>
    <w:rsid w:val="00BC36B0"/>
    <w:rsid w:val="00BC4BE9"/>
    <w:rsid w:val="00BD4F16"/>
    <w:rsid w:val="00BD5DC9"/>
    <w:rsid w:val="00BD66B7"/>
    <w:rsid w:val="00BE46C6"/>
    <w:rsid w:val="00BF0807"/>
    <w:rsid w:val="00BF29FF"/>
    <w:rsid w:val="00BF32D5"/>
    <w:rsid w:val="00BF4CA7"/>
    <w:rsid w:val="00BF7043"/>
    <w:rsid w:val="00C00AA6"/>
    <w:rsid w:val="00C02DD4"/>
    <w:rsid w:val="00C0324E"/>
    <w:rsid w:val="00C05092"/>
    <w:rsid w:val="00C061AB"/>
    <w:rsid w:val="00C07327"/>
    <w:rsid w:val="00C1062E"/>
    <w:rsid w:val="00C15CBC"/>
    <w:rsid w:val="00C17856"/>
    <w:rsid w:val="00C178AE"/>
    <w:rsid w:val="00C2317B"/>
    <w:rsid w:val="00C24928"/>
    <w:rsid w:val="00C3168E"/>
    <w:rsid w:val="00C3221D"/>
    <w:rsid w:val="00C32E28"/>
    <w:rsid w:val="00C35E7D"/>
    <w:rsid w:val="00C37244"/>
    <w:rsid w:val="00C42678"/>
    <w:rsid w:val="00C45344"/>
    <w:rsid w:val="00C50AB5"/>
    <w:rsid w:val="00C536C4"/>
    <w:rsid w:val="00C53FBB"/>
    <w:rsid w:val="00C62412"/>
    <w:rsid w:val="00C64121"/>
    <w:rsid w:val="00C66FD5"/>
    <w:rsid w:val="00C67B73"/>
    <w:rsid w:val="00C72327"/>
    <w:rsid w:val="00C75075"/>
    <w:rsid w:val="00C76711"/>
    <w:rsid w:val="00C77736"/>
    <w:rsid w:val="00C807DD"/>
    <w:rsid w:val="00C8379C"/>
    <w:rsid w:val="00C8403C"/>
    <w:rsid w:val="00C870C7"/>
    <w:rsid w:val="00C87F2F"/>
    <w:rsid w:val="00C942B1"/>
    <w:rsid w:val="00CA13C2"/>
    <w:rsid w:val="00CA2B0D"/>
    <w:rsid w:val="00CA627A"/>
    <w:rsid w:val="00CA696F"/>
    <w:rsid w:val="00CA73CD"/>
    <w:rsid w:val="00CB2D50"/>
    <w:rsid w:val="00CC1DBC"/>
    <w:rsid w:val="00CC2E94"/>
    <w:rsid w:val="00CC38F1"/>
    <w:rsid w:val="00CC56F3"/>
    <w:rsid w:val="00CD1637"/>
    <w:rsid w:val="00CD2F8D"/>
    <w:rsid w:val="00CD62D2"/>
    <w:rsid w:val="00CE0AA4"/>
    <w:rsid w:val="00CE2040"/>
    <w:rsid w:val="00CE7778"/>
    <w:rsid w:val="00CF0A83"/>
    <w:rsid w:val="00CF1F84"/>
    <w:rsid w:val="00CF3231"/>
    <w:rsid w:val="00CF3E6F"/>
    <w:rsid w:val="00CF764A"/>
    <w:rsid w:val="00D002F2"/>
    <w:rsid w:val="00D01604"/>
    <w:rsid w:val="00D0759A"/>
    <w:rsid w:val="00D10BE1"/>
    <w:rsid w:val="00D13D52"/>
    <w:rsid w:val="00D1514C"/>
    <w:rsid w:val="00D15454"/>
    <w:rsid w:val="00D15CEC"/>
    <w:rsid w:val="00D16F2C"/>
    <w:rsid w:val="00D218E4"/>
    <w:rsid w:val="00D23163"/>
    <w:rsid w:val="00D23EB8"/>
    <w:rsid w:val="00D25E4B"/>
    <w:rsid w:val="00D27CFA"/>
    <w:rsid w:val="00D31411"/>
    <w:rsid w:val="00D34356"/>
    <w:rsid w:val="00D34686"/>
    <w:rsid w:val="00D34AB0"/>
    <w:rsid w:val="00D37D8C"/>
    <w:rsid w:val="00D40FE0"/>
    <w:rsid w:val="00D43FEE"/>
    <w:rsid w:val="00D53AA3"/>
    <w:rsid w:val="00D57344"/>
    <w:rsid w:val="00D600C4"/>
    <w:rsid w:val="00D70612"/>
    <w:rsid w:val="00D85690"/>
    <w:rsid w:val="00D92AEB"/>
    <w:rsid w:val="00D93915"/>
    <w:rsid w:val="00D9517C"/>
    <w:rsid w:val="00D955DA"/>
    <w:rsid w:val="00D964D2"/>
    <w:rsid w:val="00DA1113"/>
    <w:rsid w:val="00DA16B5"/>
    <w:rsid w:val="00DA25F3"/>
    <w:rsid w:val="00DB5BDD"/>
    <w:rsid w:val="00DB64D5"/>
    <w:rsid w:val="00DB68D4"/>
    <w:rsid w:val="00DB6C50"/>
    <w:rsid w:val="00DB7DBA"/>
    <w:rsid w:val="00DC068B"/>
    <w:rsid w:val="00DC20B7"/>
    <w:rsid w:val="00DC2CD2"/>
    <w:rsid w:val="00DD5ECD"/>
    <w:rsid w:val="00DD749C"/>
    <w:rsid w:val="00DD7529"/>
    <w:rsid w:val="00DD78B4"/>
    <w:rsid w:val="00DD7D18"/>
    <w:rsid w:val="00DD7F2B"/>
    <w:rsid w:val="00DE1F1E"/>
    <w:rsid w:val="00DE22EB"/>
    <w:rsid w:val="00DE4B29"/>
    <w:rsid w:val="00DE64CA"/>
    <w:rsid w:val="00DE67EA"/>
    <w:rsid w:val="00DE7107"/>
    <w:rsid w:val="00DF1325"/>
    <w:rsid w:val="00DF355B"/>
    <w:rsid w:val="00DF4688"/>
    <w:rsid w:val="00DF6C6B"/>
    <w:rsid w:val="00DF7FAE"/>
    <w:rsid w:val="00E026D1"/>
    <w:rsid w:val="00E029C7"/>
    <w:rsid w:val="00E02F08"/>
    <w:rsid w:val="00E04C42"/>
    <w:rsid w:val="00E05C8D"/>
    <w:rsid w:val="00E06131"/>
    <w:rsid w:val="00E1077B"/>
    <w:rsid w:val="00E15AAB"/>
    <w:rsid w:val="00E16A17"/>
    <w:rsid w:val="00E23145"/>
    <w:rsid w:val="00E2334F"/>
    <w:rsid w:val="00E26BF3"/>
    <w:rsid w:val="00E2740C"/>
    <w:rsid w:val="00E27B2A"/>
    <w:rsid w:val="00E30F14"/>
    <w:rsid w:val="00E32EDC"/>
    <w:rsid w:val="00E33E15"/>
    <w:rsid w:val="00E33F80"/>
    <w:rsid w:val="00E36651"/>
    <w:rsid w:val="00E3774A"/>
    <w:rsid w:val="00E41A13"/>
    <w:rsid w:val="00E43AAB"/>
    <w:rsid w:val="00E43CE3"/>
    <w:rsid w:val="00E45927"/>
    <w:rsid w:val="00E475C6"/>
    <w:rsid w:val="00E47C56"/>
    <w:rsid w:val="00E50105"/>
    <w:rsid w:val="00E51CE0"/>
    <w:rsid w:val="00E5237E"/>
    <w:rsid w:val="00E553A7"/>
    <w:rsid w:val="00E55508"/>
    <w:rsid w:val="00E5658F"/>
    <w:rsid w:val="00E5763C"/>
    <w:rsid w:val="00E63EC3"/>
    <w:rsid w:val="00E66924"/>
    <w:rsid w:val="00E7029E"/>
    <w:rsid w:val="00E73668"/>
    <w:rsid w:val="00E806CF"/>
    <w:rsid w:val="00E86890"/>
    <w:rsid w:val="00E909D3"/>
    <w:rsid w:val="00E90E16"/>
    <w:rsid w:val="00E91691"/>
    <w:rsid w:val="00E92CAB"/>
    <w:rsid w:val="00E93F66"/>
    <w:rsid w:val="00E94258"/>
    <w:rsid w:val="00EA0A0A"/>
    <w:rsid w:val="00EA2013"/>
    <w:rsid w:val="00EA36FA"/>
    <w:rsid w:val="00EA3795"/>
    <w:rsid w:val="00EA3994"/>
    <w:rsid w:val="00EA44FA"/>
    <w:rsid w:val="00EA4B36"/>
    <w:rsid w:val="00EB46A2"/>
    <w:rsid w:val="00EB7E9B"/>
    <w:rsid w:val="00EC038E"/>
    <w:rsid w:val="00EC1451"/>
    <w:rsid w:val="00EC20AA"/>
    <w:rsid w:val="00EC2FC4"/>
    <w:rsid w:val="00EC3738"/>
    <w:rsid w:val="00EC7CA9"/>
    <w:rsid w:val="00ED2361"/>
    <w:rsid w:val="00ED32EA"/>
    <w:rsid w:val="00ED541E"/>
    <w:rsid w:val="00EE496C"/>
    <w:rsid w:val="00EE710D"/>
    <w:rsid w:val="00EE7863"/>
    <w:rsid w:val="00EF3237"/>
    <w:rsid w:val="00EF331D"/>
    <w:rsid w:val="00EF4E8D"/>
    <w:rsid w:val="00EF4F54"/>
    <w:rsid w:val="00EF7160"/>
    <w:rsid w:val="00EF7D32"/>
    <w:rsid w:val="00F003BB"/>
    <w:rsid w:val="00F00638"/>
    <w:rsid w:val="00F0638F"/>
    <w:rsid w:val="00F1458E"/>
    <w:rsid w:val="00F14B21"/>
    <w:rsid w:val="00F16977"/>
    <w:rsid w:val="00F210D4"/>
    <w:rsid w:val="00F21673"/>
    <w:rsid w:val="00F22F68"/>
    <w:rsid w:val="00F22FF8"/>
    <w:rsid w:val="00F23641"/>
    <w:rsid w:val="00F27D7A"/>
    <w:rsid w:val="00F35B51"/>
    <w:rsid w:val="00F41BE9"/>
    <w:rsid w:val="00F53DD4"/>
    <w:rsid w:val="00F54C8B"/>
    <w:rsid w:val="00F56168"/>
    <w:rsid w:val="00F5625E"/>
    <w:rsid w:val="00F56B2C"/>
    <w:rsid w:val="00F65AB0"/>
    <w:rsid w:val="00F66298"/>
    <w:rsid w:val="00F66F2D"/>
    <w:rsid w:val="00F73224"/>
    <w:rsid w:val="00F7377C"/>
    <w:rsid w:val="00F738AE"/>
    <w:rsid w:val="00F8280E"/>
    <w:rsid w:val="00F85431"/>
    <w:rsid w:val="00F91638"/>
    <w:rsid w:val="00F93B0C"/>
    <w:rsid w:val="00F965D7"/>
    <w:rsid w:val="00FA3723"/>
    <w:rsid w:val="00FA41ED"/>
    <w:rsid w:val="00FB3BED"/>
    <w:rsid w:val="00FB5483"/>
    <w:rsid w:val="00FC67AA"/>
    <w:rsid w:val="00FC694B"/>
    <w:rsid w:val="00FC7EFA"/>
    <w:rsid w:val="00FD30D3"/>
    <w:rsid w:val="00FD3F54"/>
    <w:rsid w:val="00FD4120"/>
    <w:rsid w:val="00FD4670"/>
    <w:rsid w:val="00FD7038"/>
    <w:rsid w:val="00FE3F5C"/>
    <w:rsid w:val="00FE583B"/>
    <w:rsid w:val="00FF005F"/>
    <w:rsid w:val="00FF1E02"/>
    <w:rsid w:val="00FF34DC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3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21D2"/>
    <w:pPr>
      <w:spacing w:before="100" w:beforeAutospacing="1" w:after="100" w:afterAutospacing="1"/>
    </w:pPr>
  </w:style>
  <w:style w:type="paragraph" w:customStyle="1" w:styleId="FR3">
    <w:name w:val="FR3"/>
    <w:uiPriority w:val="99"/>
    <w:rsid w:val="00EF3237"/>
    <w:pPr>
      <w:widowControl w:val="0"/>
      <w:autoSpaceDE w:val="0"/>
      <w:autoSpaceDN w:val="0"/>
      <w:adjustRightInd w:val="0"/>
      <w:spacing w:before="320"/>
      <w:ind w:left="200"/>
    </w:pPr>
  </w:style>
  <w:style w:type="paragraph" w:styleId="BodyTextIndent3">
    <w:name w:val="Body Text Indent 3"/>
    <w:basedOn w:val="Normal"/>
    <w:link w:val="BodyTextIndent3Char"/>
    <w:uiPriority w:val="99"/>
    <w:rsid w:val="00C061AB"/>
    <w:pPr>
      <w:tabs>
        <w:tab w:val="left" w:pos="0"/>
      </w:tabs>
      <w:ind w:left="142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02A2"/>
    <w:rPr>
      <w:rFonts w:cs="Times New Roman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0B4D74"/>
    <w:rPr>
      <w:rFonts w:cs="Times New Roman"/>
      <w:color w:val="106BBE"/>
    </w:rPr>
  </w:style>
  <w:style w:type="paragraph" w:styleId="Footer">
    <w:name w:val="footer"/>
    <w:basedOn w:val="Normal"/>
    <w:link w:val="FooterChar"/>
    <w:uiPriority w:val="99"/>
    <w:rsid w:val="000E19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6A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E1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75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75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11</Pages>
  <Words>4740</Words>
  <Characters>27021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Duma2</cp:lastModifiedBy>
  <cp:revision>141</cp:revision>
  <cp:lastPrinted>2014-04-28T03:31:00Z</cp:lastPrinted>
  <dcterms:created xsi:type="dcterms:W3CDTF">2014-04-10T03:53:00Z</dcterms:created>
  <dcterms:modified xsi:type="dcterms:W3CDTF">2014-04-28T03:32:00Z</dcterms:modified>
</cp:coreProperties>
</file>