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67" w:rsidRDefault="00A12467" w:rsidP="00F2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Приложение </w:t>
      </w:r>
    </w:p>
    <w:p w:rsidR="00A12467" w:rsidRDefault="00A12467" w:rsidP="00F2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A12467" w:rsidRDefault="00A12467" w:rsidP="00F25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26.03.2015 № 568</w:t>
      </w:r>
    </w:p>
    <w:p w:rsidR="00A12467" w:rsidRPr="00153E5B" w:rsidRDefault="00A12467" w:rsidP="00906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467" w:rsidRPr="00153E5B" w:rsidRDefault="00A12467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Информация</w:t>
      </w:r>
    </w:p>
    <w:p w:rsidR="00A12467" w:rsidRDefault="00A12467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</w:p>
    <w:p w:rsidR="00A12467" w:rsidRDefault="00A12467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города Радужный «Социальная поддержка жителей</w:t>
      </w:r>
    </w:p>
    <w:p w:rsidR="00A12467" w:rsidRDefault="00A12467" w:rsidP="00906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города Радужный на 2014 – 2020 годы» в 2014 году</w:t>
      </w:r>
    </w:p>
    <w:p w:rsidR="00A12467" w:rsidRDefault="00A12467" w:rsidP="00906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467" w:rsidRDefault="00A12467" w:rsidP="00F2553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Муниципальная программа города Радужный «Социальная поддержка жителей города Радужный на 2014 – 2020 годы» утверждена постановлением администрации города Радужный от 18.11.2013 № 2377 (далее – муниципальная программа)  и активно реализуется  с 01.01.2014.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Соисполнители муниципальной программы: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общественных связей и административной реформы администрации города Радужный;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управление культуры и искусства администрации города Радужный;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</w:rPr>
        <w:t>к</w:t>
      </w:r>
      <w:r w:rsidRPr="0061490A">
        <w:rPr>
          <w:rFonts w:ascii="Times New Roman" w:hAnsi="Times New Roman"/>
          <w:bCs/>
          <w:sz w:val="28"/>
        </w:rPr>
        <w:t>омитет по управлению муниципальным имуществом администрации города 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A12467" w:rsidRPr="00B155BC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</w:rPr>
        <w:t>к</w:t>
      </w:r>
      <w:r w:rsidRPr="0061490A">
        <w:rPr>
          <w:rFonts w:ascii="Times New Roman" w:hAnsi="Times New Roman"/>
          <w:sz w:val="28"/>
        </w:rPr>
        <w:t>азённое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</w:t>
      </w:r>
      <w:r>
        <w:rPr>
          <w:rFonts w:ascii="Times New Roman" w:hAnsi="Times New Roman"/>
          <w:sz w:val="28"/>
        </w:rPr>
        <w:t>.</w:t>
      </w:r>
    </w:p>
    <w:p w:rsidR="00A12467" w:rsidRPr="00F2553D" w:rsidRDefault="00A12467" w:rsidP="00F2553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Целью муниципальной программы является </w:t>
      </w:r>
      <w:r>
        <w:rPr>
          <w:rFonts w:ascii="Times New Roman" w:hAnsi="Times New Roman"/>
          <w:bCs/>
          <w:sz w:val="28"/>
          <w:szCs w:val="24"/>
        </w:rPr>
        <w:t>п</w:t>
      </w:r>
      <w:r w:rsidRPr="0061490A">
        <w:rPr>
          <w:rFonts w:ascii="Times New Roman" w:hAnsi="Times New Roman"/>
          <w:bCs/>
          <w:sz w:val="28"/>
          <w:szCs w:val="24"/>
        </w:rPr>
        <w:t>овышение качества предоставляемых социальных гарантий жителям города Радужный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A12467" w:rsidRDefault="00A12467" w:rsidP="00F2553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Запланированный общий объём средств, предусмотренный на реализацию мероприятий программы в 2014 году, составлял 18 569 тысяч рублей. За отчётный период в муниципальную программу пять раз вносились изменения и корректировки: </w:t>
      </w:r>
      <w:r w:rsidRPr="000E07A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E07AC">
        <w:rPr>
          <w:rFonts w:ascii="Times New Roman" w:hAnsi="Times New Roman"/>
          <w:sz w:val="28"/>
          <w:szCs w:val="28"/>
        </w:rPr>
        <w:t xml:space="preserve">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5" w:tooltip="постановление от 30.04.2014 0:00:00 №975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30.04.2014 № 975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E07A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E07AC">
        <w:rPr>
          <w:rFonts w:ascii="Times New Roman" w:hAnsi="Times New Roman"/>
          <w:sz w:val="28"/>
          <w:szCs w:val="28"/>
        </w:rPr>
        <w:t xml:space="preserve">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6" w:tooltip="постановление от 25.08.2014 0:00:00 №1752 Администрация г. РадужныйО внесении изменений в постановление администрации города Радужный от 18.11.2013 № 2377 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от 25.08.2014 №</w:t>
        </w:r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1752</w:t>
        </w:r>
      </w:hyperlink>
      <w:r w:rsidRPr="000E07AC">
        <w:rPr>
          <w:rFonts w:ascii="Times New Roman" w:hAnsi="Times New Roman"/>
          <w:color w:val="000000"/>
          <w:sz w:val="28"/>
          <w:szCs w:val="28"/>
        </w:rPr>
        <w:t>;</w:t>
      </w:r>
      <w:r w:rsidRPr="000E07AC">
        <w:rPr>
          <w:rFonts w:ascii="Times New Roman" w:hAnsi="Times New Roman"/>
          <w:sz w:val="28"/>
          <w:szCs w:val="28"/>
        </w:rPr>
        <w:t xml:space="preserve"> постановлением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7" w:tooltip="постановление от 17.11.2014 0:00:00 №2357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17.11.2014 № 2357</w:t>
        </w:r>
      </w:hyperlink>
      <w:r w:rsidRPr="000E07A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E07AC">
        <w:rPr>
          <w:rFonts w:ascii="Times New Roman" w:hAnsi="Times New Roman"/>
          <w:sz w:val="28"/>
          <w:szCs w:val="28"/>
        </w:rPr>
        <w:t>постановлением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ooltip="постановление от 18.12.2014 0:00:00 №2638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18.12.2014 № 2638</w:t>
        </w:r>
      </w:hyperlink>
      <w:r w:rsidRPr="000E07AC">
        <w:rPr>
          <w:rFonts w:ascii="Times New Roman" w:hAnsi="Times New Roman"/>
          <w:sz w:val="28"/>
          <w:szCs w:val="28"/>
        </w:rPr>
        <w:t>; постановлением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AC">
        <w:rPr>
          <w:rFonts w:ascii="Times New Roman" w:hAnsi="Times New Roman"/>
          <w:sz w:val="28"/>
          <w:szCs w:val="28"/>
        </w:rPr>
        <w:t xml:space="preserve">Радужный </w:t>
      </w:r>
      <w:hyperlink r:id="rId9" w:tooltip="постановление от 26.12.2014 0:00:00 №2709 Администрация г. РадужныйО внесении изменений в постановление администрации города Радужный от 18.11.2013 № 2377 " w:history="1">
        <w:r w:rsidRPr="000E07AC">
          <w:rPr>
            <w:rStyle w:val="Hyperlink"/>
            <w:rFonts w:ascii="Times New Roman" w:hAnsi="Times New Roman"/>
            <w:color w:val="000000"/>
            <w:sz w:val="28"/>
            <w:szCs w:val="28"/>
          </w:rPr>
          <w:t>от 26.12.2014 № 2709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Основная цель данных корректировок – приведение муниципальной программы в соответствие с уточнёнными бюджетными ассигнованиями, сложившимися за счёт экономии по мероприятиям программы в пользу первоочередных направлений, по которым складывался недостаток бюджетных средств. В итоге по состоянию на 31 декабря 2014 года общий объём средств на реализацию мероприятий программы составил </w:t>
      </w:r>
      <w:r w:rsidRPr="00DB6958">
        <w:rPr>
          <w:rFonts w:ascii="Times New Roman" w:hAnsi="Times New Roman"/>
          <w:sz w:val="28"/>
          <w:szCs w:val="28"/>
        </w:rPr>
        <w:t>17333,9</w:t>
      </w:r>
      <w:r w:rsidRPr="00F2553D">
        <w:rPr>
          <w:rFonts w:cs="Arial CYR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 w:rsidRPr="00DB6958">
        <w:rPr>
          <w:rFonts w:ascii="Times New Roman" w:hAnsi="Times New Roman"/>
          <w:sz w:val="28"/>
          <w:szCs w:val="28"/>
        </w:rPr>
        <w:t xml:space="preserve">Фактическое </w:t>
      </w:r>
      <w:r w:rsidRPr="00DB6958">
        <w:rPr>
          <w:rFonts w:ascii="Times New Roman" w:hAnsi="Times New Roman"/>
          <w:color w:val="000000"/>
          <w:sz w:val="28"/>
          <w:szCs w:val="28"/>
        </w:rPr>
        <w:t>исполнение составило 17069,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DB6958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958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Финансовое исполнение программы составило 98,5%. Снижение произошло по подпрограмме 1</w:t>
      </w:r>
      <w:r w:rsidRPr="00DB6958">
        <w:rPr>
          <w:rFonts w:ascii="Times New Roman" w:hAnsi="Times New Roman"/>
          <w:sz w:val="28"/>
          <w:szCs w:val="28"/>
        </w:rPr>
        <w:t>. «Оказание социальной помощи отдельным категориям граждан».</w:t>
      </w:r>
      <w:r>
        <w:rPr>
          <w:rFonts w:ascii="Times New Roman" w:hAnsi="Times New Roman"/>
          <w:sz w:val="28"/>
          <w:szCs w:val="28"/>
        </w:rPr>
        <w:t xml:space="preserve"> В 2014 году планировалось охватить мерой социальной поддержки 3 360 человек, данный показатель внесён на основании проведения мониторинга за предыдущие 8 лет, где наблюдалось увеличение численности отдельных категорий граждан, желающих воспользоваться мерой социальной поддержки за счёт средств местного бюджета, в среднем на 200 – 300 человек ежегодно. За отчётный  год увеличения не произошло, фактически мерами социальной поддержки воспользовалось 3 170 человек. </w:t>
      </w:r>
    </w:p>
    <w:p w:rsidR="00A12467" w:rsidRDefault="00A12467" w:rsidP="000D6FC3">
      <w:pPr>
        <w:pStyle w:val="a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ab/>
        <w:t>На с</w:t>
      </w:r>
      <w:r w:rsidRPr="009B3633">
        <w:rPr>
          <w:rFonts w:ascii="Times New Roman" w:hAnsi="Times New Roman" w:cs="Times New Roman"/>
          <w:sz w:val="28"/>
          <w:szCs w:val="20"/>
        </w:rPr>
        <w:t xml:space="preserve">нижение численности граждан, из числа неработающих пенсионеров и инвалидов, </w:t>
      </w:r>
      <w:r>
        <w:rPr>
          <w:rFonts w:ascii="Times New Roman" w:hAnsi="Times New Roman" w:cs="Times New Roman"/>
          <w:sz w:val="28"/>
          <w:szCs w:val="28"/>
        </w:rPr>
        <w:t>обратившихся за мерами социальной поддержки, повлияло 3 фактора:</w:t>
      </w:r>
    </w:p>
    <w:p w:rsidR="00A12467" w:rsidRDefault="00A12467" w:rsidP="00F2553D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Выезд </w:t>
      </w:r>
      <w:r w:rsidRPr="00A6510B">
        <w:rPr>
          <w:rFonts w:ascii="Times New Roman" w:hAnsi="Times New Roman" w:cs="Times New Roman"/>
          <w:sz w:val="28"/>
          <w:szCs w:val="28"/>
        </w:rPr>
        <w:t>неработающих граждан и инвалидов на постоянное место жительство за пределы ХМАО</w:t>
      </w:r>
      <w:r>
        <w:rPr>
          <w:rFonts w:ascii="Times New Roman" w:hAnsi="Times New Roman" w:cs="Times New Roman"/>
          <w:sz w:val="28"/>
          <w:szCs w:val="28"/>
        </w:rPr>
        <w:t>. С 2013 года администрация города приобретает  квартиры у населения города на расселение жителей мкр. Южный, данное обстоятельство решило проблему большинства пенсионеров нашего города  в продаже жилья и переселения в благоприятные регионы России. Общее количество приобретённых квартир за 2013 – 2014 год составило 212.</w:t>
      </w:r>
    </w:p>
    <w:p w:rsidR="00A12467" w:rsidRDefault="00A12467" w:rsidP="00F2553D">
      <w:pPr>
        <w:tabs>
          <w:tab w:val="left" w:pos="900"/>
        </w:tabs>
        <w:spacing w:after="0" w:line="240" w:lineRule="auto"/>
        <w:ind w:firstLine="567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Непрохождение </w:t>
      </w:r>
      <w:r w:rsidRPr="00A6510B">
        <w:rPr>
          <w:rFonts w:ascii="Times New Roman" w:hAnsi="Times New Roman"/>
          <w:sz w:val="28"/>
          <w:szCs w:val="28"/>
          <w:lang w:eastAsia="ru-RU"/>
        </w:rPr>
        <w:t>ежегодной  перерегистрации н</w:t>
      </w:r>
      <w:r>
        <w:rPr>
          <w:rFonts w:ascii="Times New Roman" w:hAnsi="Times New Roman"/>
          <w:sz w:val="28"/>
          <w:szCs w:val="28"/>
          <w:lang w:eastAsia="ru-RU"/>
        </w:rPr>
        <w:t>еработающих граждан и инвалидов</w:t>
      </w:r>
      <w:r w:rsidRPr="00A6510B">
        <w:rPr>
          <w:rFonts w:ascii="Times New Roman" w:hAnsi="Times New Roman"/>
          <w:sz w:val="28"/>
          <w:szCs w:val="28"/>
          <w:lang w:eastAsia="ru-RU"/>
        </w:rPr>
        <w:t>, состоящих на учёте</w:t>
      </w:r>
      <w:r>
        <w:rPr>
          <w:lang w:eastAsia="ru-RU"/>
        </w:rPr>
        <w:t>.</w:t>
      </w:r>
    </w:p>
    <w:p w:rsidR="00A12467" w:rsidRDefault="00A12467" w:rsidP="00F25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31C6E">
        <w:rPr>
          <w:rFonts w:ascii="Times New Roman" w:hAnsi="Times New Roman"/>
          <w:sz w:val="28"/>
          <w:szCs w:val="28"/>
          <w:lang w:eastAsia="ru-RU"/>
        </w:rPr>
        <w:t>3. Естественн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731C6E">
        <w:rPr>
          <w:rFonts w:ascii="Times New Roman" w:hAnsi="Times New Roman"/>
          <w:sz w:val="28"/>
          <w:szCs w:val="28"/>
          <w:lang w:eastAsia="ru-RU"/>
        </w:rPr>
        <w:t xml:space="preserve"> убыль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города:  в 2013 году умерли </w:t>
      </w:r>
      <w:r w:rsidRPr="00731C6E">
        <w:rPr>
          <w:rFonts w:ascii="Times New Roman" w:hAnsi="Times New Roman"/>
          <w:sz w:val="28"/>
          <w:szCs w:val="28"/>
          <w:lang w:eastAsia="ru-RU"/>
        </w:rPr>
        <w:t>182 человека,</w:t>
      </w:r>
      <w:r>
        <w:rPr>
          <w:rFonts w:ascii="Times New Roman" w:hAnsi="Times New Roman"/>
          <w:sz w:val="28"/>
          <w:szCs w:val="28"/>
          <w:lang w:eastAsia="ru-RU"/>
        </w:rPr>
        <w:t xml:space="preserve"> а </w:t>
      </w:r>
      <w:r w:rsidRPr="00731C6E">
        <w:rPr>
          <w:rFonts w:ascii="Times New Roman" w:hAnsi="Times New Roman"/>
          <w:sz w:val="28"/>
          <w:szCs w:val="28"/>
          <w:lang w:eastAsia="ru-RU"/>
        </w:rPr>
        <w:t xml:space="preserve"> в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731C6E">
        <w:rPr>
          <w:rFonts w:ascii="Times New Roman" w:hAnsi="Times New Roman"/>
          <w:sz w:val="28"/>
          <w:szCs w:val="28"/>
          <w:lang w:eastAsia="ru-RU"/>
        </w:rPr>
        <w:t xml:space="preserve">– 243 </w:t>
      </w:r>
      <w:r>
        <w:rPr>
          <w:rFonts w:ascii="Times New Roman" w:hAnsi="Times New Roman"/>
          <w:sz w:val="28"/>
          <w:szCs w:val="28"/>
          <w:lang w:eastAsia="ru-RU"/>
        </w:rPr>
        <w:t>человека.</w:t>
      </w:r>
    </w:p>
    <w:p w:rsidR="00A12467" w:rsidRDefault="00A12467" w:rsidP="00F2553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Данный показатель повлиял на непосредственные и конечные результаты программы. </w:t>
      </w:r>
      <w:r w:rsidRPr="009B3633">
        <w:rPr>
          <w:rFonts w:ascii="Times New Roman" w:hAnsi="Times New Roman"/>
          <w:sz w:val="28"/>
          <w:szCs w:val="28"/>
        </w:rPr>
        <w:t>Показатель непосредственного результата составил 94%.</w:t>
      </w:r>
      <w:r>
        <w:rPr>
          <w:rFonts w:ascii="Times New Roman" w:hAnsi="Times New Roman"/>
          <w:sz w:val="28"/>
          <w:szCs w:val="28"/>
        </w:rPr>
        <w:t xml:space="preserve"> Показатель конечного результата </w:t>
      </w:r>
      <w:r w:rsidRPr="009B3633">
        <w:rPr>
          <w:rFonts w:ascii="Times New Roman" w:hAnsi="Times New Roman"/>
          <w:sz w:val="28"/>
          <w:szCs w:val="28"/>
        </w:rPr>
        <w:t>составил 82%.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Снижение </w:t>
      </w:r>
      <w:r w:rsidRPr="009B3633">
        <w:rPr>
          <w:rFonts w:ascii="Times New Roman" w:hAnsi="Times New Roman"/>
          <w:sz w:val="28"/>
          <w:szCs w:val="20"/>
          <w:lang w:eastAsia="ru-RU"/>
        </w:rPr>
        <w:t>значени</w:t>
      </w:r>
      <w:r>
        <w:rPr>
          <w:rFonts w:ascii="Times New Roman" w:hAnsi="Times New Roman"/>
          <w:sz w:val="28"/>
          <w:szCs w:val="20"/>
          <w:lang w:eastAsia="ru-RU"/>
        </w:rPr>
        <w:t>я</w:t>
      </w:r>
      <w:r w:rsidRPr="009B3633">
        <w:rPr>
          <w:rFonts w:ascii="Times New Roman" w:hAnsi="Times New Roman"/>
          <w:sz w:val="28"/>
          <w:szCs w:val="20"/>
          <w:lang w:eastAsia="ru-RU"/>
        </w:rPr>
        <w:t xml:space="preserve"> данного показателя обусловлено снижением численности граждан, из числа неработающих п</w:t>
      </w:r>
      <w:r>
        <w:rPr>
          <w:rFonts w:ascii="Times New Roman" w:hAnsi="Times New Roman"/>
          <w:sz w:val="28"/>
          <w:szCs w:val="20"/>
          <w:lang w:eastAsia="ru-RU"/>
        </w:rPr>
        <w:t xml:space="preserve">енсионеров и инвалидов, </w:t>
      </w:r>
      <w:r w:rsidRPr="009B3633">
        <w:rPr>
          <w:rFonts w:ascii="Times New Roman" w:hAnsi="Times New Roman"/>
          <w:sz w:val="28"/>
          <w:szCs w:val="20"/>
          <w:lang w:eastAsia="ru-RU"/>
        </w:rPr>
        <w:t>обеспеченных мерой социальной поддер</w:t>
      </w:r>
      <w:r>
        <w:rPr>
          <w:rFonts w:ascii="Times New Roman" w:hAnsi="Times New Roman"/>
          <w:sz w:val="28"/>
          <w:szCs w:val="20"/>
          <w:lang w:eastAsia="ru-RU"/>
        </w:rPr>
        <w:t xml:space="preserve">жки в виде социальных выплат и </w:t>
      </w:r>
      <w:r w:rsidRPr="009B3633">
        <w:rPr>
          <w:rFonts w:ascii="Times New Roman" w:hAnsi="Times New Roman"/>
          <w:sz w:val="28"/>
          <w:szCs w:val="20"/>
          <w:lang w:eastAsia="ru-RU"/>
        </w:rPr>
        <w:t>увеличением факти</w:t>
      </w:r>
      <w:r>
        <w:rPr>
          <w:rFonts w:ascii="Times New Roman" w:hAnsi="Times New Roman"/>
          <w:sz w:val="28"/>
          <w:szCs w:val="20"/>
          <w:lang w:eastAsia="ru-RU"/>
        </w:rPr>
        <w:t>ческой численности пенсионеров, состоящих на учете в ГУ</w:t>
      </w:r>
      <w:r w:rsidRPr="009B3633">
        <w:rPr>
          <w:rFonts w:ascii="Times New Roman" w:hAnsi="Times New Roman"/>
          <w:sz w:val="28"/>
          <w:szCs w:val="20"/>
          <w:lang w:eastAsia="ru-RU"/>
        </w:rPr>
        <w:t>-УПФ РФ в г.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9B3633">
        <w:rPr>
          <w:rFonts w:ascii="Times New Roman" w:hAnsi="Times New Roman"/>
          <w:sz w:val="28"/>
          <w:szCs w:val="20"/>
          <w:lang w:eastAsia="ru-RU"/>
        </w:rPr>
        <w:t xml:space="preserve">Радужный. </w:t>
      </w:r>
      <w:r w:rsidRPr="009B3633">
        <w:rPr>
          <w:rFonts w:ascii="Times New Roman" w:hAnsi="Times New Roman"/>
          <w:sz w:val="28"/>
          <w:szCs w:val="28"/>
        </w:rPr>
        <w:t xml:space="preserve">Расчёт производился </w:t>
      </w:r>
      <w:r w:rsidRPr="009B3633">
        <w:rPr>
          <w:rFonts w:ascii="Times New Roman" w:hAnsi="Times New Roman"/>
          <w:color w:val="000000"/>
          <w:sz w:val="28"/>
          <w:szCs w:val="28"/>
        </w:rPr>
        <w:t>путём с</w:t>
      </w:r>
      <w:r>
        <w:rPr>
          <w:rFonts w:ascii="Times New Roman" w:hAnsi="Times New Roman"/>
          <w:color w:val="000000"/>
          <w:sz w:val="28"/>
          <w:szCs w:val="28"/>
        </w:rPr>
        <w:t xml:space="preserve">оотношения численности граждан, </w:t>
      </w:r>
      <w:r w:rsidRPr="009B3633">
        <w:rPr>
          <w:rFonts w:ascii="Times New Roman" w:hAnsi="Times New Roman"/>
          <w:color w:val="000000"/>
          <w:sz w:val="28"/>
          <w:szCs w:val="28"/>
        </w:rPr>
        <w:t>из числа неработающих пенсионеров и инвалидов, в т.ч. детей-инвалидов, получивших меры социальной поддержки,  к численности пенсионеров, состоящих в реес</w:t>
      </w:r>
      <w:r>
        <w:rPr>
          <w:rFonts w:ascii="Times New Roman" w:hAnsi="Times New Roman"/>
          <w:color w:val="000000"/>
          <w:sz w:val="28"/>
          <w:szCs w:val="28"/>
        </w:rPr>
        <w:t xml:space="preserve">тре Государственного учреждения – </w:t>
      </w:r>
      <w:r w:rsidRPr="009B3633">
        <w:rPr>
          <w:rFonts w:ascii="Times New Roman" w:hAnsi="Times New Roman"/>
          <w:color w:val="000000"/>
          <w:sz w:val="28"/>
          <w:szCs w:val="28"/>
        </w:rPr>
        <w:t>Управления пенсионного фонда Российской Федерации в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633">
        <w:rPr>
          <w:rFonts w:ascii="Times New Roman" w:hAnsi="Times New Roman"/>
          <w:color w:val="000000"/>
          <w:sz w:val="28"/>
          <w:szCs w:val="28"/>
        </w:rPr>
        <w:t>Радужный, за отчётный период, в процентном соотношении.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плановый расчёт было </w:t>
      </w:r>
      <w:r w:rsidRPr="009B3633">
        <w:rPr>
          <w:rFonts w:ascii="Times New Roman" w:hAnsi="Times New Roman"/>
          <w:sz w:val="28"/>
          <w:szCs w:val="28"/>
        </w:rPr>
        <w:t xml:space="preserve">взято 8910 человек, состоящих в реестре ГУ-УПФР по состоянию на 2013 год. </w:t>
      </w:r>
      <w:r w:rsidRPr="009B3633">
        <w:rPr>
          <w:rFonts w:ascii="Times New Roman" w:hAnsi="Times New Roman"/>
          <w:sz w:val="28"/>
        </w:rPr>
        <w:t xml:space="preserve">Согласно </w:t>
      </w:r>
      <w:r w:rsidRPr="009B3633">
        <w:rPr>
          <w:rFonts w:ascii="Times New Roman" w:hAnsi="Times New Roman"/>
          <w:sz w:val="28"/>
          <w:szCs w:val="28"/>
        </w:rPr>
        <w:t xml:space="preserve">информации, предоставленной  </w:t>
      </w:r>
      <w:r>
        <w:rPr>
          <w:rFonts w:ascii="Times New Roman" w:hAnsi="Times New Roman"/>
          <w:sz w:val="28"/>
          <w:szCs w:val="28"/>
        </w:rPr>
        <w:t>ГУ-</w:t>
      </w:r>
      <w:r w:rsidRPr="009B3633">
        <w:rPr>
          <w:rFonts w:ascii="Times New Roman" w:hAnsi="Times New Roman"/>
          <w:sz w:val="28"/>
        </w:rPr>
        <w:t>УПФР в г.</w:t>
      </w:r>
      <w:r>
        <w:rPr>
          <w:rFonts w:ascii="Times New Roman" w:hAnsi="Times New Roman"/>
          <w:sz w:val="28"/>
        </w:rPr>
        <w:t xml:space="preserve"> Радужный ХМАО – </w:t>
      </w:r>
      <w:r w:rsidRPr="009B3633">
        <w:rPr>
          <w:rFonts w:ascii="Times New Roman" w:hAnsi="Times New Roman"/>
          <w:sz w:val="28"/>
        </w:rPr>
        <w:t>Югры</w:t>
      </w:r>
      <w:r>
        <w:rPr>
          <w:rFonts w:ascii="Times New Roman" w:hAnsi="Times New Roman"/>
          <w:sz w:val="28"/>
        </w:rPr>
        <w:t xml:space="preserve"> в 2015 году</w:t>
      </w:r>
      <w:r w:rsidRPr="009B3633">
        <w:rPr>
          <w:rFonts w:ascii="Times New Roman" w:hAnsi="Times New Roman"/>
          <w:sz w:val="28"/>
        </w:rPr>
        <w:t>, количество пенсионеров</w:t>
      </w:r>
      <w:r>
        <w:rPr>
          <w:rFonts w:ascii="Times New Roman" w:hAnsi="Times New Roman"/>
          <w:sz w:val="28"/>
        </w:rPr>
        <w:t xml:space="preserve">, состоящих в реестре </w:t>
      </w:r>
      <w:r w:rsidRPr="009B3633">
        <w:rPr>
          <w:rFonts w:ascii="Times New Roman" w:hAnsi="Times New Roman"/>
          <w:sz w:val="28"/>
        </w:rPr>
        <w:t>по состоянию на 31.</w:t>
      </w:r>
      <w:r>
        <w:rPr>
          <w:rFonts w:ascii="Times New Roman" w:hAnsi="Times New Roman"/>
          <w:sz w:val="28"/>
        </w:rPr>
        <w:t>12</w:t>
      </w:r>
      <w:r w:rsidRPr="009B3633">
        <w:rPr>
          <w:rFonts w:ascii="Times New Roman" w:hAnsi="Times New Roman"/>
          <w:sz w:val="28"/>
        </w:rPr>
        <w:t>.2014</w:t>
      </w:r>
      <w:r>
        <w:rPr>
          <w:rFonts w:ascii="Times New Roman" w:hAnsi="Times New Roman"/>
          <w:sz w:val="28"/>
        </w:rPr>
        <w:t>,</w:t>
      </w:r>
      <w:r w:rsidRPr="009B3633">
        <w:rPr>
          <w:rFonts w:ascii="Times New Roman" w:hAnsi="Times New Roman"/>
          <w:sz w:val="28"/>
        </w:rPr>
        <w:t xml:space="preserve"> – 10232 ч</w:t>
      </w:r>
      <w:r>
        <w:rPr>
          <w:rFonts w:ascii="Times New Roman" w:hAnsi="Times New Roman"/>
          <w:sz w:val="28"/>
        </w:rPr>
        <w:t>еловек.</w:t>
      </w:r>
    </w:p>
    <w:p w:rsidR="00A12467" w:rsidRPr="000F5A0B" w:rsidRDefault="00A12467" w:rsidP="00F2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Достижение </w:t>
      </w:r>
      <w:r w:rsidRPr="000F5A0B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приводятся в Приложении </w:t>
      </w:r>
      <w:r>
        <w:rPr>
          <w:rFonts w:ascii="Times New Roman" w:hAnsi="Times New Roman"/>
          <w:sz w:val="28"/>
          <w:szCs w:val="28"/>
        </w:rPr>
        <w:t>№ 2 к информации</w:t>
      </w:r>
      <w:r w:rsidRPr="000F5A0B">
        <w:rPr>
          <w:rFonts w:ascii="Times New Roman" w:hAnsi="Times New Roman"/>
          <w:sz w:val="28"/>
          <w:szCs w:val="28"/>
        </w:rPr>
        <w:t>.</w:t>
      </w:r>
    </w:p>
    <w:p w:rsidR="00A12467" w:rsidRPr="000D6FC3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D6FC3">
        <w:rPr>
          <w:rFonts w:ascii="Times New Roman" w:hAnsi="Times New Roman"/>
          <w:sz w:val="28"/>
          <w:szCs w:val="28"/>
        </w:rPr>
        <w:t>Программа состоит из 3 подпрограмм.</w:t>
      </w:r>
    </w:p>
    <w:p w:rsidR="00A12467" w:rsidRDefault="00A12467" w:rsidP="00906B23">
      <w:pPr>
        <w:pStyle w:val="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D6FC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0D6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6FC3">
        <w:rPr>
          <w:rFonts w:ascii="Times New Roman" w:hAnsi="Times New Roman" w:cs="Times New Roman"/>
          <w:sz w:val="28"/>
          <w:szCs w:val="28"/>
        </w:rPr>
        <w:t>. «Оказание социальной помощи отдельным категориям граждан».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70">
        <w:rPr>
          <w:rFonts w:ascii="Times New Roman" w:hAnsi="Times New Roman" w:cs="Times New Roman"/>
          <w:sz w:val="28"/>
          <w:szCs w:val="28"/>
        </w:rPr>
        <w:t xml:space="preserve">Задача подпрограммы </w:t>
      </w:r>
      <w:r w:rsidRPr="00296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п</w:t>
      </w:r>
      <w:r w:rsidRPr="00296970">
        <w:rPr>
          <w:rFonts w:ascii="Times New Roman" w:hAnsi="Times New Roman" w:cs="Times New Roman"/>
          <w:sz w:val="28"/>
          <w:szCs w:val="28"/>
        </w:rPr>
        <w:t>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467" w:rsidRPr="00970590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6958">
        <w:rPr>
          <w:rFonts w:ascii="Times New Roman" w:hAnsi="Times New Roman"/>
          <w:sz w:val="28"/>
          <w:szCs w:val="28"/>
        </w:rPr>
        <w:t xml:space="preserve">Реализация мероприятий, включённых в подпрограмму </w:t>
      </w:r>
      <w:r w:rsidRPr="00DB6958">
        <w:rPr>
          <w:rFonts w:ascii="Times New Roman" w:hAnsi="Times New Roman"/>
          <w:sz w:val="28"/>
          <w:szCs w:val="28"/>
          <w:lang w:val="en-US"/>
        </w:rPr>
        <w:t>I</w:t>
      </w:r>
      <w:r w:rsidRPr="00DB69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несколько </w:t>
      </w:r>
      <w:r w:rsidRPr="00DB6958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шает</w:t>
      </w:r>
      <w:r w:rsidRPr="00DB6958">
        <w:rPr>
          <w:rFonts w:ascii="Times New Roman" w:hAnsi="Times New Roman"/>
          <w:sz w:val="28"/>
          <w:szCs w:val="28"/>
        </w:rPr>
        <w:t xml:space="preserve"> уровень благосостояния пожилых жителей города Радужный, внесших свой вклад в развитие города, в т.ч. Почётных гр</w:t>
      </w:r>
      <w:r>
        <w:rPr>
          <w:rFonts w:ascii="Times New Roman" w:hAnsi="Times New Roman"/>
          <w:sz w:val="28"/>
          <w:szCs w:val="28"/>
        </w:rPr>
        <w:t xml:space="preserve">аждан. Неработающие пенсионеры, </w:t>
      </w:r>
      <w:r w:rsidRPr="00DB6958">
        <w:rPr>
          <w:rFonts w:ascii="Times New Roman" w:hAnsi="Times New Roman"/>
          <w:sz w:val="28"/>
          <w:szCs w:val="28"/>
        </w:rPr>
        <w:t>ранее работавшие в муниципальных учреждений города Радужный, смогут выехать из города к новому месту жительства, получив компенсацию расходов, понесённых в связи с выездом. Инвалиды, которые по состоянию здоровья не покидают пределы своего жилого помещения, по-прежнему смогут быть в курсе городских событий, получая городскую газету «Новости Радужного».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90">
        <w:rPr>
          <w:rFonts w:ascii="Times New Roman" w:hAnsi="Times New Roman"/>
          <w:sz w:val="28"/>
          <w:szCs w:val="28"/>
        </w:rPr>
        <w:t>Запланированная сумма на реализацию подпрограммы 1   на 2014 год  составила  11092,5 тыс. рублей, фактический расход составил – 1083</w:t>
      </w:r>
      <w:r>
        <w:rPr>
          <w:rFonts w:ascii="Times New Roman" w:hAnsi="Times New Roman"/>
          <w:sz w:val="28"/>
          <w:szCs w:val="28"/>
        </w:rPr>
        <w:t>5,94</w:t>
      </w:r>
      <w:r w:rsidRPr="00970590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Все мероприятия подпрограммы 1</w:t>
      </w:r>
      <w:r w:rsidRPr="00970590">
        <w:rPr>
          <w:rFonts w:ascii="Times New Roman" w:hAnsi="Times New Roman"/>
          <w:sz w:val="28"/>
          <w:szCs w:val="28"/>
        </w:rPr>
        <w:t xml:space="preserve">, реализуемые в рамках муниципальной программы, исполнены. </w:t>
      </w:r>
    </w:p>
    <w:p w:rsidR="00A12467" w:rsidRPr="000D6FC3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D6FC3">
        <w:rPr>
          <w:rFonts w:ascii="Times New Roman" w:hAnsi="Times New Roman"/>
          <w:sz w:val="28"/>
          <w:szCs w:val="28"/>
        </w:rPr>
        <w:t>Подпрограмма 2 «Общегородские мероприятия для отдельных категорий граждан»</w:t>
      </w:r>
      <w:r>
        <w:rPr>
          <w:rFonts w:ascii="Times New Roman" w:hAnsi="Times New Roman"/>
          <w:sz w:val="28"/>
          <w:szCs w:val="28"/>
        </w:rPr>
        <w:t>.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590">
        <w:rPr>
          <w:rFonts w:ascii="Times New Roman" w:hAnsi="Times New Roman"/>
          <w:sz w:val="28"/>
          <w:szCs w:val="28"/>
        </w:rPr>
        <w:t xml:space="preserve">Задача данной подпрограммы </w:t>
      </w:r>
      <w:r>
        <w:rPr>
          <w:rFonts w:ascii="Times New Roman" w:hAnsi="Times New Roman"/>
          <w:sz w:val="28"/>
          <w:szCs w:val="28"/>
        </w:rPr>
        <w:t>в о</w:t>
      </w:r>
      <w:r w:rsidRPr="00970590">
        <w:rPr>
          <w:rFonts w:ascii="Times New Roman" w:hAnsi="Times New Roman"/>
          <w:sz w:val="28"/>
          <w:szCs w:val="28"/>
        </w:rPr>
        <w:t xml:space="preserve">беспечение участия гражданских сообществ отдельных категорий граждан в социальной, культурной, общественной жизни города с целью их социальной интеграции и </w:t>
      </w:r>
      <w:r>
        <w:rPr>
          <w:rFonts w:ascii="Times New Roman" w:hAnsi="Times New Roman"/>
          <w:sz w:val="28"/>
          <w:szCs w:val="28"/>
        </w:rPr>
        <w:t>повышения качества жизни</w:t>
      </w:r>
      <w:r w:rsidRPr="00970590">
        <w:rPr>
          <w:rFonts w:ascii="Times New Roman" w:hAnsi="Times New Roman"/>
          <w:sz w:val="28"/>
          <w:szCs w:val="28"/>
        </w:rPr>
        <w:t xml:space="preserve">. </w:t>
      </w:r>
      <w:r w:rsidRPr="00F84C86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Реализация мероприятий, включ</w:t>
      </w:r>
      <w:r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 xml:space="preserve">ённых в подпрограмму II, позволяет </w:t>
      </w:r>
      <w:r w:rsidRPr="00F84C86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и далее привлекать и стимулировать участие пожилого населения в общественной жизни города.</w:t>
      </w:r>
      <w:r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2 на 2014 год утверждена </w:t>
      </w:r>
      <w:r w:rsidRPr="00970590">
        <w:rPr>
          <w:rFonts w:ascii="Times New Roman" w:hAnsi="Times New Roman"/>
          <w:sz w:val="28"/>
          <w:szCs w:val="28"/>
        </w:rPr>
        <w:t>сумма  в размере 1241,4 тыс. рублей, фактический расход составил 1 233,</w:t>
      </w:r>
      <w:r>
        <w:rPr>
          <w:rFonts w:ascii="Times New Roman" w:hAnsi="Times New Roman"/>
          <w:sz w:val="28"/>
          <w:szCs w:val="28"/>
        </w:rPr>
        <w:t>12</w:t>
      </w:r>
      <w:r w:rsidRPr="00970590">
        <w:rPr>
          <w:rFonts w:ascii="Times New Roman" w:hAnsi="Times New Roman"/>
          <w:sz w:val="28"/>
          <w:szCs w:val="28"/>
        </w:rPr>
        <w:t xml:space="preserve"> тыс. рублей.</w:t>
      </w:r>
    </w:p>
    <w:p w:rsidR="00A12467" w:rsidRPr="00970590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мероприятия подпрограммы </w:t>
      </w:r>
      <w:r w:rsidRPr="004F7A61">
        <w:rPr>
          <w:rFonts w:ascii="Times New Roman" w:hAnsi="Times New Roman"/>
          <w:sz w:val="28"/>
          <w:szCs w:val="28"/>
          <w:lang w:val="en-US"/>
        </w:rPr>
        <w:t>II</w:t>
      </w:r>
      <w:r w:rsidRPr="00970590">
        <w:rPr>
          <w:rFonts w:ascii="Times New Roman" w:hAnsi="Times New Roman"/>
          <w:sz w:val="28"/>
          <w:szCs w:val="28"/>
        </w:rPr>
        <w:t>, реализуемые в</w:t>
      </w:r>
      <w:r>
        <w:rPr>
          <w:rFonts w:ascii="Times New Roman" w:hAnsi="Times New Roman"/>
          <w:sz w:val="28"/>
          <w:szCs w:val="28"/>
        </w:rPr>
        <w:t xml:space="preserve"> рамках муниципальной программы,</w:t>
      </w:r>
      <w:r w:rsidRPr="00970590">
        <w:rPr>
          <w:rFonts w:ascii="Times New Roman" w:hAnsi="Times New Roman"/>
          <w:sz w:val="28"/>
          <w:szCs w:val="28"/>
        </w:rPr>
        <w:t xml:space="preserve"> исполнены. </w:t>
      </w:r>
    </w:p>
    <w:p w:rsidR="00A12467" w:rsidRPr="00136167" w:rsidRDefault="00A12467" w:rsidP="00906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406B">
        <w:rPr>
          <w:rFonts w:cs="Arial CYR"/>
          <w:b/>
          <w:sz w:val="28"/>
          <w:szCs w:val="28"/>
        </w:rPr>
        <w:t xml:space="preserve"> </w:t>
      </w:r>
      <w:r>
        <w:rPr>
          <w:rFonts w:cs="Arial CYR"/>
          <w:b/>
          <w:sz w:val="28"/>
          <w:szCs w:val="28"/>
        </w:rPr>
        <w:tab/>
      </w:r>
      <w:r w:rsidRPr="000D6FC3">
        <w:rPr>
          <w:rFonts w:ascii="Times New Roman" w:hAnsi="Times New Roman"/>
          <w:color w:val="000000"/>
          <w:sz w:val="28"/>
        </w:rPr>
        <w:t xml:space="preserve">Подпрограмма </w:t>
      </w:r>
      <w:r w:rsidRPr="000D6FC3">
        <w:rPr>
          <w:rFonts w:ascii="Times New Roman" w:hAnsi="Times New Roman"/>
          <w:color w:val="000000"/>
          <w:sz w:val="28"/>
          <w:lang w:val="en-US"/>
        </w:rPr>
        <w:t>III</w:t>
      </w:r>
      <w:r w:rsidRPr="000D6FC3">
        <w:rPr>
          <w:rFonts w:ascii="Times New Roman" w:hAnsi="Times New Roman"/>
          <w:color w:val="000000"/>
          <w:sz w:val="28"/>
        </w:rPr>
        <w:t>. «Стимулирование жителей города к повышению качества жизни».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2C721E">
        <w:rPr>
          <w:rFonts w:ascii="Times New Roman" w:hAnsi="Times New Roman"/>
          <w:sz w:val="28"/>
          <w:szCs w:val="28"/>
        </w:rPr>
        <w:t xml:space="preserve">Задача подпрограммы </w:t>
      </w:r>
      <w:r>
        <w:rPr>
          <w:rFonts w:ascii="Times New Roman" w:hAnsi="Times New Roman"/>
          <w:sz w:val="28"/>
          <w:szCs w:val="28"/>
        </w:rPr>
        <w:t xml:space="preserve">состоит в </w:t>
      </w:r>
      <w:r w:rsidRPr="00A83461">
        <w:rPr>
          <w:rFonts w:ascii="Times New Roman" w:hAnsi="Times New Roman"/>
          <w:bCs/>
          <w:sz w:val="28"/>
          <w:szCs w:val="28"/>
        </w:rPr>
        <w:t>частичн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83461">
        <w:rPr>
          <w:rFonts w:ascii="Times New Roman" w:hAnsi="Times New Roman"/>
          <w:bCs/>
          <w:sz w:val="28"/>
          <w:szCs w:val="28"/>
        </w:rPr>
        <w:t xml:space="preserve"> компенсаци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83461">
        <w:rPr>
          <w:rFonts w:ascii="Times New Roman" w:hAnsi="Times New Roman"/>
          <w:bCs/>
          <w:sz w:val="28"/>
          <w:szCs w:val="28"/>
        </w:rPr>
        <w:t xml:space="preserve">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Радужный, а также на оплату обучения в учреждениях среднего и высшего профессионального образования и на оплату медицинских услуг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73F21">
        <w:rPr>
          <w:rStyle w:val="PlainTextChar"/>
          <w:rFonts w:ascii="Times New Roman" w:hAnsi="Times New Roman"/>
          <w:bCs/>
          <w:color w:val="000000"/>
          <w:sz w:val="28"/>
          <w:lang w:val="ru-RU"/>
        </w:rPr>
        <w:t>Реализация мероприятия подпрограммы III</w:t>
      </w:r>
      <w:r>
        <w:rPr>
          <w:rStyle w:val="PlainTextChar"/>
          <w:rFonts w:ascii="Times New Roman" w:hAnsi="Times New Roman"/>
          <w:bCs/>
          <w:sz w:val="28"/>
          <w:lang w:val="ru-RU"/>
        </w:rPr>
        <w:t xml:space="preserve"> позволяет</w:t>
      </w:r>
      <w:r w:rsidRPr="0017400F">
        <w:rPr>
          <w:rStyle w:val="PlainTextChar"/>
          <w:rFonts w:ascii="Times New Roman" w:hAnsi="Times New Roman"/>
          <w:bCs/>
          <w:sz w:val="28"/>
          <w:lang w:val="ru-RU"/>
        </w:rPr>
        <w:t xml:space="preserve"> и далее исполнять администрации города Радужный</w:t>
      </w:r>
      <w:r>
        <w:rPr>
          <w:rStyle w:val="PlainTextChar"/>
          <w:rFonts w:ascii="Times New Roman" w:hAnsi="Times New Roman"/>
          <w:bCs/>
          <w:sz w:val="28"/>
          <w:lang w:val="ru-RU"/>
        </w:rPr>
        <w:t xml:space="preserve">, </w:t>
      </w:r>
      <w:r w:rsidRPr="0017400F">
        <w:rPr>
          <w:rStyle w:val="PlainTextChar"/>
          <w:rFonts w:ascii="Times New Roman" w:hAnsi="Times New Roman"/>
          <w:bCs/>
          <w:sz w:val="28"/>
          <w:lang w:val="ru-RU"/>
        </w:rPr>
        <w:t xml:space="preserve">ранее взятые на себя обязательства по компенсации жителям города процентов по кредитам на приобретение жилья, на оплату обучения и оплату медицинских услуг. </w:t>
      </w:r>
      <w:r w:rsidRPr="00136167">
        <w:rPr>
          <w:rFonts w:ascii="Times New Roman" w:hAnsi="Times New Roman"/>
          <w:color w:val="000000"/>
          <w:sz w:val="28"/>
          <w:szCs w:val="28"/>
        </w:rPr>
        <w:t>За 2014 год в рамках исполнения программы были предоставлены компенсации процентов по кредитам по 117 договорам в пределах бюджетных ассигнований на 2014г. на сумму 5 млн.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167">
        <w:rPr>
          <w:rFonts w:ascii="Times New Roman" w:hAnsi="Times New Roman"/>
          <w:color w:val="000000"/>
          <w:sz w:val="28"/>
          <w:szCs w:val="28"/>
        </w:rPr>
        <w:t>рублей. По состоянию на 31 декабря 2014 года осталось 99 действующих договоров.</w:t>
      </w:r>
    </w:p>
    <w:p w:rsidR="00A12467" w:rsidRPr="00F851AC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мероприятия, реализуемые в рамках муниципальной программы, исполнены. Отчёт  в части финансовых затрат отражён в Приложении № 1 к информации.</w:t>
      </w:r>
    </w:p>
    <w:p w:rsidR="00A12467" w:rsidRDefault="00A12467" w:rsidP="00906B23">
      <w:pPr>
        <w:spacing w:after="0" w:line="240" w:lineRule="auto"/>
        <w:rPr>
          <w:color w:val="000000"/>
          <w:sz w:val="28"/>
          <w:szCs w:val="28"/>
        </w:rPr>
      </w:pPr>
    </w:p>
    <w:p w:rsidR="00A12467" w:rsidRPr="00730621" w:rsidRDefault="00A12467" w:rsidP="000D6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12467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12467" w:rsidRPr="004F123B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467" w:rsidRPr="00CA1B0F" w:rsidRDefault="00A12467" w:rsidP="00906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2467" w:rsidRPr="00CA1B0F" w:rsidSect="00F25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211A3"/>
    <w:rsid w:val="00036203"/>
    <w:rsid w:val="00057A0E"/>
    <w:rsid w:val="000611FC"/>
    <w:rsid w:val="00073478"/>
    <w:rsid w:val="00073F21"/>
    <w:rsid w:val="000D602D"/>
    <w:rsid w:val="000D6FC3"/>
    <w:rsid w:val="000E07AC"/>
    <w:rsid w:val="000F0A22"/>
    <w:rsid w:val="000F3523"/>
    <w:rsid w:val="000F5A0B"/>
    <w:rsid w:val="000F6761"/>
    <w:rsid w:val="001074E6"/>
    <w:rsid w:val="00136167"/>
    <w:rsid w:val="00153E5B"/>
    <w:rsid w:val="0017400F"/>
    <w:rsid w:val="001A37D0"/>
    <w:rsid w:val="001A45DF"/>
    <w:rsid w:val="001F4DE0"/>
    <w:rsid w:val="00220522"/>
    <w:rsid w:val="00280C15"/>
    <w:rsid w:val="00296970"/>
    <w:rsid w:val="002C69C1"/>
    <w:rsid w:val="002C721E"/>
    <w:rsid w:val="00323CE5"/>
    <w:rsid w:val="003271FA"/>
    <w:rsid w:val="00357CD5"/>
    <w:rsid w:val="003802F3"/>
    <w:rsid w:val="00381E75"/>
    <w:rsid w:val="003E131A"/>
    <w:rsid w:val="003E7822"/>
    <w:rsid w:val="003F6487"/>
    <w:rsid w:val="00417F0B"/>
    <w:rsid w:val="00485FEF"/>
    <w:rsid w:val="004F123B"/>
    <w:rsid w:val="004F162E"/>
    <w:rsid w:val="004F671F"/>
    <w:rsid w:val="004F7212"/>
    <w:rsid w:val="004F7A61"/>
    <w:rsid w:val="005216E2"/>
    <w:rsid w:val="00525BDB"/>
    <w:rsid w:val="005327C8"/>
    <w:rsid w:val="005728AB"/>
    <w:rsid w:val="005768EE"/>
    <w:rsid w:val="00593169"/>
    <w:rsid w:val="005C3F16"/>
    <w:rsid w:val="005D018B"/>
    <w:rsid w:val="005D31A5"/>
    <w:rsid w:val="005F406B"/>
    <w:rsid w:val="00601430"/>
    <w:rsid w:val="00612C7C"/>
    <w:rsid w:val="0061490A"/>
    <w:rsid w:val="006365C6"/>
    <w:rsid w:val="006366C7"/>
    <w:rsid w:val="00662A4A"/>
    <w:rsid w:val="006770BE"/>
    <w:rsid w:val="00694172"/>
    <w:rsid w:val="006B0A55"/>
    <w:rsid w:val="006B2A61"/>
    <w:rsid w:val="006D036B"/>
    <w:rsid w:val="006E6B08"/>
    <w:rsid w:val="00726DAA"/>
    <w:rsid w:val="00730621"/>
    <w:rsid w:val="00731C6E"/>
    <w:rsid w:val="00747919"/>
    <w:rsid w:val="007C3007"/>
    <w:rsid w:val="007F0F0B"/>
    <w:rsid w:val="00866B5C"/>
    <w:rsid w:val="008727A9"/>
    <w:rsid w:val="008C3FE3"/>
    <w:rsid w:val="008D32C4"/>
    <w:rsid w:val="008E687C"/>
    <w:rsid w:val="008F4C4E"/>
    <w:rsid w:val="00906B23"/>
    <w:rsid w:val="00906DF3"/>
    <w:rsid w:val="009407B3"/>
    <w:rsid w:val="00951352"/>
    <w:rsid w:val="00956E32"/>
    <w:rsid w:val="009664F5"/>
    <w:rsid w:val="00970590"/>
    <w:rsid w:val="0099144E"/>
    <w:rsid w:val="00992D59"/>
    <w:rsid w:val="009B25DA"/>
    <w:rsid w:val="009B3633"/>
    <w:rsid w:val="009D3315"/>
    <w:rsid w:val="009E1730"/>
    <w:rsid w:val="00A12467"/>
    <w:rsid w:val="00A40E13"/>
    <w:rsid w:val="00A6510B"/>
    <w:rsid w:val="00A83461"/>
    <w:rsid w:val="00A96F6B"/>
    <w:rsid w:val="00AB405D"/>
    <w:rsid w:val="00AC6658"/>
    <w:rsid w:val="00AE4831"/>
    <w:rsid w:val="00AF42D5"/>
    <w:rsid w:val="00B06B4D"/>
    <w:rsid w:val="00B155BC"/>
    <w:rsid w:val="00B16AA3"/>
    <w:rsid w:val="00B16B85"/>
    <w:rsid w:val="00B447AB"/>
    <w:rsid w:val="00B775E5"/>
    <w:rsid w:val="00C166C5"/>
    <w:rsid w:val="00C24CD6"/>
    <w:rsid w:val="00CA1B0F"/>
    <w:rsid w:val="00CA5E39"/>
    <w:rsid w:val="00CA6AB4"/>
    <w:rsid w:val="00CD672D"/>
    <w:rsid w:val="00CD701D"/>
    <w:rsid w:val="00D13D85"/>
    <w:rsid w:val="00D5044B"/>
    <w:rsid w:val="00D52F49"/>
    <w:rsid w:val="00D8413F"/>
    <w:rsid w:val="00DB6958"/>
    <w:rsid w:val="00E577AB"/>
    <w:rsid w:val="00E81640"/>
    <w:rsid w:val="00EB3211"/>
    <w:rsid w:val="00EB6131"/>
    <w:rsid w:val="00EC3677"/>
    <w:rsid w:val="00F0496B"/>
    <w:rsid w:val="00F2553D"/>
    <w:rsid w:val="00F47260"/>
    <w:rsid w:val="00F84C86"/>
    <w:rsid w:val="00F851AC"/>
    <w:rsid w:val="00F92D4E"/>
    <w:rsid w:val="00FA6B55"/>
    <w:rsid w:val="00FD45CD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Arm_Municipal/2.3.1.2/Documents/a0b340ca-b938-47e7-a693-9f063c583230" TargetMode="External"/><Relationship Id="rId3" Type="http://schemas.openxmlformats.org/officeDocument/2006/relationships/settings" Target="settings.xml"/><Relationship Id="rId7" Type="http://schemas.openxmlformats.org/officeDocument/2006/relationships/hyperlink" Target="../Local%20Settings/Temp/Arm_Municipal/2.3.1.2/Documents/a105f030-dc3d-4a69-b074-2fbba8b4d7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Local%20Settings/Temp/Arm_Municipal/2.3.1.2/Documents/33bbaef2-f3be-47d7-8539-c91c5641dd92" TargetMode="External"/><Relationship Id="rId11" Type="http://schemas.openxmlformats.org/officeDocument/2006/relationships/theme" Target="theme/theme1.xml"/><Relationship Id="rId5" Type="http://schemas.openxmlformats.org/officeDocument/2006/relationships/hyperlink" Target="../Local%20Settings/Temp/Arm_Municipal/2.3.1.2/Documents/24206289-2809-4be7-9773-ef14492ab72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Local%20Settings/Temp/Arm_Municipal/2.3.1.2/Documents/c031c711-0cc1-4310-bbc8-ca4a79106b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1675</TotalTime>
  <Pages>3</Pages>
  <Words>1397</Words>
  <Characters>7969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61</cp:revision>
  <cp:lastPrinted>2015-03-16T02:52:00Z</cp:lastPrinted>
  <dcterms:created xsi:type="dcterms:W3CDTF">2015-02-16T09:14:00Z</dcterms:created>
  <dcterms:modified xsi:type="dcterms:W3CDTF">2015-03-26T08:32:00Z</dcterms:modified>
</cp:coreProperties>
</file>