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A7" w:rsidRPr="00D35D8E" w:rsidRDefault="002748A7" w:rsidP="00D35D8E">
      <w:pPr>
        <w:pStyle w:val="ConsPlusTitle"/>
        <w:widowControl/>
        <w:jc w:val="right"/>
        <w:rPr>
          <w:b w:val="0"/>
          <w:sz w:val="28"/>
          <w:szCs w:val="28"/>
        </w:rPr>
      </w:pPr>
      <w:r w:rsidRPr="00D35D8E">
        <w:rPr>
          <w:b w:val="0"/>
          <w:sz w:val="28"/>
          <w:szCs w:val="28"/>
        </w:rPr>
        <w:t>Приложение</w:t>
      </w:r>
    </w:p>
    <w:p w:rsidR="002748A7" w:rsidRPr="00D35D8E" w:rsidRDefault="002748A7" w:rsidP="00D35D8E">
      <w:pPr>
        <w:pStyle w:val="ConsPlusTitle"/>
        <w:widowControl/>
        <w:jc w:val="right"/>
        <w:rPr>
          <w:b w:val="0"/>
          <w:sz w:val="28"/>
          <w:szCs w:val="28"/>
        </w:rPr>
      </w:pPr>
      <w:r w:rsidRPr="00D35D8E">
        <w:rPr>
          <w:b w:val="0"/>
          <w:sz w:val="28"/>
          <w:szCs w:val="28"/>
        </w:rPr>
        <w:t>к решению Думы города</w:t>
      </w:r>
    </w:p>
    <w:p w:rsidR="002748A7" w:rsidRPr="00D35D8E" w:rsidRDefault="002748A7" w:rsidP="00D35D8E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23.06.2016 № 140</w:t>
      </w:r>
    </w:p>
    <w:p w:rsidR="002748A7" w:rsidRDefault="002748A7" w:rsidP="00C94765">
      <w:pPr>
        <w:pStyle w:val="ConsPlusTitle"/>
        <w:widowControl/>
        <w:jc w:val="center"/>
        <w:rPr>
          <w:sz w:val="28"/>
          <w:szCs w:val="28"/>
        </w:rPr>
      </w:pPr>
    </w:p>
    <w:p w:rsidR="002748A7" w:rsidRDefault="002748A7" w:rsidP="00C947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Pr="009A4048">
        <w:rPr>
          <w:sz w:val="28"/>
          <w:szCs w:val="28"/>
        </w:rPr>
        <w:t xml:space="preserve"> </w:t>
      </w:r>
    </w:p>
    <w:p w:rsidR="002748A7" w:rsidRPr="009A4048" w:rsidRDefault="002748A7" w:rsidP="00C94765">
      <w:pPr>
        <w:pStyle w:val="ConsPlusTitle"/>
        <w:widowControl/>
        <w:jc w:val="center"/>
        <w:rPr>
          <w:sz w:val="28"/>
          <w:szCs w:val="28"/>
        </w:rPr>
      </w:pPr>
      <w:r w:rsidRPr="009A4048">
        <w:rPr>
          <w:sz w:val="28"/>
          <w:szCs w:val="28"/>
        </w:rPr>
        <w:t xml:space="preserve">о ходе </w:t>
      </w:r>
      <w:r>
        <w:rPr>
          <w:sz w:val="28"/>
          <w:szCs w:val="28"/>
        </w:rPr>
        <w:t xml:space="preserve">реализации </w:t>
      </w:r>
      <w:r w:rsidRPr="009A4048">
        <w:rPr>
          <w:sz w:val="28"/>
          <w:szCs w:val="28"/>
        </w:rPr>
        <w:t xml:space="preserve"> муниципальной программы города Радужный ««Управление муниципальными финансами в муниципальном образовании город</w:t>
      </w:r>
      <w:r>
        <w:rPr>
          <w:sz w:val="28"/>
          <w:szCs w:val="28"/>
        </w:rPr>
        <w:t xml:space="preserve"> Радужный на 2014 – </w:t>
      </w:r>
      <w:r w:rsidRPr="009A4048">
        <w:rPr>
          <w:sz w:val="28"/>
          <w:szCs w:val="28"/>
        </w:rPr>
        <w:t>2020 годы»</w:t>
      </w:r>
    </w:p>
    <w:p w:rsidR="002748A7" w:rsidRDefault="002748A7" w:rsidP="00C94765">
      <w:pPr>
        <w:pStyle w:val="ConsPlusTitle"/>
        <w:widowControl/>
        <w:jc w:val="center"/>
        <w:rPr>
          <w:sz w:val="28"/>
          <w:szCs w:val="28"/>
        </w:rPr>
      </w:pPr>
      <w:r w:rsidRPr="009A40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4048">
        <w:rPr>
          <w:sz w:val="28"/>
          <w:szCs w:val="28"/>
        </w:rPr>
        <w:t xml:space="preserve">  2015  год</w:t>
      </w:r>
      <w:r>
        <w:rPr>
          <w:sz w:val="28"/>
          <w:szCs w:val="28"/>
        </w:rPr>
        <w:t>у (далее – информация)</w:t>
      </w:r>
    </w:p>
    <w:p w:rsidR="002748A7" w:rsidRPr="009A4048" w:rsidRDefault="002748A7" w:rsidP="00C94765">
      <w:pPr>
        <w:pStyle w:val="ConsPlusTitle"/>
        <w:widowControl/>
        <w:jc w:val="center"/>
        <w:rPr>
          <w:sz w:val="28"/>
          <w:szCs w:val="28"/>
        </w:rPr>
      </w:pPr>
    </w:p>
    <w:p w:rsidR="002748A7" w:rsidRPr="00D35D8E" w:rsidRDefault="002748A7" w:rsidP="00D35D8E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Муниципальная программа «Управление муниципальными финансами в муниципальном обр</w:t>
      </w:r>
      <w:r>
        <w:rPr>
          <w:sz w:val="28"/>
          <w:szCs w:val="28"/>
        </w:rPr>
        <w:t xml:space="preserve">азовании город Радужный на 2014 – </w:t>
      </w:r>
      <w:r w:rsidRPr="00D35D8E">
        <w:rPr>
          <w:sz w:val="28"/>
          <w:szCs w:val="28"/>
        </w:rPr>
        <w:t>2020 годы» утверждена постановлением администрации города от 15.10.2013 №2119 (с последующими изменениями в редакции постановлени</w:t>
      </w:r>
      <w:r>
        <w:rPr>
          <w:sz w:val="28"/>
          <w:szCs w:val="28"/>
        </w:rPr>
        <w:t xml:space="preserve">я </w:t>
      </w:r>
      <w:r w:rsidRPr="00D35D8E">
        <w:rPr>
          <w:sz w:val="28"/>
          <w:szCs w:val="28"/>
        </w:rPr>
        <w:t>администрации города Радужный  от 22.12.2015 №2468) (далее – муниципальная программа).</w:t>
      </w:r>
    </w:p>
    <w:p w:rsidR="002748A7" w:rsidRPr="00D35D8E" w:rsidRDefault="002748A7" w:rsidP="00D35D8E">
      <w:pPr>
        <w:ind w:firstLine="708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Ответственным исполнителем муниципальной программы</w:t>
      </w:r>
      <w:r w:rsidRPr="00D35D8E">
        <w:rPr>
          <w:rStyle w:val="apple-converted-space"/>
          <w:sz w:val="28"/>
          <w:szCs w:val="28"/>
          <w:shd w:val="clear" w:color="auto" w:fill="FFFFFF"/>
        </w:rPr>
        <w:t> </w:t>
      </w:r>
      <w:r w:rsidRPr="00D35D8E">
        <w:rPr>
          <w:rStyle w:val="Strong"/>
          <w:b w:val="0"/>
          <w:sz w:val="28"/>
          <w:szCs w:val="28"/>
          <w:shd w:val="clear" w:color="auto" w:fill="FFFFFF"/>
        </w:rPr>
        <w:t>«Управление муниципальными финансами в муниципальном образовании г</w:t>
      </w:r>
      <w:r>
        <w:rPr>
          <w:rStyle w:val="Strong"/>
          <w:b w:val="0"/>
          <w:sz w:val="28"/>
          <w:szCs w:val="28"/>
          <w:shd w:val="clear" w:color="auto" w:fill="FFFFFF"/>
        </w:rPr>
        <w:t xml:space="preserve">ород Радужный на 2014 – </w:t>
      </w:r>
      <w:r w:rsidRPr="00D35D8E">
        <w:rPr>
          <w:rStyle w:val="Strong"/>
          <w:b w:val="0"/>
          <w:sz w:val="28"/>
          <w:szCs w:val="28"/>
          <w:shd w:val="clear" w:color="auto" w:fill="FFFFFF"/>
        </w:rPr>
        <w:t>2020 годы»</w:t>
      </w:r>
      <w:r w:rsidRPr="00D35D8E">
        <w:rPr>
          <w:rStyle w:val="Strong"/>
          <w:sz w:val="28"/>
          <w:szCs w:val="28"/>
          <w:shd w:val="clear" w:color="auto" w:fill="FFFFFF"/>
        </w:rPr>
        <w:t xml:space="preserve"> </w:t>
      </w:r>
      <w:r w:rsidRPr="00D35D8E">
        <w:rPr>
          <w:rStyle w:val="Strong"/>
          <w:b w:val="0"/>
          <w:sz w:val="28"/>
          <w:szCs w:val="28"/>
          <w:shd w:val="clear" w:color="auto" w:fill="FFFFFF"/>
        </w:rPr>
        <w:t>определен комитет финансов администрации города Радужный (далее – комитет финансов, Комитет</w:t>
      </w:r>
      <w:r>
        <w:rPr>
          <w:rStyle w:val="Strong"/>
          <w:b w:val="0"/>
          <w:sz w:val="28"/>
          <w:szCs w:val="28"/>
          <w:shd w:val="clear" w:color="auto" w:fill="FFFFFF"/>
        </w:rPr>
        <w:t xml:space="preserve">), </w:t>
      </w:r>
      <w:r w:rsidRPr="00D35D8E">
        <w:rPr>
          <w:rStyle w:val="Strong"/>
          <w:b w:val="0"/>
          <w:sz w:val="28"/>
          <w:szCs w:val="28"/>
          <w:shd w:val="clear" w:color="auto" w:fill="FFFFFF"/>
        </w:rPr>
        <w:t>соисполнители муниципальной программы – администрация города Радужный, управление образования и молодежной политики администрации города Радужный.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Целью реализации муниципальной программы является обеспечение долгосрочной сбалансированности и устойчивости бюджетной системы, повышение качества управления муниципальными  финансами  города  Радужный.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Достижение цели</w:t>
      </w:r>
      <w:r w:rsidRPr="00D35D8E">
        <w:rPr>
          <w:sz w:val="28"/>
          <w:szCs w:val="28"/>
        </w:rPr>
        <w:t xml:space="preserve"> осуществляется путем решения обозначенных задач в рамках трех подпрограмм: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lace">
        <w:r w:rsidRPr="00D35D8E">
          <w:rPr>
            <w:sz w:val="28"/>
            <w:szCs w:val="28"/>
            <w:lang w:val="en-US"/>
          </w:rPr>
          <w:t>I</w:t>
        </w:r>
        <w:r w:rsidRPr="00D35D8E">
          <w:rPr>
            <w:sz w:val="28"/>
            <w:szCs w:val="28"/>
          </w:rPr>
          <w:t>.</w:t>
        </w:r>
      </w:smartTag>
      <w:r w:rsidRPr="00D35D8E">
        <w:rPr>
          <w:sz w:val="28"/>
          <w:szCs w:val="28"/>
        </w:rPr>
        <w:t xml:space="preserve"> Организация бюджетного процесса в муниципальном образовании город Радужный.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  <w:lang w:val="en-US"/>
        </w:rPr>
        <w:t>II</w:t>
      </w:r>
      <w:r w:rsidRPr="00D35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5D8E">
        <w:rPr>
          <w:sz w:val="28"/>
          <w:szCs w:val="28"/>
        </w:rPr>
        <w:t>Управление муниципальным долгом города Радужного.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  <w:lang w:val="en-US"/>
        </w:rPr>
        <w:t>III</w:t>
      </w:r>
      <w:r w:rsidRPr="00D35D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5D8E">
        <w:rPr>
          <w:sz w:val="28"/>
          <w:szCs w:val="28"/>
        </w:rPr>
        <w:t>Участие в формировании единого информационного пространства в сфере управления общественными финансами.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Кассов</w:t>
      </w:r>
      <w:r>
        <w:rPr>
          <w:sz w:val="28"/>
          <w:szCs w:val="28"/>
          <w:shd w:val="clear" w:color="auto" w:fill="FFFFFF"/>
        </w:rPr>
        <w:t xml:space="preserve">ое исполнение по муниципальной </w:t>
      </w:r>
      <w:r w:rsidRPr="00D35D8E">
        <w:rPr>
          <w:sz w:val="28"/>
          <w:szCs w:val="28"/>
          <w:shd w:val="clear" w:color="auto" w:fill="FFFFFF"/>
        </w:rPr>
        <w:t>программе в 2015 году состав</w:t>
      </w:r>
      <w:r>
        <w:rPr>
          <w:sz w:val="28"/>
          <w:szCs w:val="28"/>
          <w:shd w:val="clear" w:color="auto" w:fill="FFFFFF"/>
        </w:rPr>
        <w:t>ило 28 297,15 тыс. рублей, или 87,96</w:t>
      </w:r>
      <w:r w:rsidRPr="00D35D8E">
        <w:rPr>
          <w:sz w:val="28"/>
          <w:szCs w:val="28"/>
          <w:shd w:val="clear" w:color="auto" w:fill="FFFFFF"/>
        </w:rPr>
        <w:t>% к уточненным годовым бюджетным ассигнованиям.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Наибольший удельный вес – 87,2 % в объеме ресурсного обеспечения муниципальной программы составляют расходы на реализацию подпрограммы I «Организация бюджетного процесса в муниципальном образовании город Радужный», бюджетные ассигнования за 2015 год исполнены в сумме – 24 672,73 тыс. рублей, или 93,95 % к уточненным годовым бюджетным ассигнованиям.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На реализацию подпрограммы II «Управление муниципальным долгом города Радужного» направлено 1 678,36 тыс. рублей, что составляет 42,37 % к уточненному плану на год.</w:t>
      </w:r>
    </w:p>
    <w:p w:rsidR="002748A7" w:rsidRPr="00D35D8E" w:rsidRDefault="002748A7" w:rsidP="00EC5343">
      <w:pPr>
        <w:tabs>
          <w:tab w:val="left" w:pos="840"/>
        </w:tabs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По подпрограмме III </w:t>
      </w:r>
      <w:r w:rsidRPr="00D35D8E">
        <w:rPr>
          <w:sz w:val="28"/>
          <w:szCs w:val="28"/>
          <w:shd w:val="clear" w:color="auto" w:fill="FFFFFF"/>
        </w:rPr>
        <w:t>«У</w:t>
      </w:r>
      <w:r>
        <w:rPr>
          <w:sz w:val="28"/>
          <w:szCs w:val="28"/>
          <w:shd w:val="clear" w:color="auto" w:fill="FFFFFF"/>
        </w:rPr>
        <w:t xml:space="preserve">частие в формировании </w:t>
      </w:r>
      <w:r w:rsidRPr="00D35D8E">
        <w:rPr>
          <w:sz w:val="28"/>
          <w:szCs w:val="28"/>
          <w:shd w:val="clear" w:color="auto" w:fill="FFFFFF"/>
        </w:rPr>
        <w:t>единого информационного пространства в сфере управления общественными финансами» исполнение составило  1 946,06  тыс. рублей, что составляет 100,0  % к уточненному плану на год.</w:t>
      </w:r>
    </w:p>
    <w:p w:rsidR="002748A7" w:rsidRDefault="002748A7" w:rsidP="00EC5343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Объем финансовых затрат на мероприятия, показатели непосредственных, конечных  результатов представлены в приложениях 1,</w:t>
      </w:r>
      <w:r>
        <w:rPr>
          <w:sz w:val="28"/>
          <w:szCs w:val="28"/>
          <w:shd w:val="clear" w:color="auto" w:fill="FFFFFF"/>
        </w:rPr>
        <w:t xml:space="preserve"> </w:t>
      </w:r>
      <w:r w:rsidRPr="00D35D8E">
        <w:rPr>
          <w:sz w:val="28"/>
          <w:szCs w:val="28"/>
          <w:shd w:val="clear" w:color="auto" w:fill="FFFFFF"/>
        </w:rPr>
        <w:t>2 к настоящей информации.</w:t>
      </w:r>
    </w:p>
    <w:p w:rsidR="002748A7" w:rsidRPr="00EC5343" w:rsidRDefault="002748A7" w:rsidP="00EC5343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  <w:shd w:val="clear" w:color="auto" w:fill="FFFFFF"/>
        </w:rPr>
      </w:pP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b/>
          <w:color w:val="2805BB"/>
          <w:sz w:val="28"/>
          <w:szCs w:val="28"/>
        </w:rPr>
        <w:tab/>
      </w:r>
      <w:smartTag w:uri="urn:schemas-microsoft-com:office:smarttags" w:element="place">
        <w:r w:rsidRPr="00D35D8E">
          <w:rPr>
            <w:sz w:val="28"/>
            <w:szCs w:val="28"/>
            <w:lang w:val="en-US"/>
          </w:rPr>
          <w:t>I</w:t>
        </w:r>
        <w:r w:rsidRPr="00D35D8E">
          <w:rPr>
            <w:sz w:val="28"/>
            <w:szCs w:val="28"/>
          </w:rPr>
          <w:t>.</w:t>
        </w:r>
      </w:smartTag>
      <w:r w:rsidRPr="00D35D8E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а</w:t>
      </w:r>
      <w:r w:rsidRPr="00D35D8E">
        <w:rPr>
          <w:sz w:val="28"/>
          <w:szCs w:val="28"/>
        </w:rPr>
        <w:t xml:space="preserve"> «Организация бюджетного процесса в муниципальном образовании город Радужный»</w:t>
      </w:r>
      <w:r>
        <w:rPr>
          <w:sz w:val="28"/>
          <w:szCs w:val="28"/>
        </w:rPr>
        <w:t>.</w:t>
      </w:r>
      <w:r w:rsidRPr="00D35D8E">
        <w:rPr>
          <w:sz w:val="28"/>
          <w:szCs w:val="28"/>
        </w:rPr>
        <w:t xml:space="preserve"> 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Решение задачи 1 «Долгосрочное бюджетное планирование» осуществлялось посредством реализации следующих программных мероприятий: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1) Реализация мероприятий по долгосрочному  бюджетному планированию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Данная задача планируется к решению посредством реализации программных мероприятий по разработке бюджетного прогноза на долгосрочный период и его совершенствование.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Pr="00D35D8E">
        <w:rPr>
          <w:sz w:val="28"/>
          <w:szCs w:val="28"/>
          <w:shd w:val="clear" w:color="auto" w:fill="FFFFFF"/>
        </w:rPr>
        <w:t>В 2015 году Федеральным законом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 действия норм по разработке и внесению проекта бюджетного прогноза на долгосрочный период одновременно с проектом закона о бюджете на 2016 год приостановлены и будут осуществлены в следующем бюджетном цикле (при формировании  бюджета города Радужный на 2017 год).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b/>
          <w:color w:val="FF0000"/>
          <w:sz w:val="28"/>
          <w:szCs w:val="28"/>
        </w:rPr>
      </w:pPr>
      <w:r w:rsidRPr="00D35D8E">
        <w:rPr>
          <w:sz w:val="28"/>
          <w:szCs w:val="28"/>
        </w:rPr>
        <w:tab/>
        <w:t>Решение задачи 2 «Нормативное правовое регулирование в сфере бюджетного процесса и его совершенствование» осуществлялось посредством реализации следующих программных мероприятий: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1) Совершенствование нормативного правового регулирования в сфере бюджетного процесса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Разработка и утверждение необходимых правовых актов для совершенствования бюджетного законодательства способствует качественной организации планирования и исполнения бюджета города, в том числе путем оказания методической поддержки участникам бюджетного процесса.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r w:rsidRPr="00D35D8E">
        <w:rPr>
          <w:rFonts w:ascii="Times New Roman" w:hAnsi="Times New Roman" w:cs="Times New Roman"/>
          <w:sz w:val="28"/>
          <w:szCs w:val="28"/>
        </w:rPr>
        <w:t>бюджетного процесса в муниципальном образовании осуществляется в соответствии с Бюджетным кодексом Российской Федерации, решением Думы города Радужный от 18.06.2015 №594 «О Положении об отдельных вопросах организации и осуществления бюджетного процесса в городе Радужный».</w:t>
      </w:r>
    </w:p>
    <w:p w:rsidR="002748A7" w:rsidRPr="00D35D8E" w:rsidRDefault="002748A7" w:rsidP="00D35D8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2015 году в ситуации повышенной неопределенности макроэкономических условий приостановлено действие норм бюджетного законодательства по составлению проектов бюджетов бюджетной системы Российской Федерации в отношении планового периода. </w:t>
      </w:r>
    </w:p>
    <w:p w:rsidR="002748A7" w:rsidRPr="00D35D8E" w:rsidRDefault="002748A7" w:rsidP="00D35D8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 xml:space="preserve">В этой связи, решением Думы города Радужный от 23.10.2015 №20 «О внесении изменений в решение Думы города от 18.06.2015 №594 «О Положении об отдельных вопросах организации и осуществления бюджетного процесса в городе Радужный» и приостановлении отдельных его положений» </w:t>
      </w:r>
      <w:r w:rsidRPr="00D35D8E">
        <w:rPr>
          <w:sz w:val="28"/>
          <w:szCs w:val="28"/>
          <w:shd w:val="clear" w:color="auto" w:fill="FFFFFF"/>
        </w:rPr>
        <w:t>приостановлено действ</w:t>
      </w:r>
      <w:r>
        <w:rPr>
          <w:sz w:val="28"/>
          <w:szCs w:val="28"/>
          <w:shd w:val="clear" w:color="auto" w:fill="FFFFFF"/>
        </w:rPr>
        <w:t xml:space="preserve">ие норм по составлению проекта </w:t>
      </w:r>
      <w:r w:rsidRPr="00D35D8E">
        <w:rPr>
          <w:sz w:val="28"/>
          <w:szCs w:val="28"/>
          <w:shd w:val="clear" w:color="auto" w:fill="FFFFFF"/>
        </w:rPr>
        <w:t>бюджета города Радужный  в отношении планового периода.</w:t>
      </w:r>
    </w:p>
    <w:p w:rsidR="002748A7" w:rsidRPr="00D35D8E" w:rsidRDefault="002748A7" w:rsidP="00D35D8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рамках формирования проекта бюджета на 2016 год ответственными исполнителями муниципальных программ была проведена работа по уточнению структурных элементов муниципальных программ (подпрограмм и основных мероприятий) и по переводу части непрограммных направлений деятельности в состав муниципальных программ.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В целях качестве</w:t>
      </w:r>
      <w:r>
        <w:rPr>
          <w:rFonts w:ascii="Times New Roman" w:hAnsi="Times New Roman" w:cs="Times New Roman"/>
          <w:sz w:val="28"/>
          <w:szCs w:val="28"/>
        </w:rPr>
        <w:t xml:space="preserve">нной организации планирования, </w:t>
      </w:r>
      <w:r w:rsidRPr="00D35D8E">
        <w:rPr>
          <w:rFonts w:ascii="Times New Roman" w:hAnsi="Times New Roman" w:cs="Times New Roman"/>
          <w:sz w:val="28"/>
          <w:szCs w:val="28"/>
        </w:rPr>
        <w:t>исполнения, предоставления отчетности бюджета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город Радужный в </w:t>
      </w:r>
      <w:r w:rsidRPr="00D35D8E">
        <w:rPr>
          <w:rFonts w:ascii="Times New Roman" w:hAnsi="Times New Roman" w:cs="Times New Roman"/>
          <w:sz w:val="28"/>
          <w:szCs w:val="28"/>
        </w:rPr>
        <w:t>течение 2015 года в рамках бюджетного законодательства были  разработаны и утвержд</w:t>
      </w:r>
      <w:r>
        <w:rPr>
          <w:rFonts w:ascii="Times New Roman" w:hAnsi="Times New Roman" w:cs="Times New Roman"/>
          <w:sz w:val="28"/>
          <w:szCs w:val="28"/>
        </w:rPr>
        <w:t xml:space="preserve">ены необходимые правовые акты, </w:t>
      </w:r>
      <w:r w:rsidRPr="00D35D8E">
        <w:rPr>
          <w:rFonts w:ascii="Times New Roman" w:hAnsi="Times New Roman" w:cs="Times New Roman"/>
          <w:sz w:val="28"/>
          <w:szCs w:val="28"/>
        </w:rPr>
        <w:t xml:space="preserve">приказы Комитета. 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2) Организация  планирования, </w:t>
      </w:r>
      <w:r w:rsidRPr="00D35D8E">
        <w:rPr>
          <w:sz w:val="28"/>
          <w:szCs w:val="28"/>
        </w:rPr>
        <w:t>исполнения бюджета города Радужного и формирование отчетности об исполнении бюджета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2.1. Принятие  в установленные сроки и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ствующий требованиям бюджетного </w:t>
      </w:r>
      <w:r w:rsidRPr="00D35D8E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бюджета  муниципального образования город Радужный на очередной финансовый год.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Проект решения «О бюджете муниципального образования город Радужный на 2016 год» (далее – проект бюджета) разработан на основе прогноза социально-экономического развития города Радужный на 2016 год и плановый период 2017 и 2018 годов, основных направлениях налоговой,</w:t>
      </w:r>
      <w:r>
        <w:rPr>
          <w:rFonts w:ascii="Times New Roman" w:hAnsi="Times New Roman" w:cs="Times New Roman"/>
          <w:sz w:val="28"/>
          <w:szCs w:val="28"/>
        </w:rPr>
        <w:t xml:space="preserve"> бюджетной и долговой политики города Радужный на 2016 г</w:t>
      </w:r>
      <w:r w:rsidRPr="00D35D8E">
        <w:rPr>
          <w:rFonts w:ascii="Times New Roman" w:hAnsi="Times New Roman" w:cs="Times New Roman"/>
          <w:sz w:val="28"/>
          <w:szCs w:val="28"/>
        </w:rPr>
        <w:t>од и плановый период 2017 и 2018 годов.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 xml:space="preserve">ка проекта бюджета на 2016 год </w:t>
      </w:r>
      <w:r w:rsidRPr="00D35D8E">
        <w:rPr>
          <w:rFonts w:ascii="Times New Roman" w:hAnsi="Times New Roman" w:cs="Times New Roman"/>
          <w:sz w:val="28"/>
          <w:szCs w:val="28"/>
        </w:rPr>
        <w:t>осуществлялась в соответствии с постановлением администрации города Радужный  от 24.06.2015</w:t>
      </w:r>
      <w:r>
        <w:rPr>
          <w:rFonts w:ascii="Times New Roman" w:hAnsi="Times New Roman" w:cs="Times New Roman"/>
          <w:sz w:val="28"/>
          <w:szCs w:val="28"/>
        </w:rPr>
        <w:t xml:space="preserve"> №1203 «О порядке составления проекта решения о </w:t>
      </w:r>
      <w:r w:rsidRPr="00D35D8E">
        <w:rPr>
          <w:rFonts w:ascii="Times New Roman" w:hAnsi="Times New Roman" w:cs="Times New Roman"/>
          <w:sz w:val="28"/>
          <w:szCs w:val="28"/>
        </w:rPr>
        <w:t>бюджете города Радужный на очередной финансовый год и плановый период» (с изменениями), приказом  комитета  финансо</w:t>
      </w:r>
      <w:r>
        <w:rPr>
          <w:rFonts w:ascii="Times New Roman" w:hAnsi="Times New Roman" w:cs="Times New Roman"/>
          <w:sz w:val="28"/>
          <w:szCs w:val="28"/>
        </w:rPr>
        <w:t>в администрации города Радужный</w:t>
      </w:r>
      <w:r w:rsidRPr="00D35D8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28.07.2014 </w:t>
      </w:r>
      <w:r w:rsidRPr="00D35D8E">
        <w:rPr>
          <w:rFonts w:ascii="Times New Roman" w:hAnsi="Times New Roman" w:cs="Times New Roman"/>
          <w:sz w:val="28"/>
          <w:szCs w:val="28"/>
        </w:rPr>
        <w:t xml:space="preserve">№19 «Об утверждении Порядка планирования бюджетных ассигнований бюджета города Радужный на очередной финансовый год и на плановый период» (с изменениями).  </w:t>
      </w:r>
    </w:p>
    <w:p w:rsidR="002748A7" w:rsidRPr="00D35D8E" w:rsidRDefault="002748A7" w:rsidP="00EC5343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Фина</w:t>
      </w:r>
      <w:r>
        <w:rPr>
          <w:sz w:val="28"/>
          <w:szCs w:val="28"/>
        </w:rPr>
        <w:t xml:space="preserve">нсовый  документ формировался </w:t>
      </w:r>
      <w:r w:rsidRPr="00D35D8E">
        <w:rPr>
          <w:sz w:val="28"/>
          <w:szCs w:val="28"/>
        </w:rPr>
        <w:t xml:space="preserve">на один год, а не на три, как ранее в соответствии с нормативно-правовыми актами. </w:t>
      </w:r>
    </w:p>
    <w:p w:rsidR="002748A7" w:rsidRPr="00D35D8E" w:rsidRDefault="002748A7" w:rsidP="00D35D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В результате проведенной работы сформирован проект решения Думы города Радужный «О бюджете муниципального образования город Радужный на 2016 год» в соответствии с Бюджетным кодексом Российской Федерации, решением Думы города Радужный от 18.06.2015 №594 «О Положении об отдельных вопросах организации и осуществления бюджетного процесса в городе Радужный» (с изменениями от 23.10.2015 №20).</w:t>
      </w:r>
    </w:p>
    <w:p w:rsidR="002748A7" w:rsidRPr="00D35D8E" w:rsidRDefault="002748A7" w:rsidP="00EC5343">
      <w:pPr>
        <w:pStyle w:val="ConsPlusNormal"/>
        <w:widowControl/>
        <w:tabs>
          <w:tab w:val="left" w:pos="8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Бюджет муниципального образования города Радужный принят и утвержден решением Думы города Радужный  от 18.12.2015 №51 «О бюджете муниципального образования город Радужный на 2016 год» (далее – Решение).</w:t>
      </w:r>
    </w:p>
    <w:p w:rsidR="002748A7" w:rsidRPr="00D35D8E" w:rsidRDefault="002748A7" w:rsidP="00D35D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Доходы бюджета города  утверждены  на 2016 год  в сумме 2 588 016,20 тыс. рублей.  Р</w:t>
      </w:r>
      <w:r>
        <w:rPr>
          <w:sz w:val="28"/>
          <w:szCs w:val="28"/>
        </w:rPr>
        <w:t xml:space="preserve">асходы бюджета города на  2016 год </w:t>
      </w:r>
      <w:r w:rsidRPr="00D35D8E">
        <w:rPr>
          <w:sz w:val="28"/>
          <w:szCs w:val="28"/>
        </w:rPr>
        <w:t>составили 2 641 360,20  тыс. рублей</w:t>
      </w:r>
      <w:r>
        <w:rPr>
          <w:sz w:val="28"/>
          <w:szCs w:val="28"/>
        </w:rPr>
        <w:t>.</w:t>
      </w:r>
      <w:r w:rsidRPr="00D35D8E">
        <w:rPr>
          <w:sz w:val="28"/>
          <w:szCs w:val="28"/>
        </w:rPr>
        <w:t xml:space="preserve"> 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Бюджет на 2016 год спрогнозирован с дефицитом бюджета города в сумме  53 344,00 тыс. рублей, или 8,55 %.</w:t>
      </w:r>
    </w:p>
    <w:p w:rsidR="002748A7" w:rsidRPr="00D35D8E" w:rsidRDefault="002748A7" w:rsidP="00D35D8E">
      <w:pPr>
        <w:ind w:firstLine="720"/>
        <w:jc w:val="both"/>
        <w:rPr>
          <w:sz w:val="28"/>
          <w:szCs w:val="28"/>
        </w:rPr>
      </w:pPr>
      <w:r w:rsidRPr="00D35D8E">
        <w:rPr>
          <w:sz w:val="28"/>
          <w:szCs w:val="28"/>
        </w:rPr>
        <w:t>Основным источником финанси</w:t>
      </w:r>
      <w:r>
        <w:rPr>
          <w:sz w:val="28"/>
          <w:szCs w:val="28"/>
        </w:rPr>
        <w:t>рования дефицита бюджета города</w:t>
      </w:r>
      <w:r w:rsidRPr="00D35D8E">
        <w:rPr>
          <w:sz w:val="28"/>
          <w:szCs w:val="28"/>
        </w:rPr>
        <w:t xml:space="preserve">  является привлечение кредитов кредитных организаций.</w:t>
      </w:r>
    </w:p>
    <w:p w:rsidR="002748A7" w:rsidRPr="00D35D8E" w:rsidRDefault="002748A7" w:rsidP="00D35D8E">
      <w:pPr>
        <w:pStyle w:val="NoSpacing"/>
        <w:ind w:firstLine="708"/>
        <w:jc w:val="both"/>
        <w:rPr>
          <w:sz w:val="28"/>
          <w:szCs w:val="28"/>
        </w:rPr>
      </w:pPr>
      <w:r w:rsidRPr="00D35D8E">
        <w:rPr>
          <w:sz w:val="28"/>
          <w:szCs w:val="28"/>
        </w:rPr>
        <w:t>Бю</w:t>
      </w:r>
      <w:r>
        <w:rPr>
          <w:sz w:val="28"/>
          <w:szCs w:val="28"/>
        </w:rPr>
        <w:t xml:space="preserve">джет </w:t>
      </w:r>
      <w:r w:rsidRPr="00D35D8E">
        <w:rPr>
          <w:sz w:val="28"/>
          <w:szCs w:val="28"/>
        </w:rPr>
        <w:t>муниципального образования город Радуж</w:t>
      </w:r>
      <w:r>
        <w:rPr>
          <w:sz w:val="28"/>
          <w:szCs w:val="28"/>
        </w:rPr>
        <w:t>ный на 2016 год  сформирован в</w:t>
      </w:r>
      <w:r w:rsidRPr="00D35D8E">
        <w:rPr>
          <w:sz w:val="28"/>
          <w:szCs w:val="28"/>
        </w:rPr>
        <w:t xml:space="preserve"> программном формате. В 2016 году будут действовать 19 муниципальных программ и 3 ведомственные целевые программы.</w:t>
      </w:r>
    </w:p>
    <w:p w:rsidR="002748A7" w:rsidRDefault="002748A7" w:rsidP="00EC5343">
      <w:pPr>
        <w:pStyle w:val="NoSpacing"/>
        <w:ind w:firstLine="708"/>
        <w:jc w:val="both"/>
        <w:rPr>
          <w:sz w:val="28"/>
          <w:szCs w:val="28"/>
        </w:rPr>
      </w:pPr>
      <w:r w:rsidRPr="00D35D8E">
        <w:rPr>
          <w:sz w:val="28"/>
          <w:szCs w:val="28"/>
        </w:rPr>
        <w:t>Удельный вес программных расходов в  общем объеме расходов бюджета города в 2016 году сложился в размере   96,86 %.</w:t>
      </w:r>
    </w:p>
    <w:p w:rsidR="002748A7" w:rsidRPr="00D35D8E" w:rsidRDefault="002748A7" w:rsidP="00EC5343">
      <w:pPr>
        <w:pStyle w:val="NoSpacing"/>
        <w:ind w:firstLine="708"/>
        <w:jc w:val="both"/>
        <w:rPr>
          <w:sz w:val="28"/>
          <w:szCs w:val="28"/>
        </w:rPr>
      </w:pPr>
      <w:r w:rsidRPr="00D35D8E">
        <w:rPr>
          <w:sz w:val="28"/>
          <w:szCs w:val="28"/>
        </w:rPr>
        <w:t xml:space="preserve">В отношении расходов, политика бюджета города Радужный направлена на исполнение социальных обязательств и концентрацию ресурсов на ключевых социально-значимых расходов. 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2.2. Кассовое обслуживание исполнения бюджета города Радужный, предполагающее организацию исполнения бюджета в соответствии с требованиями бюджетного законодательства, обеспечивающее учет бюджетных обязательств и др.</w:t>
      </w:r>
    </w:p>
    <w:p w:rsidR="002748A7" w:rsidRPr="00D35D8E" w:rsidRDefault="002748A7" w:rsidP="00D35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Организация исполнения бюджета муниципального образования город Радужный в 2015 году осуществлялась в соответствии с решением Думы города от 12.12.2014 № 520 «О бюджете муниципального образования город Радужный на 2015 год и плановый период 2016 и 2017 годов» (далее – р</w:t>
      </w:r>
      <w:r>
        <w:rPr>
          <w:sz w:val="28"/>
          <w:szCs w:val="28"/>
        </w:rPr>
        <w:t xml:space="preserve">ешение о бюджете города на 2015 – </w:t>
      </w:r>
      <w:r w:rsidRPr="00D35D8E">
        <w:rPr>
          <w:sz w:val="28"/>
          <w:szCs w:val="28"/>
        </w:rPr>
        <w:t xml:space="preserve">2017 годы), сводной бюджетной росписью расходов </w:t>
      </w:r>
      <w:r>
        <w:rPr>
          <w:sz w:val="28"/>
          <w:szCs w:val="28"/>
        </w:rPr>
        <w:t xml:space="preserve">бюджета города Радужный на 2015 – </w:t>
      </w:r>
      <w:r w:rsidRPr="00D35D8E">
        <w:rPr>
          <w:sz w:val="28"/>
          <w:szCs w:val="28"/>
        </w:rPr>
        <w:t>2017 годы и кассовым планом.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 xml:space="preserve">В   целях реализации решения о бюджете </w:t>
      </w:r>
      <w:r w:rsidRPr="00D35D8E">
        <w:rPr>
          <w:rFonts w:ascii="Times New Roman" w:hAnsi="Times New Roman" w:cs="Times New Roman"/>
          <w:b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города на</w:t>
      </w:r>
      <w:r w:rsidRPr="00D35D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 – </w:t>
      </w:r>
      <w:r w:rsidRPr="00D35D8E">
        <w:rPr>
          <w:rFonts w:ascii="Times New Roman" w:hAnsi="Times New Roman" w:cs="Times New Roman"/>
          <w:sz w:val="28"/>
          <w:szCs w:val="28"/>
        </w:rPr>
        <w:t>2017 годы комитетом финансов администрации города Радужный  во взаимодействии с главными администраторами доходов и главными распорядителями средств бюджета города были разработан план мероприятий по росту доходов, оптимизации расходов и сокращению муниципального долга, утвержденный постановлением администрации города от 30.01.2015 № 104 «О мерах по реализации решения Думы города Радужный «О бюджете муниципального образования город Радужный на 201</w:t>
      </w:r>
      <w:r>
        <w:rPr>
          <w:rFonts w:ascii="Times New Roman" w:hAnsi="Times New Roman" w:cs="Times New Roman"/>
          <w:sz w:val="28"/>
          <w:szCs w:val="28"/>
        </w:rPr>
        <w:t xml:space="preserve">5 год и на плановый период 2016 – </w:t>
      </w:r>
      <w:r w:rsidRPr="00D35D8E">
        <w:rPr>
          <w:rFonts w:ascii="Times New Roman" w:hAnsi="Times New Roman" w:cs="Times New Roman"/>
          <w:sz w:val="28"/>
          <w:szCs w:val="28"/>
        </w:rPr>
        <w:t>2017 годов» (далее – План мероприятий).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Монитори</w:t>
      </w:r>
      <w:r>
        <w:rPr>
          <w:rFonts w:ascii="Times New Roman" w:hAnsi="Times New Roman" w:cs="Times New Roman"/>
          <w:sz w:val="28"/>
          <w:szCs w:val="28"/>
        </w:rPr>
        <w:t xml:space="preserve">нг выполнения Плана мероприятий </w:t>
      </w:r>
      <w:r w:rsidRPr="00D35D8E">
        <w:rPr>
          <w:rFonts w:ascii="Times New Roman" w:hAnsi="Times New Roman" w:cs="Times New Roman"/>
          <w:sz w:val="28"/>
          <w:szCs w:val="28"/>
        </w:rPr>
        <w:t>осуществлялся ежеквартально, с предоставлением информации в Департамент финансов Ханты-Мансийского автономного округа – Югры, управление экономики   и прогнозирования администрации города Радужный.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 xml:space="preserve">Исполнение бюджета города Радужный осуществлялось на основе единства кассы, подведомственности расходов в соответствии с утвержденным Комитетом </w:t>
      </w:r>
      <w:r w:rsidRPr="00D35D8E">
        <w:rPr>
          <w:sz w:val="28"/>
          <w:szCs w:val="28"/>
        </w:rPr>
        <w:t xml:space="preserve"> </w:t>
      </w:r>
      <w:r w:rsidRPr="00D35D8E">
        <w:rPr>
          <w:rFonts w:ascii="Times New Roman" w:hAnsi="Times New Roman" w:cs="Times New Roman"/>
          <w:sz w:val="28"/>
          <w:szCs w:val="28"/>
        </w:rPr>
        <w:t xml:space="preserve">порядком открытия и ведения лицевых счетов,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D35D8E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>
        <w:rPr>
          <w:rFonts w:ascii="Times New Roman" w:hAnsi="Times New Roman" w:cs="Times New Roman"/>
          <w:sz w:val="28"/>
          <w:szCs w:val="28"/>
        </w:rPr>
        <w:t xml:space="preserve">от 24.12.2010 </w:t>
      </w:r>
      <w:r w:rsidRPr="00D35D8E">
        <w:rPr>
          <w:rFonts w:ascii="Times New Roman" w:hAnsi="Times New Roman" w:cs="Times New Roman"/>
          <w:sz w:val="28"/>
          <w:szCs w:val="28"/>
        </w:rPr>
        <w:t>№ 24 «О порядке открытия и ведения лицевых счетов комитетом финансов администрации города Радужный» (с изменения</w:t>
      </w:r>
      <w:r>
        <w:rPr>
          <w:rFonts w:ascii="Times New Roman" w:hAnsi="Times New Roman" w:cs="Times New Roman"/>
          <w:sz w:val="28"/>
          <w:szCs w:val="28"/>
        </w:rPr>
        <w:t>ми и дополнениями от 01.12.2011, от 03.032014, от 01.06.2015</w:t>
      </w:r>
      <w:r w:rsidRPr="00D35D8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D8E">
        <w:rPr>
          <w:sz w:val="28"/>
          <w:szCs w:val="28"/>
        </w:rPr>
        <w:t xml:space="preserve"> </w:t>
      </w:r>
    </w:p>
    <w:p w:rsidR="002748A7" w:rsidRPr="00D35D8E" w:rsidRDefault="002748A7" w:rsidP="00D35D8E">
      <w:pPr>
        <w:pStyle w:val="NoSpacing"/>
        <w:jc w:val="both"/>
        <w:rPr>
          <w:sz w:val="28"/>
          <w:szCs w:val="28"/>
          <w:lang w:eastAsia="ru-RU"/>
        </w:rPr>
      </w:pPr>
      <w:r w:rsidRPr="00D35D8E">
        <w:rPr>
          <w:sz w:val="28"/>
          <w:szCs w:val="28"/>
          <w:lang w:eastAsia="ru-RU"/>
        </w:rPr>
        <w:tab/>
      </w:r>
      <w:r w:rsidRPr="00D35D8E">
        <w:rPr>
          <w:sz w:val="28"/>
          <w:szCs w:val="28"/>
        </w:rPr>
        <w:t xml:space="preserve">Санкционирование расходов бюджета  города обеспечивалось главными распорядителями, получателями средств бюджета города, в соответствии с порядком санкционирования оплаты денежных средств обязательств, установленным  </w:t>
      </w:r>
      <w:r>
        <w:rPr>
          <w:sz w:val="28"/>
          <w:szCs w:val="28"/>
        </w:rPr>
        <w:t xml:space="preserve">приказом Комитета  от 26.04.2011 </w:t>
      </w:r>
      <w:r w:rsidRPr="00D35D8E">
        <w:rPr>
          <w:sz w:val="28"/>
          <w:szCs w:val="28"/>
        </w:rPr>
        <w:t>№ 13.</w:t>
      </w:r>
    </w:p>
    <w:p w:rsidR="002748A7" w:rsidRPr="00D35D8E" w:rsidRDefault="002748A7" w:rsidP="00D35D8E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Регистрация, учет и исполнение бюджетны</w:t>
      </w:r>
      <w:r>
        <w:rPr>
          <w:sz w:val="28"/>
          <w:szCs w:val="28"/>
        </w:rPr>
        <w:t xml:space="preserve">х обязательств по муниципальным контрактам </w:t>
      </w:r>
      <w:r w:rsidRPr="00D35D8E">
        <w:rPr>
          <w:sz w:val="28"/>
          <w:szCs w:val="28"/>
        </w:rPr>
        <w:t>(договорам) главных распорядителей, распорядителей и получателей средств бюджета, подлежащих исполнению за счет средств бюджета города Радужный, осуществлялась в соответствии с порядком учета бюджетных обязательств получателей средств городского бюджета, установленным</w:t>
      </w:r>
      <w:r>
        <w:rPr>
          <w:sz w:val="28"/>
          <w:szCs w:val="28"/>
        </w:rPr>
        <w:t xml:space="preserve"> приказом  Комитета от 23.03.2011 </w:t>
      </w:r>
      <w:r w:rsidRPr="00D35D8E">
        <w:rPr>
          <w:sz w:val="28"/>
          <w:szCs w:val="28"/>
        </w:rPr>
        <w:t>№ 11.</w:t>
      </w:r>
    </w:p>
    <w:p w:rsidR="002748A7" w:rsidRPr="00D35D8E" w:rsidRDefault="002748A7" w:rsidP="00D35D8E">
      <w:pPr>
        <w:pStyle w:val="NoSpacing"/>
        <w:jc w:val="both"/>
        <w:rPr>
          <w:sz w:val="28"/>
          <w:szCs w:val="28"/>
        </w:rPr>
      </w:pPr>
      <w:r w:rsidRPr="00D35D8E">
        <w:rPr>
          <w:color w:val="9933FF"/>
          <w:sz w:val="28"/>
          <w:szCs w:val="28"/>
          <w:lang w:eastAsia="ru-RU"/>
        </w:rPr>
        <w:t xml:space="preserve">         </w:t>
      </w:r>
      <w:r w:rsidRPr="00D35D8E">
        <w:rPr>
          <w:sz w:val="28"/>
          <w:szCs w:val="28"/>
          <w:lang w:eastAsia="ru-RU"/>
        </w:rPr>
        <w:tab/>
      </w:r>
      <w:r w:rsidRPr="00D35D8E">
        <w:rPr>
          <w:sz w:val="28"/>
          <w:szCs w:val="28"/>
        </w:rPr>
        <w:t>Краткая характеристика исполнения бюджета города Радужный за 2015 год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pStyle w:val="BodyText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Исполнение по доходам за 2015 год в бюджет города </w:t>
      </w:r>
      <w:r w:rsidRPr="00D35D8E">
        <w:rPr>
          <w:rFonts w:ascii="Times New Roman" w:hAnsi="Times New Roman" w:cs="Times New Roman"/>
          <w:bCs/>
          <w:sz w:val="28"/>
          <w:szCs w:val="28"/>
        </w:rPr>
        <w:t xml:space="preserve">Радужный составило   2 848 068,86  тыс. рублей, или 99,62 % к уточненному плану на год.     </w:t>
      </w:r>
    </w:p>
    <w:p w:rsidR="002748A7" w:rsidRPr="00D35D8E" w:rsidRDefault="002748A7" w:rsidP="00D35D8E">
      <w:pPr>
        <w:pStyle w:val="BodyTex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35D8E">
        <w:rPr>
          <w:rFonts w:ascii="Times New Roman" w:hAnsi="Times New Roman" w:cs="Times New Roman"/>
          <w:bCs/>
          <w:sz w:val="28"/>
          <w:szCs w:val="28"/>
        </w:rPr>
        <w:t>В том числе:</w:t>
      </w:r>
    </w:p>
    <w:p w:rsidR="002748A7" w:rsidRPr="00D35D8E" w:rsidRDefault="002748A7" w:rsidP="00D35D8E">
      <w:pPr>
        <w:pStyle w:val="BodyTex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D35D8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D8E">
        <w:rPr>
          <w:rFonts w:ascii="Times New Roman" w:hAnsi="Times New Roman" w:cs="Times New Roman"/>
          <w:bCs/>
          <w:sz w:val="28"/>
          <w:szCs w:val="28"/>
        </w:rPr>
        <w:t xml:space="preserve">налоговые  и  неналоговые  доходы исполнены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сумме 685 825,32 тыс. рублей, или 100,02 </w:t>
      </w:r>
      <w:r w:rsidRPr="00D35D8E">
        <w:rPr>
          <w:rFonts w:ascii="Times New Roman" w:hAnsi="Times New Roman" w:cs="Times New Roman"/>
          <w:bCs/>
          <w:sz w:val="28"/>
          <w:szCs w:val="28"/>
        </w:rPr>
        <w:t>% к планов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назначениям. Из поступивших </w:t>
      </w:r>
      <w:r w:rsidRPr="00D35D8E">
        <w:rPr>
          <w:rFonts w:ascii="Times New Roman" w:hAnsi="Times New Roman" w:cs="Times New Roman"/>
          <w:bCs/>
          <w:sz w:val="28"/>
          <w:szCs w:val="28"/>
        </w:rPr>
        <w:t>дох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одов  налоговые  составляют – </w:t>
      </w:r>
      <w:r w:rsidRPr="00D35D8E">
        <w:rPr>
          <w:rFonts w:ascii="Times New Roman" w:hAnsi="Times New Roman" w:cs="Times New Roman"/>
          <w:bCs/>
          <w:sz w:val="28"/>
          <w:szCs w:val="28"/>
        </w:rPr>
        <w:t>548 809,</w:t>
      </w:r>
      <w:r>
        <w:rPr>
          <w:rFonts w:ascii="Times New Roman" w:hAnsi="Times New Roman" w:cs="Times New Roman"/>
          <w:bCs/>
          <w:sz w:val="28"/>
          <w:szCs w:val="28"/>
        </w:rPr>
        <w:t xml:space="preserve">48 тыс. рублей,  неналоговые – </w:t>
      </w:r>
      <w:r w:rsidRPr="00D35D8E">
        <w:rPr>
          <w:rFonts w:ascii="Times New Roman" w:hAnsi="Times New Roman" w:cs="Times New Roman"/>
          <w:bCs/>
          <w:sz w:val="28"/>
          <w:szCs w:val="28"/>
        </w:rPr>
        <w:t>137 015,84 тыс. рублей;</w:t>
      </w:r>
    </w:p>
    <w:p w:rsidR="002748A7" w:rsidRPr="00D35D8E" w:rsidRDefault="002748A7" w:rsidP="00D35D8E">
      <w:pPr>
        <w:pStyle w:val="BodyText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 по безвозмездным поступлениям исполнение </w:t>
      </w:r>
      <w:r w:rsidRPr="00D35D8E">
        <w:rPr>
          <w:rFonts w:ascii="Times New Roman" w:hAnsi="Times New Roman" w:cs="Times New Roman"/>
          <w:bCs/>
          <w:sz w:val="28"/>
          <w:szCs w:val="28"/>
        </w:rPr>
        <w:t xml:space="preserve">составило 2 162 243,54 тыс. рублей, или  99,49 % к плановым назначениям. </w:t>
      </w:r>
    </w:p>
    <w:p w:rsidR="002748A7" w:rsidRPr="00D35D8E" w:rsidRDefault="002748A7" w:rsidP="00D35D8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процента </w:t>
      </w:r>
      <w:r w:rsidRPr="00D35D8E">
        <w:rPr>
          <w:sz w:val="28"/>
          <w:szCs w:val="28"/>
        </w:rPr>
        <w:t>отклонения фактического объема налоговых и неналоговых доходов бюджета  города (без учета доходов от штрафов, санкций, возмещения ущерба) за отчетный год от первоначально утвержденного плана должно составля</w:t>
      </w:r>
      <w:r>
        <w:rPr>
          <w:sz w:val="28"/>
          <w:szCs w:val="28"/>
        </w:rPr>
        <w:t xml:space="preserve">ть не более 8,0%. Фактически за </w:t>
      </w:r>
      <w:r w:rsidRPr="00D35D8E">
        <w:rPr>
          <w:sz w:val="28"/>
          <w:szCs w:val="28"/>
        </w:rPr>
        <w:t>2015 год данный показатель составил 10,2%.</w:t>
      </w:r>
    </w:p>
    <w:p w:rsidR="002748A7" w:rsidRPr="00D35D8E" w:rsidRDefault="002748A7" w:rsidP="00D35D8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Исполнение первоначальных плановых назначений по налоговым и неналоговым доходам (без учета доходов от штрафов, санкций, в</w:t>
      </w:r>
      <w:r>
        <w:rPr>
          <w:sz w:val="28"/>
          <w:szCs w:val="28"/>
        </w:rPr>
        <w:t xml:space="preserve">озмещения ущерба) планировалось </w:t>
      </w:r>
      <w:r w:rsidRPr="00D35D8E">
        <w:rPr>
          <w:sz w:val="28"/>
          <w:szCs w:val="28"/>
        </w:rPr>
        <w:t>более или равно 100%. Фактическое исполнение составило 89,8%, что ниже  установленного значения.</w:t>
      </w:r>
    </w:p>
    <w:p w:rsidR="002748A7" w:rsidRPr="00D35D8E" w:rsidRDefault="002748A7" w:rsidP="00D35D8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Причины не выполнения вышеуказанных показателей </w:t>
      </w:r>
      <w:r w:rsidRPr="00D35D8E">
        <w:rPr>
          <w:sz w:val="28"/>
          <w:szCs w:val="28"/>
        </w:rPr>
        <w:t>в приложении №2 к пояснительной записке.</w:t>
      </w:r>
    </w:p>
    <w:p w:rsidR="002748A7" w:rsidRPr="00D35D8E" w:rsidRDefault="002748A7" w:rsidP="00D35D8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 xml:space="preserve">Расходы бюджета города за 2015 год исполнены в сумме 2 899 488,86 тыс. рублей, или на 96,6 % к уточненному плану на год. </w:t>
      </w:r>
    </w:p>
    <w:p w:rsidR="002748A7" w:rsidRPr="00D35D8E" w:rsidRDefault="002748A7" w:rsidP="00D35D8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Конечным результатом реализации мероприятия является исполнение расходных обязательств за отчетный финансовый год от бюджетных ассигнований, утвержденных Решением о бюджете  города  ≥ 92%.  По итогам года данный показатель сложился в размере 96,6%.</w:t>
      </w:r>
    </w:p>
    <w:p w:rsidR="002748A7" w:rsidRPr="00D35D8E" w:rsidRDefault="002748A7" w:rsidP="00D35D8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Доля бюджетных ассигнований, предусмотренных в бюджете города в р</w:t>
      </w:r>
      <w:r>
        <w:rPr>
          <w:sz w:val="28"/>
          <w:szCs w:val="28"/>
        </w:rPr>
        <w:t xml:space="preserve">амках муниципальных  программ, </w:t>
      </w:r>
      <w:r w:rsidRPr="00D35D8E">
        <w:rPr>
          <w:sz w:val="28"/>
          <w:szCs w:val="28"/>
        </w:rPr>
        <w:t xml:space="preserve">ведомственных  целевых программ в общих </w:t>
      </w:r>
      <w:r>
        <w:rPr>
          <w:sz w:val="28"/>
          <w:szCs w:val="28"/>
        </w:rPr>
        <w:t xml:space="preserve">расходах бюджета города за 2015 </w:t>
      </w:r>
      <w:r w:rsidRPr="00D35D8E">
        <w:rPr>
          <w:sz w:val="28"/>
          <w:szCs w:val="28"/>
        </w:rPr>
        <w:t>год сложилась в размере 96,71%, при запланированном показателе  93%.</w:t>
      </w:r>
    </w:p>
    <w:p w:rsidR="002748A7" w:rsidRPr="00D35D8E" w:rsidRDefault="002748A7" w:rsidP="00D35D8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Бюджет  города по состоян</w:t>
      </w:r>
      <w:r>
        <w:rPr>
          <w:sz w:val="28"/>
          <w:szCs w:val="28"/>
        </w:rPr>
        <w:t>ию на 01.01.2016 исполнен с дефицитом в сумме</w:t>
      </w:r>
      <w:r w:rsidRPr="00D35D8E">
        <w:rPr>
          <w:sz w:val="28"/>
          <w:szCs w:val="28"/>
        </w:rPr>
        <w:t xml:space="preserve"> 51 419,99 тыс. рублей. 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Своевременное и качественное формирование </w:t>
      </w:r>
      <w:r w:rsidRPr="00D35D8E">
        <w:rPr>
          <w:rFonts w:ascii="Times New Roman" w:hAnsi="Times New Roman" w:cs="Times New Roman"/>
          <w:sz w:val="28"/>
          <w:szCs w:val="28"/>
        </w:rPr>
        <w:t>отчетности об исполнении бюджета города, позволяющее оценить степень выполнения расходных обязательств, позволяющее оценить степень  выполнения расход</w:t>
      </w:r>
      <w:r>
        <w:rPr>
          <w:rFonts w:ascii="Times New Roman" w:hAnsi="Times New Roman" w:cs="Times New Roman"/>
          <w:sz w:val="28"/>
          <w:szCs w:val="28"/>
        </w:rPr>
        <w:t xml:space="preserve">ных обязательств муниципального </w:t>
      </w:r>
      <w:r w:rsidRPr="00D35D8E">
        <w:rPr>
          <w:rFonts w:ascii="Times New Roman" w:hAnsi="Times New Roman" w:cs="Times New Roman"/>
          <w:sz w:val="28"/>
          <w:szCs w:val="28"/>
        </w:rPr>
        <w:t>образования, предоставить участникам бюджетного процесса необходимую для анализа, планирования и управления бюджетными средствами информацию, оценить финансовое состояние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8A7" w:rsidRPr="00D35D8E" w:rsidRDefault="002748A7" w:rsidP="00D35D8E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35D8E">
        <w:rPr>
          <w:sz w:val="28"/>
          <w:szCs w:val="28"/>
          <w:lang w:eastAsia="ru-RU"/>
        </w:rPr>
        <w:t>В 2015 году  проводилась работа по составлению годового отчета об исполнении бюджета города  Радужный  за 2014 год</w:t>
      </w:r>
      <w:r>
        <w:rPr>
          <w:sz w:val="28"/>
          <w:szCs w:val="28"/>
          <w:lang w:eastAsia="ru-RU"/>
        </w:rPr>
        <w:t xml:space="preserve">. В рамках проведенной работы, проверена годовая отчетность </w:t>
      </w:r>
      <w:r w:rsidRPr="00D35D8E">
        <w:rPr>
          <w:sz w:val="28"/>
          <w:szCs w:val="28"/>
          <w:lang w:eastAsia="ru-RU"/>
        </w:rPr>
        <w:t>семи г</w:t>
      </w:r>
      <w:r>
        <w:rPr>
          <w:sz w:val="28"/>
          <w:szCs w:val="28"/>
          <w:lang w:eastAsia="ru-RU"/>
        </w:rPr>
        <w:t xml:space="preserve">лавных распорядителей бюджетных </w:t>
      </w:r>
      <w:r w:rsidRPr="00D35D8E">
        <w:rPr>
          <w:sz w:val="28"/>
          <w:szCs w:val="28"/>
          <w:lang w:eastAsia="ru-RU"/>
        </w:rPr>
        <w:t>средств</w:t>
      </w:r>
      <w:r>
        <w:rPr>
          <w:sz w:val="28"/>
          <w:szCs w:val="28"/>
          <w:lang w:eastAsia="ru-RU"/>
        </w:rPr>
        <w:t xml:space="preserve"> города Радужный, бухгалтерская </w:t>
      </w:r>
      <w:r w:rsidRPr="00D35D8E">
        <w:rPr>
          <w:sz w:val="28"/>
          <w:szCs w:val="28"/>
          <w:lang w:eastAsia="ru-RU"/>
        </w:rPr>
        <w:t xml:space="preserve">отчетность муниципальных бюджетных и автономных учреждений. </w:t>
      </w:r>
    </w:p>
    <w:p w:rsidR="002748A7" w:rsidRPr="00D35D8E" w:rsidRDefault="002748A7" w:rsidP="00D35D8E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35D8E">
        <w:rPr>
          <w:sz w:val="28"/>
          <w:szCs w:val="28"/>
          <w:lang w:eastAsia="ru-RU"/>
        </w:rPr>
        <w:t>Бюджетная отчетность об исполнении бюджета города Рад</w:t>
      </w:r>
      <w:r>
        <w:rPr>
          <w:sz w:val="28"/>
          <w:szCs w:val="28"/>
          <w:lang w:eastAsia="ru-RU"/>
        </w:rPr>
        <w:t xml:space="preserve">ужный за 2014 год составлена в </w:t>
      </w:r>
      <w:r w:rsidRPr="00D35D8E">
        <w:rPr>
          <w:sz w:val="28"/>
          <w:szCs w:val="28"/>
          <w:lang w:eastAsia="ru-RU"/>
        </w:rPr>
        <w:t>соответствии с приказами Министерства</w:t>
      </w:r>
      <w:r>
        <w:rPr>
          <w:sz w:val="28"/>
          <w:szCs w:val="28"/>
          <w:lang w:eastAsia="ru-RU"/>
        </w:rPr>
        <w:t xml:space="preserve"> финансов Российской Федерации </w:t>
      </w:r>
      <w:r w:rsidRPr="00D35D8E">
        <w:rPr>
          <w:sz w:val="28"/>
          <w:szCs w:val="28"/>
          <w:lang w:eastAsia="ru-RU"/>
        </w:rPr>
        <w:t>от 28.12.2010 №191н «Об утверждении инструкции о поряд</w:t>
      </w:r>
      <w:r>
        <w:rPr>
          <w:sz w:val="28"/>
          <w:szCs w:val="28"/>
          <w:lang w:eastAsia="ru-RU"/>
        </w:rPr>
        <w:t xml:space="preserve">ке составления и </w:t>
      </w:r>
      <w:r w:rsidRPr="00D35D8E">
        <w:rPr>
          <w:sz w:val="28"/>
          <w:szCs w:val="28"/>
          <w:lang w:eastAsia="ru-RU"/>
        </w:rPr>
        <w:t>представления годовой, квартальной и месячной отчетности об исполнении бюджетов бюджетной системы Российской Фед</w:t>
      </w:r>
      <w:r>
        <w:rPr>
          <w:sz w:val="28"/>
          <w:szCs w:val="28"/>
          <w:lang w:eastAsia="ru-RU"/>
        </w:rPr>
        <w:t xml:space="preserve">ерации» (с изменениями) и от </w:t>
      </w:r>
      <w:r w:rsidRPr="00D35D8E">
        <w:rPr>
          <w:sz w:val="28"/>
          <w:szCs w:val="28"/>
          <w:lang w:eastAsia="ru-RU"/>
        </w:rPr>
        <w:t>25.03.2011 № 33н «Об утверждении инструкции о порядке составления и представления годовой, квартальной и бухгалтерской отчетности государственных (муниципальных) бюджетных и автономных учреждений».</w:t>
      </w:r>
    </w:p>
    <w:p w:rsidR="002748A7" w:rsidRPr="00D35D8E" w:rsidRDefault="002748A7" w:rsidP="00EC5343">
      <w:pPr>
        <w:pStyle w:val="NoSpacing"/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 xml:space="preserve">Отчет об исполнении  бюджета муниципального образования город Радужный </w:t>
      </w:r>
      <w:r>
        <w:rPr>
          <w:sz w:val="28"/>
          <w:szCs w:val="28"/>
        </w:rPr>
        <w:t xml:space="preserve">за 2014 год утвержден решением </w:t>
      </w:r>
      <w:r w:rsidRPr="00D35D8E">
        <w:rPr>
          <w:sz w:val="28"/>
          <w:szCs w:val="28"/>
        </w:rPr>
        <w:t>Думы города Радужный от 28.05.2015 №581 «Об исполнении бюджета муниципального образования город Радужный за 2014 год».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Ежеквартально в 2015 году в Думу города Радужный  и С</w:t>
      </w:r>
      <w:r>
        <w:rPr>
          <w:sz w:val="28"/>
          <w:szCs w:val="28"/>
        </w:rPr>
        <w:t xml:space="preserve">четную палату города Радужный </w:t>
      </w:r>
      <w:r w:rsidRPr="00D35D8E">
        <w:rPr>
          <w:sz w:val="28"/>
          <w:szCs w:val="28"/>
        </w:rPr>
        <w:t>предоставлялись, утвержденные администрацией города Радужный, отчеты об исполнении бюджета города Радужный за отчетный квартал с приложением пояснительной записки.</w:t>
      </w:r>
    </w:p>
    <w:p w:rsidR="002748A7" w:rsidRPr="00D35D8E" w:rsidRDefault="002748A7" w:rsidP="00D35D8E">
      <w:pPr>
        <w:pStyle w:val="NoSpacing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2015 году ежемесячно </w:t>
      </w:r>
      <w:r w:rsidRPr="00D35D8E">
        <w:rPr>
          <w:sz w:val="28"/>
          <w:szCs w:val="28"/>
          <w:lang w:eastAsia="ru-RU"/>
        </w:rPr>
        <w:t>и ежеквартально формировалась консолидированная отчетность об исполнении бюджета города Радужный, сводная отчетность бюджетных и автономных учреждений, на основании представленной и проверенной отчетности главных администраторов бюджета и своевременно направлялась в Департамент финансов Ханты-М</w:t>
      </w:r>
      <w:r>
        <w:rPr>
          <w:sz w:val="28"/>
          <w:szCs w:val="28"/>
          <w:lang w:eastAsia="ru-RU"/>
        </w:rPr>
        <w:t xml:space="preserve">ансийского автономного округа – </w:t>
      </w:r>
      <w:r w:rsidRPr="00D35D8E">
        <w:rPr>
          <w:sz w:val="28"/>
          <w:szCs w:val="28"/>
          <w:lang w:eastAsia="ru-RU"/>
        </w:rPr>
        <w:t xml:space="preserve">Югры.  Отчетность  размещались на официальном сайте администрации города Радужный ежемесячно. </w:t>
      </w:r>
    </w:p>
    <w:p w:rsidR="002748A7" w:rsidRPr="00D35D8E" w:rsidRDefault="002748A7" w:rsidP="00D35D8E">
      <w:pPr>
        <w:pStyle w:val="NoSpacing"/>
        <w:jc w:val="both"/>
        <w:rPr>
          <w:sz w:val="28"/>
          <w:szCs w:val="28"/>
          <w:lang w:eastAsia="ru-RU"/>
        </w:rPr>
      </w:pPr>
      <w:r w:rsidRPr="00D35D8E">
        <w:rPr>
          <w:sz w:val="28"/>
          <w:szCs w:val="28"/>
          <w:lang w:eastAsia="ru-RU"/>
        </w:rPr>
        <w:tab/>
        <w:t xml:space="preserve">Доля главных распорядителей средств бюджета города, представивших отчетность в сроки, установленные Комитетом, составила 100 %. </w:t>
      </w:r>
    </w:p>
    <w:p w:rsidR="002748A7" w:rsidRPr="00D35D8E" w:rsidRDefault="002748A7" w:rsidP="00EC5343">
      <w:pPr>
        <w:pStyle w:val="NoSpacing"/>
        <w:tabs>
          <w:tab w:val="left" w:pos="840"/>
        </w:tabs>
        <w:jc w:val="both"/>
        <w:rPr>
          <w:sz w:val="28"/>
          <w:szCs w:val="28"/>
        </w:rPr>
      </w:pPr>
      <w:r w:rsidRPr="00D35D8E">
        <w:rPr>
          <w:color w:val="9933FF"/>
          <w:sz w:val="28"/>
          <w:szCs w:val="28"/>
          <w:lang w:eastAsia="ru-RU"/>
        </w:rPr>
        <w:tab/>
      </w:r>
      <w:r w:rsidRPr="00D35D8E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D35D8E">
        <w:rPr>
          <w:sz w:val="28"/>
          <w:szCs w:val="28"/>
        </w:rPr>
        <w:t>Совершенствование системы оценки качества финансового менеджмента, осуществляемого главными распорядителями средств города, главными администраторами доходов бюджета города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 w:rsidRPr="00D35D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 соответствии  с распоряжением  администрации города Радужный от 30.07.2014 №678р  «Об утверждении Положения об организации проведения мониторинга  качества финансового менеджмента, осуществляемого главными распорядителями средств бюджета города  Радужный» проведен  мониторинг  качества  финансового  менеджмента  за 2014 год.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Подведены итоговые оценки качества финансового менеджмента ГРБС (в баллах), даны рекомендации по повышению качества в дальнейшем, резуль</w:t>
      </w:r>
      <w:r>
        <w:rPr>
          <w:sz w:val="28"/>
          <w:szCs w:val="28"/>
        </w:rPr>
        <w:t xml:space="preserve">таты размещены  на официальном </w:t>
      </w:r>
      <w:r w:rsidRPr="00D35D8E">
        <w:rPr>
          <w:sz w:val="28"/>
          <w:szCs w:val="28"/>
        </w:rPr>
        <w:t>сайте администрации города Радужный в разделе «Финансы и бюджет».</w:t>
      </w:r>
    </w:p>
    <w:p w:rsidR="002748A7" w:rsidRPr="00D35D8E" w:rsidRDefault="002748A7" w:rsidP="004F4AE8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Средний индекс качества финансового менеджмента главных распорядителей средств бюджета   города  Радужный  по  итогам 2014 года составил 107 баллов (при базовом показателе 83 балла).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 xml:space="preserve">4) Обеспечение деятельности комитета финансов администрации города Радужный 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Комитет является структурным подразделением администрации города Радужный, наделенным бюджетными полномочиями в соответствии с действующим законодательством и осуществляющим функции по реализации единой бюджетной и финансовой  политики города Радужный, составлению и организации исполнения бюджета муниципального образования город  Радужный.</w:t>
      </w:r>
    </w:p>
    <w:p w:rsidR="002748A7" w:rsidRPr="00D35D8E" w:rsidRDefault="002748A7" w:rsidP="00EC5343">
      <w:pPr>
        <w:pStyle w:val="ConsPlusNormal"/>
        <w:widowControl/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На обеспечение эффективного функционирования Комитета направлено  24 672</w:t>
      </w:r>
      <w:r>
        <w:rPr>
          <w:rFonts w:ascii="Times New Roman" w:hAnsi="Times New Roman" w:cs="Times New Roman"/>
          <w:sz w:val="28"/>
          <w:szCs w:val="28"/>
        </w:rPr>
        <w:t xml:space="preserve">,73 тыс. рублей, что составляет </w:t>
      </w:r>
      <w:r w:rsidRPr="00D35D8E">
        <w:rPr>
          <w:rFonts w:ascii="Times New Roman" w:hAnsi="Times New Roman" w:cs="Times New Roman"/>
          <w:sz w:val="28"/>
          <w:szCs w:val="28"/>
        </w:rPr>
        <w:t xml:space="preserve">93,95 % к уточненным годовым бюджетным ассигнованиям. </w:t>
      </w:r>
      <w:r w:rsidRPr="00D35D8E">
        <w:rPr>
          <w:rFonts w:ascii="Times New Roman" w:hAnsi="Times New Roman" w:cs="Times New Roman"/>
          <w:sz w:val="28"/>
          <w:szCs w:val="28"/>
        </w:rPr>
        <w:tab/>
      </w:r>
    </w:p>
    <w:p w:rsidR="002748A7" w:rsidRPr="00D35D8E" w:rsidRDefault="002748A7" w:rsidP="00EC5343">
      <w:pPr>
        <w:pStyle w:val="ConsPlusNormal"/>
        <w:widowControl/>
        <w:tabs>
          <w:tab w:val="left" w:pos="8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Результатом реализации данного мероприятия является материально-техническое обеспечение деятельности Комитета в объеме, необходимом для своевременного и качественного выполнения возложенных на него полномочий, а также обеспечению программно-техническими средствами специалистов Комитета в объеме достаточном для исполнения должностных обязанностей.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>Обеспеченность программно-техническими средствами специалистов Комитета составила в 2015 году   100 %.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Решение задачи 3: «Обеспечение своевременного контроля в финансово-бюджетной сфере» осуществлялось посредством реализации следующих программных мероприятий: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1) Осуществление контроля за операциями с бюджетными средствами получателей средств бюджета муниципального образования, средствами администраторов источников финансирования дефицита бюджета города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 xml:space="preserve">В ходе исполнения бюджета города осуществляется текущий контроль за операциями с бюджетными средствами получателей средств бюджета города,  средствами  главных администраторов  источников финансирования дефицита бюджета.  </w:t>
      </w:r>
    </w:p>
    <w:p w:rsidR="002748A7" w:rsidRPr="00D35D8E" w:rsidRDefault="002748A7" w:rsidP="00EC5343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</w:t>
      </w:r>
      <w:r w:rsidRPr="00D35D8E">
        <w:rPr>
          <w:sz w:val="28"/>
          <w:szCs w:val="28"/>
        </w:rPr>
        <w:t>данного мероприятия осуществляется проверка расчетных документов, предоставленных главными распорядителями бюджетных средств и главными администраторами источников финансирования дефицита бюджета и санкционирование оплаты денежных обязательств получателей средств бюджета города и главных администраторов источников финансирования бюджета города, лицевые счета которых открыты в Комитете.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С целью выполнения требований статьи 32 Федерального з</w:t>
      </w:r>
      <w:r>
        <w:rPr>
          <w:sz w:val="28"/>
          <w:szCs w:val="28"/>
        </w:rPr>
        <w:t xml:space="preserve">акона № 7-ФЗ от 12.01.1996 </w:t>
      </w:r>
      <w:r w:rsidRPr="00D35D8E">
        <w:rPr>
          <w:sz w:val="28"/>
          <w:szCs w:val="28"/>
        </w:rPr>
        <w:t>и П</w:t>
      </w:r>
      <w:r>
        <w:rPr>
          <w:sz w:val="28"/>
          <w:szCs w:val="28"/>
        </w:rPr>
        <w:t xml:space="preserve">риказа МФ РФ от 21.07.2011 </w:t>
      </w:r>
      <w:r w:rsidRPr="00D35D8E">
        <w:rPr>
          <w:sz w:val="28"/>
          <w:szCs w:val="28"/>
        </w:rPr>
        <w:t xml:space="preserve">№ 86н  осуществлялся контроль за достоверным размещением информации учреждениями города о муниципальном задании на оказание муниципальных услуг, о плане ФХД, об операциях с целевыми средствами из бюджета на официальном сайте в сети Интернет </w:t>
      </w:r>
      <w:hyperlink r:id="rId7" w:history="1">
        <w:r w:rsidRPr="00D35D8E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D35D8E">
          <w:rPr>
            <w:rStyle w:val="Hyperlink"/>
            <w:color w:val="auto"/>
            <w:sz w:val="28"/>
            <w:szCs w:val="28"/>
          </w:rPr>
          <w:t>.</w:t>
        </w:r>
        <w:r w:rsidRPr="00D35D8E">
          <w:rPr>
            <w:rStyle w:val="Hyperlink"/>
            <w:color w:val="auto"/>
            <w:sz w:val="28"/>
            <w:szCs w:val="28"/>
            <w:lang w:val="en-US"/>
          </w:rPr>
          <w:t>bus</w:t>
        </w:r>
        <w:r w:rsidRPr="00D35D8E">
          <w:rPr>
            <w:rStyle w:val="Hyperlink"/>
            <w:color w:val="auto"/>
            <w:sz w:val="28"/>
            <w:szCs w:val="28"/>
          </w:rPr>
          <w:t>.</w:t>
        </w:r>
        <w:r w:rsidRPr="00D35D8E">
          <w:rPr>
            <w:rStyle w:val="Hyperlink"/>
            <w:color w:val="auto"/>
            <w:sz w:val="28"/>
            <w:szCs w:val="28"/>
            <w:lang w:val="en-US"/>
          </w:rPr>
          <w:t>gov</w:t>
        </w:r>
        <w:r w:rsidRPr="00D35D8E">
          <w:rPr>
            <w:rStyle w:val="Hyperlink"/>
            <w:color w:val="auto"/>
            <w:sz w:val="28"/>
            <w:szCs w:val="28"/>
          </w:rPr>
          <w:t>.</w:t>
        </w:r>
        <w:r w:rsidRPr="00D35D8E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35D8E">
        <w:rPr>
          <w:sz w:val="28"/>
          <w:szCs w:val="28"/>
          <w:u w:val="single"/>
        </w:rPr>
        <w:t>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D35D8E">
        <w:rPr>
          <w:sz w:val="28"/>
          <w:szCs w:val="28"/>
        </w:rPr>
        <w:t>Осущест</w:t>
      </w:r>
      <w:r>
        <w:rPr>
          <w:sz w:val="28"/>
          <w:szCs w:val="28"/>
        </w:rPr>
        <w:t xml:space="preserve">вление контроля за соблюдением </w:t>
      </w:r>
      <w:r w:rsidRPr="00D35D8E">
        <w:rPr>
          <w:sz w:val="28"/>
          <w:szCs w:val="28"/>
        </w:rPr>
        <w:t>получателями муниципальных гарантий условий выделения,  получения, погашения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Муниципальные гарантии в отчетном периоде не предоставлялись. Случаи исполнения гарантом муниципальных гарантий отсутствуют.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color w:val="FF0000"/>
          <w:sz w:val="28"/>
          <w:szCs w:val="28"/>
        </w:rPr>
      </w:pPr>
      <w:r w:rsidRPr="00D35D8E">
        <w:rPr>
          <w:sz w:val="28"/>
          <w:szCs w:val="28"/>
        </w:rPr>
        <w:tab/>
        <w:t xml:space="preserve">3) Осуществление контроля в сфере закупок в рамках полномочий, установленных </w:t>
      </w:r>
      <w:r>
        <w:rPr>
          <w:sz w:val="28"/>
          <w:szCs w:val="28"/>
        </w:rPr>
        <w:t>Федеральным законом от 05.04.</w:t>
      </w:r>
      <w:r w:rsidRPr="00D35D8E">
        <w:rPr>
          <w:sz w:val="28"/>
          <w:szCs w:val="28"/>
        </w:rPr>
        <w:t>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рамках полномочий, установленных  Федеральны</w:t>
      </w:r>
      <w:r>
        <w:rPr>
          <w:sz w:val="28"/>
          <w:szCs w:val="28"/>
        </w:rPr>
        <w:t xml:space="preserve">м законом от 05.04.2013 </w:t>
      </w:r>
      <w:r w:rsidRPr="00D35D8E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осуществляется контроль в сфере закупок товаров, работ, услуг для обеспечения нужд комитета финансов администрации города Радужный.</w:t>
      </w: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color w:val="FF0000"/>
          <w:sz w:val="28"/>
          <w:szCs w:val="28"/>
        </w:rPr>
      </w:pPr>
    </w:p>
    <w:p w:rsidR="002748A7" w:rsidRPr="00D35D8E" w:rsidRDefault="002748A7" w:rsidP="00D35D8E">
      <w:pPr>
        <w:autoSpaceDE w:val="0"/>
        <w:autoSpaceDN w:val="0"/>
        <w:adjustRightInd w:val="0"/>
        <w:ind w:firstLine="708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  <w:lang w:val="en-US"/>
        </w:rPr>
        <w:t>II</w:t>
      </w:r>
      <w:r w:rsidRPr="00D35D8E">
        <w:rPr>
          <w:sz w:val="28"/>
          <w:szCs w:val="28"/>
        </w:rPr>
        <w:t>. Подпрограмма «Управление муниципальным долгом города Радужного»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Решение задачи 1: «Поддержание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заимствованиям»</w:t>
      </w:r>
      <w:r w:rsidRPr="00D35D8E">
        <w:rPr>
          <w:b/>
          <w:sz w:val="28"/>
          <w:szCs w:val="28"/>
        </w:rPr>
        <w:t xml:space="preserve"> </w:t>
      </w:r>
      <w:r w:rsidRPr="00D35D8E">
        <w:rPr>
          <w:sz w:val="28"/>
          <w:szCs w:val="28"/>
        </w:rPr>
        <w:t>осуществлялось посредством реализации следующих программных мероприятий: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1) Обслуживание муниципального долга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Работа по управлению муниципальным долгом в 2015 году была направлена, в первую очередь, на своевременное обеспечение заемными средствами потребностей бюджета при сохранении объема долга в пределах параметров, установленных Бюджетным кодексом Российской Федерации</w:t>
      </w:r>
      <w:r>
        <w:rPr>
          <w:sz w:val="28"/>
          <w:szCs w:val="28"/>
        </w:rPr>
        <w:t>,</w:t>
      </w:r>
      <w:r w:rsidRPr="00D35D8E">
        <w:rPr>
          <w:sz w:val="28"/>
          <w:szCs w:val="28"/>
        </w:rPr>
        <w:t xml:space="preserve"> и на минимизацию расходов на обслуживание долга.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Расходы бюджета города на обслуживание м</w:t>
      </w:r>
      <w:r>
        <w:rPr>
          <w:sz w:val="28"/>
          <w:szCs w:val="28"/>
        </w:rPr>
        <w:t xml:space="preserve">униципального долга в 2015 году </w:t>
      </w:r>
      <w:r w:rsidRPr="00D35D8E">
        <w:rPr>
          <w:sz w:val="28"/>
          <w:szCs w:val="28"/>
        </w:rPr>
        <w:t>составили 1 678,4 тыс. рублей, что составляет 42,4 % к плановым назначениям.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Обязательства по коммерческим кредитам исполнены своевременно и в полном объеме, просроченных и неурегулированных долгов нет.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 w:rsidRPr="00D35D8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2015 году  нарушений сроко</w:t>
      </w:r>
      <w:r>
        <w:rPr>
          <w:sz w:val="28"/>
          <w:szCs w:val="28"/>
        </w:rPr>
        <w:t xml:space="preserve">в возврата бюджетного кредита, платы за пользование бюджетным кредитом </w:t>
      </w:r>
      <w:r w:rsidRPr="00D35D8E">
        <w:rPr>
          <w:sz w:val="28"/>
          <w:szCs w:val="28"/>
        </w:rPr>
        <w:t>и кредитной линией, предоставляемой коммерческим банком  не допущено.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Значение целевог</w:t>
      </w:r>
      <w:r>
        <w:rPr>
          <w:sz w:val="28"/>
          <w:szCs w:val="28"/>
        </w:rPr>
        <w:t xml:space="preserve">о показателя на 01.01.2016 </w:t>
      </w:r>
      <w:r w:rsidRPr="00D35D8E">
        <w:rPr>
          <w:sz w:val="28"/>
          <w:szCs w:val="28"/>
        </w:rPr>
        <w:t>в отн</w:t>
      </w:r>
      <w:r>
        <w:rPr>
          <w:sz w:val="28"/>
          <w:szCs w:val="28"/>
        </w:rPr>
        <w:t xml:space="preserve">ошении фактически произведенных </w:t>
      </w:r>
      <w:r w:rsidRPr="00D35D8E">
        <w:rPr>
          <w:sz w:val="28"/>
          <w:szCs w:val="28"/>
        </w:rPr>
        <w:t>расходов на об</w:t>
      </w:r>
      <w:r>
        <w:rPr>
          <w:sz w:val="28"/>
          <w:szCs w:val="28"/>
        </w:rPr>
        <w:t xml:space="preserve">служивание муниципального долга </w:t>
      </w:r>
      <w:r w:rsidRPr="00D35D8E">
        <w:rPr>
          <w:sz w:val="28"/>
          <w:szCs w:val="28"/>
        </w:rPr>
        <w:t>к заключенному контракту составило более 10%.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отношении годового объема погашения долговых обязательств к суммарному годовому объему доходов бюджета городского округа без учета безвозмездных поступлений значение целево</w:t>
      </w:r>
      <w:r>
        <w:rPr>
          <w:sz w:val="28"/>
          <w:szCs w:val="28"/>
        </w:rPr>
        <w:t>го показателя на 01.01.2016</w:t>
      </w:r>
      <w:r w:rsidRPr="00D35D8E">
        <w:rPr>
          <w:sz w:val="28"/>
          <w:szCs w:val="28"/>
        </w:rPr>
        <w:t xml:space="preserve"> составило 2,37%.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Значение целевог</w:t>
      </w:r>
      <w:r>
        <w:rPr>
          <w:sz w:val="28"/>
          <w:szCs w:val="28"/>
        </w:rPr>
        <w:t xml:space="preserve">о показателя на 01.01.2016 </w:t>
      </w:r>
      <w:r w:rsidRPr="00D35D8E">
        <w:rPr>
          <w:sz w:val="28"/>
          <w:szCs w:val="28"/>
        </w:rPr>
        <w:t>в отношении годового объема расходов на обслуживание муниципального долга к общему годовому объему расходов бюджета городского округа, за исключением расходов, осуществляемых за счет субвенций, не превысило 5%.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2) Планирование ассигнований на погашение долговых обязательств муниципального образования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Ассигнования  на погашени</w:t>
      </w:r>
      <w:r>
        <w:rPr>
          <w:sz w:val="28"/>
          <w:szCs w:val="28"/>
        </w:rPr>
        <w:t xml:space="preserve">е  долговых обязательств </w:t>
      </w:r>
      <w:r w:rsidRPr="00D35D8E">
        <w:rPr>
          <w:sz w:val="28"/>
          <w:szCs w:val="28"/>
        </w:rPr>
        <w:t>в 2015 году не планировались в связи с отсутствием обязательств по их погашению в 2015 году.</w:t>
      </w:r>
    </w:p>
    <w:p w:rsidR="002748A7" w:rsidRPr="00D35D8E" w:rsidRDefault="002748A7" w:rsidP="004F4AE8">
      <w:pPr>
        <w:tabs>
          <w:tab w:val="left" w:pos="840"/>
        </w:tabs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3) Планирование ассигнований на исполнение муниципальных гарантий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Запланированные в составе </w:t>
      </w:r>
      <w:r w:rsidRPr="00D35D8E">
        <w:rPr>
          <w:sz w:val="28"/>
          <w:szCs w:val="28"/>
        </w:rPr>
        <w:t xml:space="preserve">источников дефицита бюджета города ассигнования на исполнение муниципальных гарантий в объеме  16 270,00 тыс. рублей не были востребованы, так как принципал своевременно и в полном объеме  исполнил обязательства, обеспеченные гарантией муниципального образования.  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  <w:lang w:val="en-US"/>
        </w:rPr>
        <w:t>III</w:t>
      </w:r>
      <w:r w:rsidRPr="00D35D8E">
        <w:rPr>
          <w:sz w:val="28"/>
          <w:szCs w:val="28"/>
        </w:rPr>
        <w:t>. Подпрограмма «Участие в формировании единого информационного пространства в сфере управления общественными финансами»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Решение задачи 1: «Участие в формировании единого информационного пространства и осуществления интеграции информационных потоков в сфере управления общественными финансами»</w:t>
      </w:r>
      <w:r>
        <w:rPr>
          <w:sz w:val="28"/>
          <w:szCs w:val="28"/>
        </w:rPr>
        <w:t xml:space="preserve"> </w:t>
      </w:r>
      <w:r w:rsidRPr="00D35D8E">
        <w:rPr>
          <w:sz w:val="28"/>
          <w:szCs w:val="28"/>
        </w:rPr>
        <w:t>осуществлялось посредством реализации следующих программных мероприятий: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1) Участие в объединении информационных систем в единую комплексную систему управления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 xml:space="preserve">Планирование и кассовое исполнение бюджета муниципального образования осуществляется с помощью программного продукта АС «Бюджет» и АС «УРМ». </w:t>
      </w:r>
    </w:p>
    <w:p w:rsidR="002748A7" w:rsidRPr="00D35D8E" w:rsidRDefault="002748A7" w:rsidP="00D35D8E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была произведена </w:t>
      </w:r>
      <w:r w:rsidRPr="00D35D8E">
        <w:rPr>
          <w:sz w:val="28"/>
          <w:szCs w:val="28"/>
        </w:rPr>
        <w:t>модернизация вышеуказанных программных продуктов для обеспечения возможности передачи финансовым органом удаленным пользователям электронного пакета печатных форм по результатам операционного дня (проведенные первичные документы по лицевому счету; сводные документы, формируемые на основании первичных; и иные учетные документы, на основании которых операции подлежат отражению в бюджетном учете), заверенного электронно-цифровой подписью.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рамках реализации постановления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</w:t>
      </w:r>
      <w:r>
        <w:rPr>
          <w:sz w:val="28"/>
          <w:szCs w:val="28"/>
        </w:rPr>
        <w:t xml:space="preserve"> утверждении ведомственных </w:t>
      </w:r>
      <w:r w:rsidRPr="00D35D8E">
        <w:rPr>
          <w:sz w:val="28"/>
          <w:szCs w:val="28"/>
        </w:rPr>
        <w:t>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</w:t>
      </w:r>
      <w:r>
        <w:rPr>
          <w:sz w:val="28"/>
          <w:szCs w:val="28"/>
        </w:rPr>
        <w:t xml:space="preserve">уг и работ, </w:t>
      </w:r>
      <w:r w:rsidRPr="00D35D8E">
        <w:rPr>
          <w:sz w:val="28"/>
          <w:szCs w:val="28"/>
        </w:rPr>
        <w:t>оказываемых</w:t>
      </w:r>
      <w:r>
        <w:rPr>
          <w:sz w:val="28"/>
          <w:szCs w:val="28"/>
        </w:rPr>
        <w:t xml:space="preserve"> и выполняемых государственными </w:t>
      </w:r>
      <w:r w:rsidRPr="00D35D8E">
        <w:rPr>
          <w:sz w:val="28"/>
          <w:szCs w:val="28"/>
        </w:rPr>
        <w:t>учреждениями субъектов Российской Федерации (муниципальными учреждениями)» была проведена работа по подключению финансового органа к компонентам интегрированной системы управления общественными финансами «Электронный бюджет». Направление заявок на согласование предложений о внесении изменений в базовые перечни ведомственных услуг органами администрации, выполняющими функции и полномочия учредителей муниципальных и автономных учреждений в 2015 году не производилось.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В результате проделанной работы в соответствие с приказом Министерства финансов Рос</w:t>
      </w:r>
      <w:r>
        <w:rPr>
          <w:sz w:val="28"/>
          <w:szCs w:val="28"/>
        </w:rPr>
        <w:t xml:space="preserve">сийской Федерации от 23.12.2014 </w:t>
      </w:r>
      <w:r w:rsidRPr="00D35D8E">
        <w:rPr>
          <w:sz w:val="28"/>
          <w:szCs w:val="28"/>
        </w:rPr>
        <w:t>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  финансовый орган был подключен к компонентам системы «Электронный бюджет» для ведения реестра участников бюджетного процесса, а также юридических лиц, не являющихся участниками бюджетного процесса. Сформированы в электронном виде и утверждены</w:t>
      </w:r>
      <w:r>
        <w:rPr>
          <w:sz w:val="28"/>
          <w:szCs w:val="28"/>
        </w:rPr>
        <w:t xml:space="preserve"> заявки на включение информации о </w:t>
      </w:r>
      <w:r w:rsidRPr="00D35D8E">
        <w:rPr>
          <w:sz w:val="28"/>
          <w:szCs w:val="28"/>
        </w:rPr>
        <w:t>муниципальных казенных, бюджетных и автономных учреждениях в сводный реестр в количестве 41 единицы.</w:t>
      </w:r>
    </w:p>
    <w:p w:rsidR="002748A7" w:rsidRPr="00D35D8E" w:rsidRDefault="002748A7" w:rsidP="00D35D8E">
      <w:pPr>
        <w:jc w:val="both"/>
        <w:rPr>
          <w:sz w:val="28"/>
          <w:szCs w:val="28"/>
        </w:rPr>
      </w:pPr>
      <w:r w:rsidRPr="00D35D8E">
        <w:rPr>
          <w:sz w:val="28"/>
          <w:szCs w:val="28"/>
        </w:rPr>
        <w:tab/>
        <w:t>В целях обес</w:t>
      </w:r>
      <w:r>
        <w:rPr>
          <w:sz w:val="28"/>
          <w:szCs w:val="28"/>
        </w:rPr>
        <w:t xml:space="preserve">печения бесперебойной работы по </w:t>
      </w:r>
      <w:r w:rsidRPr="00D35D8E">
        <w:rPr>
          <w:sz w:val="28"/>
          <w:szCs w:val="28"/>
        </w:rPr>
        <w:t>электронному документообороту по кассовому исполнению бюджета города с Управлением Федерального казначейства проводилась работа по формированию (и внесению изменений) справочников кодов бюджетной классификации по доходам, расходам и источникам финансирования дефицита бюджета на основании решений Думы города Радужный.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2) Обеспечение открытости и доступности для граждан и организаций информации о бюджетном процессе в городе Радужный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 xml:space="preserve">Для проведения независимой антикоррупционной экспертизы проекты нормативных правовых актов размещаются на официальном сайте администрации города Радужный. 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веб-сайте муниципального образования </w:t>
      </w:r>
      <w:r w:rsidRPr="00D35D8E">
        <w:rPr>
          <w:rFonts w:ascii="Times New Roman" w:hAnsi="Times New Roman" w:cs="Times New Roman"/>
          <w:sz w:val="28"/>
          <w:szCs w:val="28"/>
        </w:rPr>
        <w:t xml:space="preserve">город  Радужный комитет финансов администрации города Радужный в рамках полномочий по обеспечению доступа к информации о деятельности в разделе «Финансы и бюджет» размещает информацию и о бюджетных данных, подлежащих публикации в сети Интернет. </w:t>
      </w:r>
    </w:p>
    <w:p w:rsidR="002748A7" w:rsidRPr="00D35D8E" w:rsidRDefault="002748A7" w:rsidP="00D35D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D8E">
        <w:rPr>
          <w:rFonts w:ascii="Times New Roman" w:hAnsi="Times New Roman" w:cs="Times New Roman"/>
          <w:sz w:val="28"/>
          <w:szCs w:val="28"/>
        </w:rPr>
        <w:t xml:space="preserve">В разделе  «Бюджет для граждан» в целях обеспечения информирования граждан в доступной форме содержатся  сведения об основах  бюджетного процесса в городе Радужный  его этапах,  участниках,  были опубликованы брошюры по проекту  решения о бюджете, решения о бюджете,  решения об исполнении бюджета города Радужный. </w:t>
      </w:r>
    </w:p>
    <w:p w:rsidR="002748A7" w:rsidRPr="00D35D8E" w:rsidRDefault="002748A7" w:rsidP="004F4AE8">
      <w:pPr>
        <w:tabs>
          <w:tab w:val="left" w:pos="840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35D8E">
        <w:rPr>
          <w:sz w:val="28"/>
          <w:szCs w:val="28"/>
        </w:rPr>
        <w:t>3) Реализация мероприятий по повышению финансовой грамотности в городе Радужный</w:t>
      </w:r>
      <w:r>
        <w:rPr>
          <w:sz w:val="28"/>
          <w:szCs w:val="28"/>
        </w:rPr>
        <w:t>.</w:t>
      </w:r>
    </w:p>
    <w:p w:rsidR="002748A7" w:rsidRPr="00D35D8E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Распоряжением администрации города Радужный от 19.06.2015 №427р «О Плане мероприятий по повышению финансовой грамотности населения в муниципальном образован</w:t>
      </w:r>
      <w:r>
        <w:rPr>
          <w:sz w:val="28"/>
          <w:szCs w:val="28"/>
        </w:rPr>
        <w:t xml:space="preserve">ии город Радужный на 2015 год» </w:t>
      </w:r>
      <w:r w:rsidRPr="00D35D8E">
        <w:rPr>
          <w:sz w:val="28"/>
          <w:szCs w:val="28"/>
        </w:rPr>
        <w:t xml:space="preserve">утверждены мероприятия по </w:t>
      </w:r>
      <w:r w:rsidRPr="00D35D8E">
        <w:rPr>
          <w:b/>
          <w:sz w:val="28"/>
          <w:szCs w:val="28"/>
        </w:rPr>
        <w:t xml:space="preserve"> </w:t>
      </w:r>
      <w:r w:rsidRPr="00D35D8E">
        <w:rPr>
          <w:sz w:val="28"/>
          <w:szCs w:val="28"/>
        </w:rPr>
        <w:t>повышению финансовой грамотности в городе Радужный.</w:t>
      </w:r>
    </w:p>
    <w:p w:rsidR="002748A7" w:rsidRDefault="002748A7" w:rsidP="00D35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8E">
        <w:rPr>
          <w:sz w:val="28"/>
          <w:szCs w:val="28"/>
        </w:rPr>
        <w:t>Ежегодно проводятся мероприятия в рамках проведения Всероссийской программы «Дни финансовой грамотности в учебных заведениях. В целях повышения финансовой грамотности обеспечивается максимальный охв</w:t>
      </w:r>
      <w:r>
        <w:rPr>
          <w:sz w:val="28"/>
          <w:szCs w:val="28"/>
        </w:rPr>
        <w:t xml:space="preserve">ат организаций, осуществляющих </w:t>
      </w:r>
      <w:r w:rsidRPr="00D35D8E">
        <w:rPr>
          <w:sz w:val="28"/>
          <w:szCs w:val="28"/>
        </w:rPr>
        <w:t>деятельность в городе по привлечению авторитетных экспертов финансового сообщества для проведения уроков, лекций. В 2015 году количество лиц, охваченных мероприятиями, при плановом значении 619 человек составило 1151 человек.</w:t>
      </w:r>
    </w:p>
    <w:p w:rsidR="002748A7" w:rsidRDefault="002748A7" w:rsidP="00EC5343">
      <w:pPr>
        <w:rPr>
          <w:sz w:val="28"/>
          <w:szCs w:val="28"/>
        </w:rPr>
      </w:pPr>
    </w:p>
    <w:p w:rsidR="002748A7" w:rsidRDefault="002748A7" w:rsidP="00EC5343">
      <w:pPr>
        <w:rPr>
          <w:sz w:val="28"/>
          <w:szCs w:val="28"/>
        </w:rPr>
      </w:pPr>
    </w:p>
    <w:p w:rsidR="002748A7" w:rsidRDefault="002748A7" w:rsidP="00EC5343">
      <w:pPr>
        <w:rPr>
          <w:sz w:val="28"/>
          <w:szCs w:val="28"/>
        </w:rPr>
      </w:pPr>
    </w:p>
    <w:p w:rsidR="002748A7" w:rsidRPr="00EC5343" w:rsidRDefault="002748A7" w:rsidP="00EC5343">
      <w:pPr>
        <w:tabs>
          <w:tab w:val="left" w:pos="4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sectPr w:rsidR="002748A7" w:rsidRPr="00EC5343" w:rsidSect="00D35D8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A7" w:rsidRDefault="002748A7" w:rsidP="002F3479">
      <w:r>
        <w:separator/>
      </w:r>
    </w:p>
  </w:endnote>
  <w:endnote w:type="continuationSeparator" w:id="1">
    <w:p w:rsidR="002748A7" w:rsidRDefault="002748A7" w:rsidP="002F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A7" w:rsidRDefault="002748A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2748A7" w:rsidRDefault="00274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A7" w:rsidRDefault="002748A7" w:rsidP="002F3479">
      <w:r>
        <w:separator/>
      </w:r>
    </w:p>
  </w:footnote>
  <w:footnote w:type="continuationSeparator" w:id="1">
    <w:p w:rsidR="002748A7" w:rsidRDefault="002748A7" w:rsidP="002F3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35DD"/>
    <w:multiLevelType w:val="hybridMultilevel"/>
    <w:tmpl w:val="747AE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00582"/>
    <w:multiLevelType w:val="hybridMultilevel"/>
    <w:tmpl w:val="E2D4946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176526B7"/>
    <w:multiLevelType w:val="hybridMultilevel"/>
    <w:tmpl w:val="BDFAAC5E"/>
    <w:lvl w:ilvl="0" w:tplc="2F8EC7BA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>
    <w:nsid w:val="1A444784"/>
    <w:multiLevelType w:val="hybridMultilevel"/>
    <w:tmpl w:val="CDBA04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BFF7EFC"/>
    <w:multiLevelType w:val="hybridMultilevel"/>
    <w:tmpl w:val="F962B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D485A"/>
    <w:multiLevelType w:val="hybridMultilevel"/>
    <w:tmpl w:val="C5200206"/>
    <w:lvl w:ilvl="0" w:tplc="8C9CC31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AFB71DB"/>
    <w:multiLevelType w:val="hybridMultilevel"/>
    <w:tmpl w:val="1AE66232"/>
    <w:lvl w:ilvl="0" w:tplc="8F1835A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418D1126"/>
    <w:multiLevelType w:val="hybridMultilevel"/>
    <w:tmpl w:val="268E81E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A735B08"/>
    <w:multiLevelType w:val="hybridMultilevel"/>
    <w:tmpl w:val="7078406C"/>
    <w:lvl w:ilvl="0" w:tplc="C9461D46">
      <w:start w:val="1"/>
      <w:numFmt w:val="decimal"/>
      <w:lvlText w:val="%1."/>
      <w:lvlJc w:val="left"/>
      <w:pPr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9">
    <w:nsid w:val="50063570"/>
    <w:multiLevelType w:val="hybridMultilevel"/>
    <w:tmpl w:val="3928155A"/>
    <w:lvl w:ilvl="0" w:tplc="93CCA64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DA73F6"/>
    <w:multiLevelType w:val="hybridMultilevel"/>
    <w:tmpl w:val="FFA4FC0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DE0664"/>
    <w:multiLevelType w:val="hybridMultilevel"/>
    <w:tmpl w:val="FDE00B6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E7E4F6E"/>
    <w:multiLevelType w:val="hybridMultilevel"/>
    <w:tmpl w:val="D37CC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1216E09"/>
    <w:multiLevelType w:val="hybridMultilevel"/>
    <w:tmpl w:val="9D9CD65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6355369"/>
    <w:multiLevelType w:val="hybridMultilevel"/>
    <w:tmpl w:val="575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31E3C"/>
    <w:multiLevelType w:val="hybridMultilevel"/>
    <w:tmpl w:val="58E025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D71CCE"/>
    <w:multiLevelType w:val="hybridMultilevel"/>
    <w:tmpl w:val="7C36A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36E48"/>
    <w:multiLevelType w:val="hybridMultilevel"/>
    <w:tmpl w:val="2E6A1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067FF"/>
    <w:multiLevelType w:val="hybridMultilevel"/>
    <w:tmpl w:val="406CC30C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8"/>
  </w:num>
  <w:num w:numId="5">
    <w:abstractNumId w:val="13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16"/>
  </w:num>
  <w:num w:numId="15">
    <w:abstractNumId w:val="6"/>
  </w:num>
  <w:num w:numId="16">
    <w:abstractNumId w:val="11"/>
  </w:num>
  <w:num w:numId="17">
    <w:abstractNumId w:val="17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851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3C4"/>
    <w:rsid w:val="000000E9"/>
    <w:rsid w:val="0003282E"/>
    <w:rsid w:val="00063160"/>
    <w:rsid w:val="00082690"/>
    <w:rsid w:val="00082D04"/>
    <w:rsid w:val="00085B4A"/>
    <w:rsid w:val="00087AE2"/>
    <w:rsid w:val="00090568"/>
    <w:rsid w:val="0009143E"/>
    <w:rsid w:val="000915B2"/>
    <w:rsid w:val="00096C55"/>
    <w:rsid w:val="000B3068"/>
    <w:rsid w:val="000C4AA4"/>
    <w:rsid w:val="000C69CA"/>
    <w:rsid w:val="000F1717"/>
    <w:rsid w:val="00100F6C"/>
    <w:rsid w:val="001054FE"/>
    <w:rsid w:val="001075FE"/>
    <w:rsid w:val="00107983"/>
    <w:rsid w:val="001356A7"/>
    <w:rsid w:val="0013623E"/>
    <w:rsid w:val="0014418F"/>
    <w:rsid w:val="00145578"/>
    <w:rsid w:val="00146C3B"/>
    <w:rsid w:val="00153DB3"/>
    <w:rsid w:val="00175F2E"/>
    <w:rsid w:val="0019678D"/>
    <w:rsid w:val="001A5A33"/>
    <w:rsid w:val="001B6975"/>
    <w:rsid w:val="001B6A72"/>
    <w:rsid w:val="001C6040"/>
    <w:rsid w:val="001D131B"/>
    <w:rsid w:val="001E047E"/>
    <w:rsid w:val="001E6EDB"/>
    <w:rsid w:val="001E7804"/>
    <w:rsid w:val="00223EC9"/>
    <w:rsid w:val="00224907"/>
    <w:rsid w:val="002276AC"/>
    <w:rsid w:val="00232236"/>
    <w:rsid w:val="002354C1"/>
    <w:rsid w:val="002408AC"/>
    <w:rsid w:val="00261565"/>
    <w:rsid w:val="00265C33"/>
    <w:rsid w:val="002722FA"/>
    <w:rsid w:val="002748A7"/>
    <w:rsid w:val="00276843"/>
    <w:rsid w:val="002903D9"/>
    <w:rsid w:val="00290596"/>
    <w:rsid w:val="002A0F4A"/>
    <w:rsid w:val="002A379E"/>
    <w:rsid w:val="002B25C1"/>
    <w:rsid w:val="002B4449"/>
    <w:rsid w:val="002C1A05"/>
    <w:rsid w:val="002C2C08"/>
    <w:rsid w:val="002D1F33"/>
    <w:rsid w:val="002D4B90"/>
    <w:rsid w:val="002F3479"/>
    <w:rsid w:val="002F4F3F"/>
    <w:rsid w:val="002F717E"/>
    <w:rsid w:val="00303919"/>
    <w:rsid w:val="00305DDC"/>
    <w:rsid w:val="0030754D"/>
    <w:rsid w:val="00307BF2"/>
    <w:rsid w:val="003206F8"/>
    <w:rsid w:val="00323AC9"/>
    <w:rsid w:val="00341E7F"/>
    <w:rsid w:val="00353FFA"/>
    <w:rsid w:val="00357062"/>
    <w:rsid w:val="00364B94"/>
    <w:rsid w:val="00364D54"/>
    <w:rsid w:val="003847D9"/>
    <w:rsid w:val="00393265"/>
    <w:rsid w:val="003C06F6"/>
    <w:rsid w:val="003C3491"/>
    <w:rsid w:val="003C4D7C"/>
    <w:rsid w:val="003D1652"/>
    <w:rsid w:val="003F31FE"/>
    <w:rsid w:val="003F62B7"/>
    <w:rsid w:val="00414558"/>
    <w:rsid w:val="004253AB"/>
    <w:rsid w:val="00444B84"/>
    <w:rsid w:val="00445CE2"/>
    <w:rsid w:val="00465C21"/>
    <w:rsid w:val="00483BB9"/>
    <w:rsid w:val="00485397"/>
    <w:rsid w:val="0049682C"/>
    <w:rsid w:val="004B0A05"/>
    <w:rsid w:val="004B55C5"/>
    <w:rsid w:val="004C1B08"/>
    <w:rsid w:val="004C2097"/>
    <w:rsid w:val="004C6F5F"/>
    <w:rsid w:val="004E6F3B"/>
    <w:rsid w:val="004F263F"/>
    <w:rsid w:val="004F33CA"/>
    <w:rsid w:val="004F4AE8"/>
    <w:rsid w:val="0051669A"/>
    <w:rsid w:val="00534A8E"/>
    <w:rsid w:val="00540C82"/>
    <w:rsid w:val="00551613"/>
    <w:rsid w:val="00562F51"/>
    <w:rsid w:val="0057417C"/>
    <w:rsid w:val="00583409"/>
    <w:rsid w:val="00583B24"/>
    <w:rsid w:val="00583C22"/>
    <w:rsid w:val="00587DD1"/>
    <w:rsid w:val="005A7385"/>
    <w:rsid w:val="005B0ACE"/>
    <w:rsid w:val="005C1C08"/>
    <w:rsid w:val="005C2CE8"/>
    <w:rsid w:val="005C2CF8"/>
    <w:rsid w:val="005C4013"/>
    <w:rsid w:val="005C7DA7"/>
    <w:rsid w:val="005D2720"/>
    <w:rsid w:val="005D3587"/>
    <w:rsid w:val="005D3A75"/>
    <w:rsid w:val="00623218"/>
    <w:rsid w:val="00626640"/>
    <w:rsid w:val="00633EBA"/>
    <w:rsid w:val="00636407"/>
    <w:rsid w:val="00647537"/>
    <w:rsid w:val="00647858"/>
    <w:rsid w:val="006529FD"/>
    <w:rsid w:val="00674760"/>
    <w:rsid w:val="00675A04"/>
    <w:rsid w:val="00676928"/>
    <w:rsid w:val="006820B9"/>
    <w:rsid w:val="006C37D2"/>
    <w:rsid w:val="006C399F"/>
    <w:rsid w:val="006C5DA3"/>
    <w:rsid w:val="006D1ADD"/>
    <w:rsid w:val="006E01A3"/>
    <w:rsid w:val="006E0257"/>
    <w:rsid w:val="006E1AB5"/>
    <w:rsid w:val="006F33F4"/>
    <w:rsid w:val="0071094F"/>
    <w:rsid w:val="00713913"/>
    <w:rsid w:val="007163E3"/>
    <w:rsid w:val="00723053"/>
    <w:rsid w:val="00725639"/>
    <w:rsid w:val="007276CB"/>
    <w:rsid w:val="007316BF"/>
    <w:rsid w:val="00732ACB"/>
    <w:rsid w:val="00735942"/>
    <w:rsid w:val="00746040"/>
    <w:rsid w:val="0074733F"/>
    <w:rsid w:val="00751F88"/>
    <w:rsid w:val="0075211A"/>
    <w:rsid w:val="00764313"/>
    <w:rsid w:val="00764FDE"/>
    <w:rsid w:val="00765A5B"/>
    <w:rsid w:val="00773356"/>
    <w:rsid w:val="00774E0D"/>
    <w:rsid w:val="00780452"/>
    <w:rsid w:val="00784A58"/>
    <w:rsid w:val="007B42D3"/>
    <w:rsid w:val="007C27BB"/>
    <w:rsid w:val="007C41D1"/>
    <w:rsid w:val="007D0473"/>
    <w:rsid w:val="007E4432"/>
    <w:rsid w:val="007F2F4D"/>
    <w:rsid w:val="00810DF1"/>
    <w:rsid w:val="008152DA"/>
    <w:rsid w:val="00816A10"/>
    <w:rsid w:val="00824480"/>
    <w:rsid w:val="0082571A"/>
    <w:rsid w:val="00833D91"/>
    <w:rsid w:val="0083484C"/>
    <w:rsid w:val="0084008C"/>
    <w:rsid w:val="00844DB2"/>
    <w:rsid w:val="00852B3F"/>
    <w:rsid w:val="008555CB"/>
    <w:rsid w:val="0086695B"/>
    <w:rsid w:val="00873665"/>
    <w:rsid w:val="008760FE"/>
    <w:rsid w:val="0089208D"/>
    <w:rsid w:val="008965B1"/>
    <w:rsid w:val="008A4B70"/>
    <w:rsid w:val="008A6D6B"/>
    <w:rsid w:val="008B3D80"/>
    <w:rsid w:val="008B43FA"/>
    <w:rsid w:val="008B4BD4"/>
    <w:rsid w:val="008B561E"/>
    <w:rsid w:val="008C23BD"/>
    <w:rsid w:val="008E25CC"/>
    <w:rsid w:val="0093169A"/>
    <w:rsid w:val="00932851"/>
    <w:rsid w:val="00935339"/>
    <w:rsid w:val="00962D86"/>
    <w:rsid w:val="00992414"/>
    <w:rsid w:val="0099580B"/>
    <w:rsid w:val="009A4048"/>
    <w:rsid w:val="009A514D"/>
    <w:rsid w:val="009C3FBB"/>
    <w:rsid w:val="009D718E"/>
    <w:rsid w:val="009E23E8"/>
    <w:rsid w:val="009E572C"/>
    <w:rsid w:val="009E65F7"/>
    <w:rsid w:val="009F4650"/>
    <w:rsid w:val="00A23053"/>
    <w:rsid w:val="00A2709F"/>
    <w:rsid w:val="00A37D2F"/>
    <w:rsid w:val="00A53F85"/>
    <w:rsid w:val="00A66455"/>
    <w:rsid w:val="00A74B15"/>
    <w:rsid w:val="00A74D0B"/>
    <w:rsid w:val="00A76FAB"/>
    <w:rsid w:val="00A9305E"/>
    <w:rsid w:val="00AB7FEE"/>
    <w:rsid w:val="00AC339B"/>
    <w:rsid w:val="00AC6EDD"/>
    <w:rsid w:val="00AC7FC7"/>
    <w:rsid w:val="00AF1CB8"/>
    <w:rsid w:val="00B02176"/>
    <w:rsid w:val="00B105CC"/>
    <w:rsid w:val="00B16F20"/>
    <w:rsid w:val="00B2292E"/>
    <w:rsid w:val="00B421EB"/>
    <w:rsid w:val="00B473BC"/>
    <w:rsid w:val="00B57B65"/>
    <w:rsid w:val="00B74441"/>
    <w:rsid w:val="00B80812"/>
    <w:rsid w:val="00B83CC6"/>
    <w:rsid w:val="00BC63ED"/>
    <w:rsid w:val="00BF56E3"/>
    <w:rsid w:val="00C21208"/>
    <w:rsid w:val="00C21FC5"/>
    <w:rsid w:val="00C35EC6"/>
    <w:rsid w:val="00C4723D"/>
    <w:rsid w:val="00C53DB7"/>
    <w:rsid w:val="00C55202"/>
    <w:rsid w:val="00C75451"/>
    <w:rsid w:val="00C91591"/>
    <w:rsid w:val="00C91B55"/>
    <w:rsid w:val="00C93F32"/>
    <w:rsid w:val="00C94765"/>
    <w:rsid w:val="00CA5C38"/>
    <w:rsid w:val="00CB13D9"/>
    <w:rsid w:val="00CB700C"/>
    <w:rsid w:val="00CC0724"/>
    <w:rsid w:val="00CC1E72"/>
    <w:rsid w:val="00CC1FA5"/>
    <w:rsid w:val="00CC23C4"/>
    <w:rsid w:val="00CC5D86"/>
    <w:rsid w:val="00CD3C95"/>
    <w:rsid w:val="00CD6802"/>
    <w:rsid w:val="00CE0821"/>
    <w:rsid w:val="00CE7D4D"/>
    <w:rsid w:val="00D11B96"/>
    <w:rsid w:val="00D11FB0"/>
    <w:rsid w:val="00D2614E"/>
    <w:rsid w:val="00D331C5"/>
    <w:rsid w:val="00D35D8E"/>
    <w:rsid w:val="00D8167D"/>
    <w:rsid w:val="00D83978"/>
    <w:rsid w:val="00D95568"/>
    <w:rsid w:val="00DA351D"/>
    <w:rsid w:val="00DA6DF7"/>
    <w:rsid w:val="00DB34E1"/>
    <w:rsid w:val="00DB5688"/>
    <w:rsid w:val="00DD23F0"/>
    <w:rsid w:val="00DD5A5E"/>
    <w:rsid w:val="00DF06DF"/>
    <w:rsid w:val="00DF77E3"/>
    <w:rsid w:val="00E02E9F"/>
    <w:rsid w:val="00E14904"/>
    <w:rsid w:val="00E317D4"/>
    <w:rsid w:val="00E44A67"/>
    <w:rsid w:val="00E45E1E"/>
    <w:rsid w:val="00E512F2"/>
    <w:rsid w:val="00E752BC"/>
    <w:rsid w:val="00E835A4"/>
    <w:rsid w:val="00E839BD"/>
    <w:rsid w:val="00E94915"/>
    <w:rsid w:val="00E94A82"/>
    <w:rsid w:val="00EB31CA"/>
    <w:rsid w:val="00EC5343"/>
    <w:rsid w:val="00EC57DB"/>
    <w:rsid w:val="00EC5C6B"/>
    <w:rsid w:val="00ED1AA9"/>
    <w:rsid w:val="00EE12FF"/>
    <w:rsid w:val="00EF0F05"/>
    <w:rsid w:val="00EF1650"/>
    <w:rsid w:val="00EF2A65"/>
    <w:rsid w:val="00F04D00"/>
    <w:rsid w:val="00F06B6D"/>
    <w:rsid w:val="00F44A71"/>
    <w:rsid w:val="00F45B48"/>
    <w:rsid w:val="00F477C4"/>
    <w:rsid w:val="00F52AE3"/>
    <w:rsid w:val="00F539E1"/>
    <w:rsid w:val="00F64E2D"/>
    <w:rsid w:val="00F71C0B"/>
    <w:rsid w:val="00F77F3C"/>
    <w:rsid w:val="00F82EFA"/>
    <w:rsid w:val="00FA5B2D"/>
    <w:rsid w:val="00FA7AEF"/>
    <w:rsid w:val="00FB18BD"/>
    <w:rsid w:val="00FC4324"/>
    <w:rsid w:val="00FD4C0F"/>
    <w:rsid w:val="00FE0A83"/>
    <w:rsid w:val="00FE3A89"/>
    <w:rsid w:val="00FF3629"/>
    <w:rsid w:val="00FF3CFD"/>
    <w:rsid w:val="00FF4D88"/>
    <w:rsid w:val="00FF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947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947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94765"/>
    <w:rPr>
      <w:rFonts w:cs="Times New Roman"/>
      <w:color w:val="0000FF"/>
      <w:u w:val="single"/>
    </w:rPr>
  </w:style>
  <w:style w:type="paragraph" w:customStyle="1" w:styleId="CharCharChar">
    <w:name w:val="Char Char Char"/>
    <w:basedOn w:val="Normal"/>
    <w:uiPriority w:val="99"/>
    <w:rsid w:val="00C947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C94765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4765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C94765"/>
    <w:rPr>
      <w:rFonts w:ascii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94765"/>
    <w:rPr>
      <w:rFonts w:cs="Times New Roman"/>
    </w:rPr>
  </w:style>
  <w:style w:type="character" w:styleId="Strong">
    <w:name w:val="Strong"/>
    <w:basedOn w:val="DefaultParagraphFont"/>
    <w:uiPriority w:val="99"/>
    <w:qFormat/>
    <w:rsid w:val="00C9476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94765"/>
    <w:pPr>
      <w:spacing w:after="200"/>
      <w:ind w:left="720" w:firstLine="284"/>
      <w:contextualSpacing/>
      <w:jc w:val="both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444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B84"/>
    <w:rPr>
      <w:rFonts w:ascii="Tahoma" w:hAnsi="Tahoma" w:cs="Tahoma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CE7D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E7D4D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2D1F33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075F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rsid w:val="002F347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47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F347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47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82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11</Pages>
  <Words>3970</Words>
  <Characters>22629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</dc:creator>
  <cp:keywords/>
  <dc:description/>
  <cp:lastModifiedBy>Duma2</cp:lastModifiedBy>
  <cp:revision>73</cp:revision>
  <cp:lastPrinted>2016-06-17T06:02:00Z</cp:lastPrinted>
  <dcterms:created xsi:type="dcterms:W3CDTF">2016-03-21T06:08:00Z</dcterms:created>
  <dcterms:modified xsi:type="dcterms:W3CDTF">2016-06-23T08:29:00Z</dcterms:modified>
</cp:coreProperties>
</file>