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784" w:rsidRDefault="00B41784" w:rsidP="00FD72DA">
      <w:pPr>
        <w:ind w:left="360"/>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27pt;width:45.35pt;height:57.7pt;z-index:-251658240" wrapcoords="-360 0 -360 21319 21600 21319 21600 0 -360 0">
            <v:imagedata r:id="rId5" o:title=""/>
            <w10:wrap type="tight"/>
          </v:shape>
        </w:pict>
      </w:r>
    </w:p>
    <w:p w:rsidR="00B41784" w:rsidRDefault="00B41784" w:rsidP="00FD72DA">
      <w:pPr>
        <w:ind w:left="360"/>
        <w:jc w:val="center"/>
        <w:rPr>
          <w:b/>
          <w:sz w:val="28"/>
          <w:szCs w:val="28"/>
        </w:rPr>
      </w:pPr>
    </w:p>
    <w:p w:rsidR="00B41784" w:rsidRPr="00082393" w:rsidRDefault="00B41784" w:rsidP="00FD72DA">
      <w:pPr>
        <w:widowControl w:val="0"/>
        <w:autoSpaceDE w:val="0"/>
        <w:autoSpaceDN w:val="0"/>
        <w:adjustRightInd w:val="0"/>
        <w:jc w:val="center"/>
        <w:rPr>
          <w:b/>
          <w:sz w:val="32"/>
          <w:szCs w:val="32"/>
        </w:rPr>
      </w:pPr>
      <w:r w:rsidRPr="00082393">
        <w:rPr>
          <w:b/>
          <w:sz w:val="32"/>
          <w:szCs w:val="32"/>
        </w:rPr>
        <w:t>ДУМА ГОРОДА РАДУЖНЫЙ</w:t>
      </w:r>
    </w:p>
    <w:p w:rsidR="00B41784" w:rsidRPr="009433BA" w:rsidRDefault="00B41784" w:rsidP="00FD72DA">
      <w:pPr>
        <w:widowControl w:val="0"/>
        <w:autoSpaceDE w:val="0"/>
        <w:autoSpaceDN w:val="0"/>
        <w:adjustRightInd w:val="0"/>
        <w:jc w:val="center"/>
        <w:rPr>
          <w:b/>
          <w:sz w:val="28"/>
          <w:szCs w:val="28"/>
        </w:rPr>
      </w:pPr>
      <w:r w:rsidRPr="009433BA">
        <w:rPr>
          <w:b/>
          <w:sz w:val="28"/>
          <w:szCs w:val="28"/>
        </w:rPr>
        <w:t xml:space="preserve">Ханты-Мансийского автономного округа – Югры </w:t>
      </w:r>
    </w:p>
    <w:p w:rsidR="00B41784" w:rsidRPr="00082393" w:rsidRDefault="00B41784" w:rsidP="00FD72DA">
      <w:pPr>
        <w:jc w:val="center"/>
        <w:rPr>
          <w:b/>
          <w:sz w:val="32"/>
          <w:szCs w:val="32"/>
        </w:rPr>
      </w:pPr>
    </w:p>
    <w:p w:rsidR="00B41784" w:rsidRDefault="00B41784" w:rsidP="00FD72DA">
      <w:pPr>
        <w:jc w:val="center"/>
        <w:rPr>
          <w:b/>
          <w:sz w:val="32"/>
          <w:szCs w:val="32"/>
        </w:rPr>
      </w:pPr>
      <w:r w:rsidRPr="00A7167D">
        <w:rPr>
          <w:b/>
          <w:sz w:val="32"/>
          <w:szCs w:val="32"/>
        </w:rPr>
        <w:t>РЕШЕНИЕ</w:t>
      </w:r>
    </w:p>
    <w:p w:rsidR="00B41784" w:rsidRPr="00FD72DA" w:rsidRDefault="00B41784" w:rsidP="00FD72DA">
      <w:pPr>
        <w:ind w:left="360"/>
        <w:jc w:val="center"/>
        <w:rPr>
          <w:b/>
          <w:sz w:val="28"/>
          <w:szCs w:val="28"/>
        </w:rPr>
      </w:pPr>
    </w:p>
    <w:p w:rsidR="00B41784" w:rsidRPr="00FD72DA" w:rsidRDefault="00B41784" w:rsidP="00FD72DA">
      <w:pPr>
        <w:rPr>
          <w:b/>
          <w:sz w:val="28"/>
          <w:szCs w:val="28"/>
        </w:rPr>
      </w:pPr>
      <w:r>
        <w:rPr>
          <w:b/>
          <w:sz w:val="28"/>
          <w:szCs w:val="28"/>
        </w:rPr>
        <w:t xml:space="preserve">от 24 </w:t>
      </w:r>
      <w:r w:rsidRPr="00FD72DA">
        <w:rPr>
          <w:b/>
          <w:sz w:val="28"/>
          <w:szCs w:val="28"/>
        </w:rPr>
        <w:t>апрел</w:t>
      </w:r>
      <w:r>
        <w:rPr>
          <w:b/>
          <w:sz w:val="28"/>
          <w:szCs w:val="28"/>
        </w:rPr>
        <w:t xml:space="preserve">я 2014 года                </w:t>
      </w:r>
      <w:r w:rsidRPr="00FD72DA">
        <w:rPr>
          <w:b/>
          <w:sz w:val="28"/>
          <w:szCs w:val="28"/>
        </w:rPr>
        <w:t xml:space="preserve">                        </w:t>
      </w:r>
      <w:r>
        <w:rPr>
          <w:b/>
          <w:sz w:val="28"/>
          <w:szCs w:val="28"/>
        </w:rPr>
        <w:t xml:space="preserve">      </w:t>
      </w:r>
      <w:r w:rsidRPr="00FD72DA">
        <w:rPr>
          <w:b/>
          <w:sz w:val="28"/>
          <w:szCs w:val="28"/>
        </w:rPr>
        <w:t xml:space="preserve"> </w:t>
      </w:r>
      <w:r>
        <w:rPr>
          <w:b/>
          <w:sz w:val="28"/>
          <w:szCs w:val="28"/>
        </w:rPr>
        <w:t xml:space="preserve">                                       № 468</w:t>
      </w:r>
    </w:p>
    <w:p w:rsidR="00B41784" w:rsidRPr="00FD72DA" w:rsidRDefault="00B41784" w:rsidP="00FD72DA">
      <w:pPr>
        <w:jc w:val="both"/>
        <w:rPr>
          <w:b/>
          <w:sz w:val="28"/>
          <w:szCs w:val="28"/>
        </w:rPr>
      </w:pPr>
    </w:p>
    <w:p w:rsidR="00B41784" w:rsidRPr="00FD72DA" w:rsidRDefault="00B41784" w:rsidP="00FD72DA">
      <w:pPr>
        <w:jc w:val="center"/>
        <w:rPr>
          <w:b/>
          <w:sz w:val="28"/>
          <w:szCs w:val="28"/>
        </w:rPr>
      </w:pPr>
      <w:r>
        <w:rPr>
          <w:b/>
          <w:sz w:val="28"/>
          <w:szCs w:val="28"/>
        </w:rPr>
        <w:t>О работе УП «Радужныйтеплосеть» города Радужный в 2013 году</w:t>
      </w:r>
    </w:p>
    <w:p w:rsidR="00B41784" w:rsidRPr="00FD72DA" w:rsidRDefault="00B41784" w:rsidP="00FD72DA">
      <w:pPr>
        <w:jc w:val="center"/>
        <w:rPr>
          <w:b/>
          <w:sz w:val="28"/>
          <w:szCs w:val="28"/>
        </w:rPr>
      </w:pPr>
    </w:p>
    <w:p w:rsidR="00B41784" w:rsidRDefault="00B41784" w:rsidP="00FD72DA">
      <w:pPr>
        <w:tabs>
          <w:tab w:val="left" w:pos="900"/>
        </w:tabs>
        <w:jc w:val="both"/>
        <w:rPr>
          <w:b/>
          <w:sz w:val="28"/>
          <w:szCs w:val="28"/>
        </w:rPr>
      </w:pPr>
      <w:r w:rsidRPr="00FD72DA">
        <w:rPr>
          <w:color w:val="000000"/>
          <w:sz w:val="28"/>
          <w:szCs w:val="28"/>
        </w:rPr>
        <w:t xml:space="preserve">    </w:t>
      </w:r>
      <w:r>
        <w:rPr>
          <w:color w:val="000000"/>
          <w:sz w:val="28"/>
          <w:szCs w:val="28"/>
        </w:rPr>
        <w:tab/>
      </w:r>
      <w:r w:rsidRPr="00FD72DA">
        <w:rPr>
          <w:color w:val="000000"/>
          <w:sz w:val="28"/>
          <w:szCs w:val="28"/>
        </w:rPr>
        <w:t xml:space="preserve">Заслушав и </w:t>
      </w:r>
      <w:r>
        <w:rPr>
          <w:color w:val="000000"/>
          <w:sz w:val="28"/>
          <w:szCs w:val="28"/>
        </w:rPr>
        <w:t>обсудив отчет директора  УП «Радужныйтеплосеть</w:t>
      </w:r>
      <w:r w:rsidRPr="00FD72DA">
        <w:rPr>
          <w:color w:val="000000"/>
          <w:sz w:val="28"/>
          <w:szCs w:val="28"/>
        </w:rPr>
        <w:t>» города Радужный о</w:t>
      </w:r>
      <w:r>
        <w:rPr>
          <w:color w:val="000000"/>
          <w:sz w:val="28"/>
          <w:szCs w:val="28"/>
        </w:rPr>
        <w:t xml:space="preserve"> работе предприятия</w:t>
      </w:r>
      <w:r w:rsidRPr="00FD72DA">
        <w:rPr>
          <w:color w:val="000000"/>
          <w:sz w:val="28"/>
          <w:szCs w:val="28"/>
        </w:rPr>
        <w:t xml:space="preserve"> в 2013 году, Дума города </w:t>
      </w:r>
      <w:r w:rsidRPr="00FD72DA">
        <w:rPr>
          <w:b/>
          <w:color w:val="000000"/>
          <w:sz w:val="28"/>
          <w:szCs w:val="28"/>
        </w:rPr>
        <w:t>решила:</w:t>
      </w:r>
      <w:r w:rsidRPr="00FD72DA">
        <w:rPr>
          <w:color w:val="000000"/>
          <w:sz w:val="28"/>
          <w:szCs w:val="28"/>
        </w:rPr>
        <w:t xml:space="preserve"> </w:t>
      </w:r>
      <w:r w:rsidRPr="00FD72DA">
        <w:rPr>
          <w:b/>
          <w:sz w:val="28"/>
          <w:szCs w:val="28"/>
        </w:rPr>
        <w:t xml:space="preserve"> </w:t>
      </w:r>
    </w:p>
    <w:p w:rsidR="00B41784" w:rsidRDefault="00B41784" w:rsidP="00FD72DA">
      <w:pPr>
        <w:tabs>
          <w:tab w:val="left" w:pos="900"/>
        </w:tabs>
        <w:jc w:val="both"/>
        <w:rPr>
          <w:b/>
          <w:sz w:val="28"/>
          <w:szCs w:val="28"/>
        </w:rPr>
      </w:pPr>
    </w:p>
    <w:p w:rsidR="00B41784" w:rsidRDefault="00B41784" w:rsidP="00FD72DA">
      <w:pPr>
        <w:tabs>
          <w:tab w:val="left" w:pos="900"/>
        </w:tabs>
        <w:jc w:val="both"/>
        <w:rPr>
          <w:b/>
          <w:sz w:val="28"/>
          <w:szCs w:val="28"/>
        </w:rPr>
      </w:pPr>
      <w:r>
        <w:rPr>
          <w:b/>
          <w:sz w:val="28"/>
          <w:szCs w:val="28"/>
        </w:rPr>
        <w:tab/>
      </w:r>
      <w:r>
        <w:rPr>
          <w:sz w:val="28"/>
          <w:szCs w:val="28"/>
        </w:rPr>
        <w:t>1. Отчет о работе  УП «Радужныйтеплосеть</w:t>
      </w:r>
      <w:r w:rsidRPr="00FD72DA">
        <w:rPr>
          <w:sz w:val="28"/>
          <w:szCs w:val="28"/>
        </w:rPr>
        <w:t>» города Радужный за 2013 год</w:t>
      </w:r>
      <w:r>
        <w:rPr>
          <w:sz w:val="28"/>
          <w:szCs w:val="28"/>
        </w:rPr>
        <w:t xml:space="preserve"> принять к сведению </w:t>
      </w:r>
      <w:r w:rsidRPr="00FD72DA">
        <w:rPr>
          <w:sz w:val="28"/>
          <w:szCs w:val="28"/>
        </w:rPr>
        <w:t>(Приложение).</w:t>
      </w:r>
    </w:p>
    <w:p w:rsidR="00B41784" w:rsidRDefault="00B41784" w:rsidP="00FD72DA">
      <w:pPr>
        <w:tabs>
          <w:tab w:val="left" w:pos="900"/>
        </w:tabs>
        <w:jc w:val="both"/>
        <w:rPr>
          <w:sz w:val="28"/>
          <w:szCs w:val="28"/>
        </w:rPr>
      </w:pPr>
    </w:p>
    <w:p w:rsidR="00B41784" w:rsidRPr="00FD72DA" w:rsidRDefault="00B41784" w:rsidP="00FD72DA">
      <w:pPr>
        <w:tabs>
          <w:tab w:val="left" w:pos="900"/>
        </w:tabs>
        <w:jc w:val="both"/>
        <w:rPr>
          <w:b/>
          <w:sz w:val="28"/>
          <w:szCs w:val="28"/>
        </w:rPr>
      </w:pPr>
      <w:r>
        <w:rPr>
          <w:sz w:val="28"/>
          <w:szCs w:val="28"/>
        </w:rPr>
        <w:tab/>
        <w:t xml:space="preserve">2. </w:t>
      </w:r>
      <w:r w:rsidRPr="00FD72DA">
        <w:rPr>
          <w:sz w:val="28"/>
          <w:szCs w:val="28"/>
        </w:rPr>
        <w:t>Опубликовать настоящее решение в газете «Новости Радужного</w:t>
      </w:r>
      <w:r>
        <w:rPr>
          <w:sz w:val="28"/>
          <w:szCs w:val="28"/>
        </w:rPr>
        <w:t>.</w:t>
      </w:r>
      <w:r w:rsidRPr="00FD72DA">
        <w:rPr>
          <w:sz w:val="28"/>
          <w:szCs w:val="28"/>
        </w:rPr>
        <w:t xml:space="preserve"> Официальная среда». </w:t>
      </w:r>
    </w:p>
    <w:p w:rsidR="00B41784" w:rsidRPr="00FD72DA" w:rsidRDefault="00B41784" w:rsidP="00FD72DA">
      <w:pPr>
        <w:rPr>
          <w:sz w:val="28"/>
          <w:szCs w:val="28"/>
        </w:rPr>
      </w:pPr>
    </w:p>
    <w:p w:rsidR="00B41784" w:rsidRDefault="00B41784" w:rsidP="00FD72DA">
      <w:pPr>
        <w:rPr>
          <w:sz w:val="28"/>
          <w:szCs w:val="28"/>
        </w:rPr>
      </w:pPr>
    </w:p>
    <w:p w:rsidR="00B41784" w:rsidRPr="00FD72DA" w:rsidRDefault="00B41784" w:rsidP="00FD72DA">
      <w:pPr>
        <w:rPr>
          <w:sz w:val="28"/>
          <w:szCs w:val="28"/>
        </w:rPr>
      </w:pPr>
    </w:p>
    <w:p w:rsidR="00B41784" w:rsidRPr="00FD72DA" w:rsidRDefault="00B41784" w:rsidP="00FD72DA">
      <w:pPr>
        <w:rPr>
          <w:sz w:val="28"/>
          <w:szCs w:val="28"/>
        </w:rPr>
      </w:pPr>
    </w:p>
    <w:p w:rsidR="00B41784" w:rsidRPr="00FD72DA" w:rsidRDefault="00B41784" w:rsidP="00FD72DA">
      <w:pPr>
        <w:rPr>
          <w:b/>
          <w:sz w:val="28"/>
          <w:szCs w:val="28"/>
        </w:rPr>
      </w:pPr>
      <w:r w:rsidRPr="00FD72DA">
        <w:rPr>
          <w:b/>
          <w:sz w:val="28"/>
          <w:szCs w:val="28"/>
        </w:rPr>
        <w:t xml:space="preserve">Глава города    </w:t>
      </w:r>
      <w:r>
        <w:rPr>
          <w:b/>
          <w:sz w:val="28"/>
          <w:szCs w:val="28"/>
        </w:rPr>
        <w:t xml:space="preserve">           </w:t>
      </w:r>
      <w:r w:rsidRPr="00FD72DA">
        <w:rPr>
          <w:b/>
          <w:sz w:val="28"/>
          <w:szCs w:val="28"/>
        </w:rPr>
        <w:t xml:space="preserve">                                                    </w:t>
      </w:r>
      <w:r>
        <w:rPr>
          <w:b/>
          <w:sz w:val="28"/>
          <w:szCs w:val="28"/>
        </w:rPr>
        <w:t xml:space="preserve">                      Г.П. Борщё</w:t>
      </w:r>
      <w:r w:rsidRPr="00FD72DA">
        <w:rPr>
          <w:b/>
          <w:sz w:val="28"/>
          <w:szCs w:val="28"/>
        </w:rPr>
        <w:t>в</w:t>
      </w:r>
    </w:p>
    <w:p w:rsidR="00B41784" w:rsidRDefault="00B41784" w:rsidP="000A19B8">
      <w:pPr>
        <w:jc w:val="right"/>
        <w:rPr>
          <w:b/>
        </w:rPr>
      </w:pPr>
    </w:p>
    <w:p w:rsidR="00B41784" w:rsidRDefault="00B41784" w:rsidP="000A19B8">
      <w:pPr>
        <w:jc w:val="right"/>
        <w:rPr>
          <w:b/>
        </w:rPr>
      </w:pPr>
    </w:p>
    <w:p w:rsidR="00B41784" w:rsidRDefault="00B41784" w:rsidP="000A19B8">
      <w:pPr>
        <w:jc w:val="right"/>
        <w:rPr>
          <w:b/>
        </w:rPr>
      </w:pPr>
    </w:p>
    <w:p w:rsidR="00B41784" w:rsidRDefault="00B41784" w:rsidP="000A19B8">
      <w:pPr>
        <w:jc w:val="right"/>
        <w:rPr>
          <w:b/>
        </w:rPr>
      </w:pPr>
    </w:p>
    <w:p w:rsidR="00B41784" w:rsidRDefault="00B41784" w:rsidP="000A19B8">
      <w:pPr>
        <w:jc w:val="right"/>
        <w:rPr>
          <w:b/>
        </w:rPr>
      </w:pPr>
    </w:p>
    <w:p w:rsidR="00B41784" w:rsidRDefault="00B41784" w:rsidP="000A19B8">
      <w:pPr>
        <w:jc w:val="right"/>
        <w:rPr>
          <w:b/>
        </w:rPr>
      </w:pPr>
    </w:p>
    <w:p w:rsidR="00B41784" w:rsidRDefault="00B41784" w:rsidP="000A19B8">
      <w:pPr>
        <w:jc w:val="right"/>
        <w:rPr>
          <w:b/>
        </w:rPr>
      </w:pPr>
    </w:p>
    <w:p w:rsidR="00B41784" w:rsidRDefault="00B41784" w:rsidP="000A19B8">
      <w:pPr>
        <w:jc w:val="right"/>
        <w:rPr>
          <w:b/>
        </w:rPr>
      </w:pPr>
    </w:p>
    <w:p w:rsidR="00B41784" w:rsidRDefault="00B41784" w:rsidP="000A19B8">
      <w:pPr>
        <w:jc w:val="right"/>
        <w:rPr>
          <w:b/>
        </w:rPr>
      </w:pPr>
    </w:p>
    <w:p w:rsidR="00B41784" w:rsidRDefault="00B41784" w:rsidP="000A19B8">
      <w:pPr>
        <w:jc w:val="right"/>
        <w:rPr>
          <w:b/>
        </w:rPr>
      </w:pPr>
    </w:p>
    <w:p w:rsidR="00B41784" w:rsidRDefault="00B41784" w:rsidP="000A19B8">
      <w:pPr>
        <w:jc w:val="right"/>
        <w:rPr>
          <w:b/>
        </w:rPr>
      </w:pPr>
    </w:p>
    <w:p w:rsidR="00B41784" w:rsidRDefault="00B41784" w:rsidP="000A19B8">
      <w:pPr>
        <w:jc w:val="right"/>
        <w:rPr>
          <w:b/>
        </w:rPr>
      </w:pPr>
    </w:p>
    <w:p w:rsidR="00B41784" w:rsidRDefault="00B41784" w:rsidP="000A19B8">
      <w:pPr>
        <w:jc w:val="right"/>
        <w:rPr>
          <w:b/>
        </w:rPr>
      </w:pPr>
    </w:p>
    <w:p w:rsidR="00B41784" w:rsidRDefault="00B41784" w:rsidP="000A19B8">
      <w:pPr>
        <w:jc w:val="right"/>
        <w:rPr>
          <w:b/>
        </w:rPr>
      </w:pPr>
    </w:p>
    <w:p w:rsidR="00B41784" w:rsidRDefault="00B41784" w:rsidP="000A19B8">
      <w:pPr>
        <w:jc w:val="right"/>
        <w:rPr>
          <w:b/>
        </w:rPr>
      </w:pPr>
    </w:p>
    <w:p w:rsidR="00B41784" w:rsidRDefault="00B41784" w:rsidP="000A19B8">
      <w:pPr>
        <w:jc w:val="right"/>
        <w:rPr>
          <w:b/>
        </w:rPr>
      </w:pPr>
    </w:p>
    <w:p w:rsidR="00B41784" w:rsidRDefault="00B41784" w:rsidP="000A19B8">
      <w:pPr>
        <w:jc w:val="right"/>
        <w:rPr>
          <w:b/>
        </w:rPr>
      </w:pPr>
    </w:p>
    <w:p w:rsidR="00B41784" w:rsidRDefault="00B41784" w:rsidP="000A19B8">
      <w:pPr>
        <w:jc w:val="right"/>
        <w:rPr>
          <w:b/>
        </w:rPr>
      </w:pPr>
    </w:p>
    <w:p w:rsidR="00B41784" w:rsidRDefault="00B41784" w:rsidP="000A19B8">
      <w:pPr>
        <w:jc w:val="right"/>
        <w:rPr>
          <w:b/>
        </w:rPr>
      </w:pPr>
    </w:p>
    <w:p w:rsidR="00B41784" w:rsidRDefault="00B41784" w:rsidP="000A19B8">
      <w:pPr>
        <w:jc w:val="right"/>
        <w:rPr>
          <w:b/>
        </w:rPr>
      </w:pPr>
    </w:p>
    <w:p w:rsidR="00B41784" w:rsidRDefault="00B41784" w:rsidP="000A19B8">
      <w:pPr>
        <w:jc w:val="right"/>
        <w:rPr>
          <w:b/>
        </w:rPr>
      </w:pPr>
    </w:p>
    <w:p w:rsidR="00B41784" w:rsidRDefault="00B41784" w:rsidP="000A19B8">
      <w:pPr>
        <w:jc w:val="right"/>
        <w:rPr>
          <w:b/>
        </w:rPr>
      </w:pPr>
    </w:p>
    <w:p w:rsidR="00B41784" w:rsidRDefault="00B41784" w:rsidP="000A19B8">
      <w:pPr>
        <w:jc w:val="right"/>
        <w:rPr>
          <w:b/>
        </w:rPr>
      </w:pPr>
    </w:p>
    <w:p w:rsidR="00B41784" w:rsidRDefault="00B41784" w:rsidP="000A19B8">
      <w:pPr>
        <w:jc w:val="right"/>
        <w:rPr>
          <w:b/>
        </w:rPr>
      </w:pPr>
    </w:p>
    <w:p w:rsidR="00B41784" w:rsidRPr="00FD72DA" w:rsidRDefault="00B41784" w:rsidP="000A19B8">
      <w:pPr>
        <w:jc w:val="right"/>
        <w:rPr>
          <w:sz w:val="28"/>
          <w:szCs w:val="28"/>
        </w:rPr>
      </w:pPr>
      <w:r w:rsidRPr="00FD72DA">
        <w:rPr>
          <w:sz w:val="28"/>
          <w:szCs w:val="28"/>
        </w:rPr>
        <w:t>Приложение</w:t>
      </w:r>
    </w:p>
    <w:p w:rsidR="00B41784" w:rsidRPr="00FD72DA" w:rsidRDefault="00B41784" w:rsidP="000A19B8">
      <w:pPr>
        <w:jc w:val="right"/>
        <w:rPr>
          <w:sz w:val="28"/>
          <w:szCs w:val="28"/>
        </w:rPr>
      </w:pPr>
      <w:r w:rsidRPr="00FD72DA">
        <w:rPr>
          <w:sz w:val="28"/>
          <w:szCs w:val="28"/>
        </w:rPr>
        <w:t>к решению Думы города</w:t>
      </w:r>
    </w:p>
    <w:p w:rsidR="00B41784" w:rsidRPr="00FD72DA" w:rsidRDefault="00B41784" w:rsidP="000A19B8">
      <w:pPr>
        <w:jc w:val="right"/>
        <w:rPr>
          <w:sz w:val="28"/>
          <w:szCs w:val="28"/>
        </w:rPr>
      </w:pPr>
      <w:r>
        <w:rPr>
          <w:sz w:val="28"/>
          <w:szCs w:val="28"/>
        </w:rPr>
        <w:t>от 24.04.2014 № 468</w:t>
      </w:r>
    </w:p>
    <w:p w:rsidR="00B41784" w:rsidRPr="00FD72DA" w:rsidRDefault="00B41784" w:rsidP="00902B9C">
      <w:pPr>
        <w:jc w:val="center"/>
        <w:rPr>
          <w:b/>
          <w:i/>
          <w:sz w:val="28"/>
          <w:szCs w:val="28"/>
        </w:rPr>
      </w:pPr>
    </w:p>
    <w:p w:rsidR="00B41784" w:rsidRPr="00FD72DA" w:rsidRDefault="00B41784" w:rsidP="00902B9C">
      <w:pPr>
        <w:jc w:val="center"/>
        <w:rPr>
          <w:b/>
          <w:sz w:val="28"/>
          <w:szCs w:val="28"/>
        </w:rPr>
      </w:pPr>
      <w:r>
        <w:rPr>
          <w:b/>
          <w:sz w:val="28"/>
          <w:szCs w:val="28"/>
        </w:rPr>
        <w:t>Отчет</w:t>
      </w:r>
    </w:p>
    <w:p w:rsidR="00B41784" w:rsidRPr="00FD72DA" w:rsidRDefault="00B41784" w:rsidP="00902B9C">
      <w:pPr>
        <w:jc w:val="center"/>
        <w:rPr>
          <w:b/>
          <w:sz w:val="28"/>
          <w:szCs w:val="28"/>
        </w:rPr>
      </w:pPr>
      <w:r>
        <w:rPr>
          <w:b/>
          <w:sz w:val="28"/>
          <w:szCs w:val="28"/>
        </w:rPr>
        <w:t>о работе УП «Радужныйтеплосеть» города Радужный в 2013 году</w:t>
      </w:r>
    </w:p>
    <w:p w:rsidR="00B41784" w:rsidRPr="00FD72DA" w:rsidRDefault="00B41784">
      <w:pPr>
        <w:rPr>
          <w:sz w:val="28"/>
          <w:szCs w:val="28"/>
        </w:rPr>
      </w:pPr>
      <w:r>
        <w:rPr>
          <w:b/>
          <w:i/>
          <w:sz w:val="28"/>
          <w:szCs w:val="28"/>
        </w:rPr>
        <w:t xml:space="preserve">                    </w:t>
      </w:r>
      <w:r w:rsidRPr="00FD72DA">
        <w:rPr>
          <w:b/>
          <w:i/>
          <w:sz w:val="28"/>
          <w:szCs w:val="28"/>
        </w:rPr>
        <w:t xml:space="preserve">            </w:t>
      </w:r>
    </w:p>
    <w:p w:rsidR="00B41784" w:rsidRPr="00FD72DA" w:rsidRDefault="00B41784" w:rsidP="00FD72DA">
      <w:pPr>
        <w:tabs>
          <w:tab w:val="left" w:pos="900"/>
        </w:tabs>
        <w:jc w:val="both"/>
        <w:rPr>
          <w:sz w:val="28"/>
          <w:szCs w:val="28"/>
        </w:rPr>
      </w:pPr>
      <w:r w:rsidRPr="00FD72DA">
        <w:rPr>
          <w:sz w:val="28"/>
          <w:szCs w:val="28"/>
        </w:rPr>
        <w:t xml:space="preserve">       </w:t>
      </w:r>
      <w:r>
        <w:rPr>
          <w:sz w:val="28"/>
          <w:szCs w:val="28"/>
        </w:rPr>
        <w:tab/>
      </w:r>
      <w:r w:rsidRPr="00FD72DA">
        <w:rPr>
          <w:sz w:val="28"/>
          <w:szCs w:val="28"/>
        </w:rPr>
        <w:t>Основными задачами, стоящими п</w:t>
      </w:r>
      <w:r>
        <w:rPr>
          <w:sz w:val="28"/>
          <w:szCs w:val="28"/>
        </w:rPr>
        <w:t xml:space="preserve">еред УП «РТС» города Радужный – </w:t>
      </w:r>
      <w:r w:rsidRPr="00FD72DA">
        <w:rPr>
          <w:sz w:val="28"/>
          <w:szCs w:val="28"/>
        </w:rPr>
        <w:t xml:space="preserve">является выработка и передача тепловой энергии в виде горячей воды потребителям города, а также приготовление и передача горячего водоснабжения потребителям. В хозяйственном ведении предприятия находятся : котельная КВГМ, котельные №№ 159,160, котельная Центральная – непосредственно участвующие в выработке тепла  (котельные «Импак» и «Южная» в настоящее время законсервированы) 10 центральных тепловых пунктов в которых производится качественное регулирование отпуска тепла и приготовление и подача горячей воды в микрорайоны города, более </w:t>
      </w:r>
      <w:smartTag w:uri="urn:schemas-microsoft-com:office:smarttags" w:element="metricconverter">
        <w:smartTagPr>
          <w:attr w:name="ProductID" w:val="20 км"/>
        </w:smartTagPr>
        <w:r w:rsidRPr="00FD72DA">
          <w:rPr>
            <w:sz w:val="28"/>
            <w:szCs w:val="28"/>
          </w:rPr>
          <w:t>20 км</w:t>
        </w:r>
      </w:smartTag>
      <w:r w:rsidRPr="00FD72DA">
        <w:rPr>
          <w:sz w:val="28"/>
          <w:szCs w:val="28"/>
        </w:rPr>
        <w:t xml:space="preserve"> внеплощадочных газопроводов,4 ГРП, более </w:t>
      </w:r>
      <w:smartTag w:uri="urn:schemas-microsoft-com:office:smarttags" w:element="metricconverter">
        <w:smartTagPr>
          <w:attr w:name="ProductID" w:val="120 км"/>
        </w:smartTagPr>
        <w:r w:rsidRPr="00FD72DA">
          <w:rPr>
            <w:sz w:val="28"/>
            <w:szCs w:val="28"/>
          </w:rPr>
          <w:t>120 км</w:t>
        </w:r>
      </w:smartTag>
      <w:r w:rsidRPr="00FD72DA">
        <w:rPr>
          <w:sz w:val="28"/>
          <w:szCs w:val="28"/>
        </w:rPr>
        <w:t xml:space="preserve">. магистральных и внутриквартальных тепловых сетей, а также 26 единиц спец.транспорта и прочее вспомогательное оборудование.   </w:t>
      </w:r>
    </w:p>
    <w:p w:rsidR="00B41784" w:rsidRDefault="00B41784" w:rsidP="00FD72DA">
      <w:pPr>
        <w:jc w:val="both"/>
        <w:rPr>
          <w:sz w:val="28"/>
          <w:szCs w:val="28"/>
        </w:rPr>
      </w:pPr>
      <w:r w:rsidRPr="00FD72DA">
        <w:rPr>
          <w:sz w:val="28"/>
          <w:szCs w:val="28"/>
        </w:rPr>
        <w:t xml:space="preserve"> </w:t>
      </w:r>
      <w:r>
        <w:rPr>
          <w:sz w:val="28"/>
          <w:szCs w:val="28"/>
        </w:rPr>
        <w:tab/>
        <w:t>По результатам финансово-</w:t>
      </w:r>
      <w:r w:rsidRPr="00FD72DA">
        <w:rPr>
          <w:sz w:val="28"/>
          <w:szCs w:val="28"/>
        </w:rPr>
        <w:t xml:space="preserve">хозяйственной деятельности за 2013 год предприятие показало следующие результаты: </w:t>
      </w:r>
    </w:p>
    <w:p w:rsidR="00B41784" w:rsidRDefault="00B41784" w:rsidP="00FD72DA">
      <w:pPr>
        <w:jc w:val="both"/>
        <w:rPr>
          <w:sz w:val="28"/>
          <w:szCs w:val="28"/>
        </w:rPr>
      </w:pPr>
    </w:p>
    <w:p w:rsidR="00B41784" w:rsidRDefault="00B41784" w:rsidP="00FD72DA">
      <w:pPr>
        <w:jc w:val="both"/>
        <w:rPr>
          <w:sz w:val="28"/>
          <w:szCs w:val="28"/>
        </w:rPr>
      </w:pPr>
      <w:r>
        <w:rPr>
          <w:sz w:val="28"/>
          <w:szCs w:val="28"/>
        </w:rPr>
        <w:tab/>
        <w:t xml:space="preserve">1. </w:t>
      </w:r>
      <w:r w:rsidRPr="00FD72DA">
        <w:rPr>
          <w:sz w:val="28"/>
          <w:szCs w:val="28"/>
        </w:rPr>
        <w:t>Выручка от реализации товаров, продукции, работ, услуг (за минусом НДС, акцизов и аналогичных обязательных платежей) – 344036 тыс. руб.,</w:t>
      </w:r>
    </w:p>
    <w:p w:rsidR="00B41784" w:rsidRDefault="00B41784" w:rsidP="00FD72DA">
      <w:pPr>
        <w:jc w:val="both"/>
        <w:rPr>
          <w:sz w:val="28"/>
          <w:szCs w:val="28"/>
        </w:rPr>
      </w:pPr>
      <w:r>
        <w:rPr>
          <w:sz w:val="28"/>
          <w:szCs w:val="28"/>
        </w:rPr>
        <w:tab/>
        <w:t xml:space="preserve">2. </w:t>
      </w:r>
      <w:r w:rsidRPr="00FD72DA">
        <w:rPr>
          <w:sz w:val="28"/>
          <w:szCs w:val="28"/>
        </w:rPr>
        <w:t xml:space="preserve">Себестоимость реализации товаров, продукции, работ, услуг- 368652 тыс. руб. </w:t>
      </w:r>
    </w:p>
    <w:p w:rsidR="00B41784" w:rsidRDefault="00B41784" w:rsidP="00FD72DA">
      <w:pPr>
        <w:jc w:val="both"/>
        <w:rPr>
          <w:sz w:val="28"/>
          <w:szCs w:val="28"/>
        </w:rPr>
      </w:pPr>
      <w:r>
        <w:rPr>
          <w:sz w:val="28"/>
          <w:szCs w:val="28"/>
        </w:rPr>
        <w:tab/>
        <w:t xml:space="preserve">3. </w:t>
      </w:r>
      <w:r w:rsidRPr="00FD72DA">
        <w:rPr>
          <w:sz w:val="28"/>
          <w:szCs w:val="28"/>
        </w:rPr>
        <w:t>Убыток от реализации– (24616) тыс. руб.</w:t>
      </w:r>
    </w:p>
    <w:p w:rsidR="00B41784" w:rsidRDefault="00B41784" w:rsidP="00FD72DA">
      <w:pPr>
        <w:jc w:val="both"/>
        <w:rPr>
          <w:sz w:val="28"/>
          <w:szCs w:val="28"/>
        </w:rPr>
      </w:pPr>
      <w:r>
        <w:rPr>
          <w:sz w:val="28"/>
          <w:szCs w:val="28"/>
        </w:rPr>
        <w:tab/>
        <w:t xml:space="preserve">4. </w:t>
      </w:r>
      <w:r w:rsidRPr="00FD72DA">
        <w:rPr>
          <w:sz w:val="28"/>
          <w:szCs w:val="28"/>
        </w:rPr>
        <w:t>Компенсация процентных ставок по привлеченным кредитным ресурсам – 17161 тыс. руб.</w:t>
      </w:r>
    </w:p>
    <w:p w:rsidR="00B41784" w:rsidRDefault="00B41784" w:rsidP="00FD72DA">
      <w:pPr>
        <w:jc w:val="both"/>
        <w:rPr>
          <w:sz w:val="28"/>
          <w:szCs w:val="28"/>
        </w:rPr>
      </w:pPr>
      <w:r>
        <w:rPr>
          <w:sz w:val="28"/>
          <w:szCs w:val="28"/>
        </w:rPr>
        <w:tab/>
        <w:t xml:space="preserve">5. </w:t>
      </w:r>
      <w:r w:rsidRPr="00FD72DA">
        <w:rPr>
          <w:sz w:val="28"/>
          <w:szCs w:val="28"/>
        </w:rPr>
        <w:t>Проценты к уплате по привлеченным кредитным ресурсам- 19987 тыс. руб.</w:t>
      </w:r>
    </w:p>
    <w:p w:rsidR="00B41784" w:rsidRDefault="00B41784" w:rsidP="00FD72DA">
      <w:pPr>
        <w:jc w:val="both"/>
        <w:rPr>
          <w:sz w:val="28"/>
          <w:szCs w:val="28"/>
        </w:rPr>
      </w:pPr>
      <w:r>
        <w:rPr>
          <w:sz w:val="28"/>
          <w:szCs w:val="28"/>
        </w:rPr>
        <w:tab/>
        <w:t xml:space="preserve">6. </w:t>
      </w:r>
      <w:r w:rsidRPr="00FD72DA">
        <w:rPr>
          <w:sz w:val="28"/>
          <w:szCs w:val="28"/>
        </w:rPr>
        <w:t>Прочие доходы – 76636 тыс. руб.</w:t>
      </w:r>
    </w:p>
    <w:p w:rsidR="00B41784" w:rsidRDefault="00B41784" w:rsidP="00FD72DA">
      <w:pPr>
        <w:jc w:val="both"/>
        <w:rPr>
          <w:sz w:val="28"/>
          <w:szCs w:val="28"/>
        </w:rPr>
      </w:pPr>
      <w:r>
        <w:rPr>
          <w:sz w:val="28"/>
          <w:szCs w:val="28"/>
        </w:rPr>
        <w:tab/>
        <w:t xml:space="preserve">7. </w:t>
      </w:r>
      <w:r w:rsidRPr="00FD72DA">
        <w:rPr>
          <w:sz w:val="28"/>
          <w:szCs w:val="28"/>
        </w:rPr>
        <w:t xml:space="preserve">Прочие расходы – 37127 тыс. руб. </w:t>
      </w:r>
    </w:p>
    <w:p w:rsidR="00B41784" w:rsidRDefault="00B41784" w:rsidP="00FD72DA">
      <w:pPr>
        <w:jc w:val="both"/>
        <w:rPr>
          <w:sz w:val="28"/>
          <w:szCs w:val="28"/>
        </w:rPr>
      </w:pPr>
      <w:r>
        <w:rPr>
          <w:sz w:val="28"/>
          <w:szCs w:val="28"/>
        </w:rPr>
        <w:tab/>
        <w:t xml:space="preserve">8. </w:t>
      </w:r>
      <w:r w:rsidRPr="00FD72DA">
        <w:rPr>
          <w:sz w:val="28"/>
          <w:szCs w:val="28"/>
        </w:rPr>
        <w:t>Прибыль (убыток) до налогообложения – 12067 тыс. руб.</w:t>
      </w:r>
    </w:p>
    <w:p w:rsidR="00B41784" w:rsidRPr="00FD72DA" w:rsidRDefault="00B41784" w:rsidP="00FD72DA">
      <w:pPr>
        <w:jc w:val="both"/>
        <w:rPr>
          <w:sz w:val="28"/>
          <w:szCs w:val="28"/>
        </w:rPr>
      </w:pPr>
      <w:r>
        <w:rPr>
          <w:sz w:val="28"/>
          <w:szCs w:val="28"/>
        </w:rPr>
        <w:tab/>
        <w:t xml:space="preserve">9. </w:t>
      </w:r>
      <w:r w:rsidRPr="00FD72DA">
        <w:rPr>
          <w:sz w:val="28"/>
          <w:szCs w:val="28"/>
        </w:rPr>
        <w:t xml:space="preserve">После уплаты всех обязательных платежей чистая прибыль составила – 3996 тыс. руб. </w:t>
      </w:r>
    </w:p>
    <w:p w:rsidR="00B41784" w:rsidRPr="00FD72DA" w:rsidRDefault="00B41784" w:rsidP="008A03BC">
      <w:pPr>
        <w:jc w:val="both"/>
        <w:rPr>
          <w:sz w:val="28"/>
          <w:szCs w:val="28"/>
        </w:rPr>
      </w:pPr>
      <w:r>
        <w:rPr>
          <w:sz w:val="28"/>
          <w:szCs w:val="28"/>
        </w:rPr>
        <w:tab/>
      </w:r>
      <w:r w:rsidRPr="00FD72DA">
        <w:rPr>
          <w:sz w:val="28"/>
          <w:szCs w:val="28"/>
        </w:rPr>
        <w:t>Прибыль по предприятию сложилась в связи с приведением  бухгалтерского учета в соответствие , а именно:</w:t>
      </w:r>
    </w:p>
    <w:p w:rsidR="00B41784" w:rsidRPr="00FD72DA" w:rsidRDefault="00B41784" w:rsidP="008A03BC">
      <w:pPr>
        <w:jc w:val="both"/>
        <w:rPr>
          <w:sz w:val="28"/>
          <w:szCs w:val="28"/>
        </w:rPr>
      </w:pPr>
      <w:r>
        <w:rPr>
          <w:sz w:val="28"/>
          <w:szCs w:val="28"/>
        </w:rPr>
        <w:tab/>
      </w:r>
      <w:r w:rsidRPr="00FD72DA">
        <w:rPr>
          <w:sz w:val="28"/>
          <w:szCs w:val="28"/>
        </w:rPr>
        <w:t>- работа по инвентаризации балансовых счетов, начиная с 2006 года по 31 декабря 2013 года;</w:t>
      </w:r>
    </w:p>
    <w:p w:rsidR="00B41784" w:rsidRPr="00FD72DA" w:rsidRDefault="00B41784" w:rsidP="008A03BC">
      <w:pPr>
        <w:jc w:val="both"/>
        <w:rPr>
          <w:sz w:val="28"/>
          <w:szCs w:val="28"/>
        </w:rPr>
      </w:pPr>
      <w:r>
        <w:rPr>
          <w:sz w:val="28"/>
          <w:szCs w:val="28"/>
        </w:rPr>
        <w:tab/>
      </w:r>
      <w:r w:rsidRPr="00FD72DA">
        <w:rPr>
          <w:sz w:val="28"/>
          <w:szCs w:val="28"/>
        </w:rPr>
        <w:t>- списана кредиторская задолженность за прошлые годы;</w:t>
      </w:r>
    </w:p>
    <w:p w:rsidR="00B41784" w:rsidRPr="00FD72DA" w:rsidRDefault="00B41784" w:rsidP="008A03BC">
      <w:pPr>
        <w:jc w:val="both"/>
        <w:rPr>
          <w:sz w:val="28"/>
          <w:szCs w:val="28"/>
        </w:rPr>
      </w:pPr>
      <w:r>
        <w:rPr>
          <w:sz w:val="28"/>
          <w:szCs w:val="28"/>
        </w:rPr>
        <w:tab/>
      </w:r>
      <w:r w:rsidRPr="00FD72DA">
        <w:rPr>
          <w:sz w:val="28"/>
          <w:szCs w:val="28"/>
        </w:rPr>
        <w:t>- приведено в соответствие и устранены ошибки при исчислении налога за прошлые годы;</w:t>
      </w:r>
    </w:p>
    <w:p w:rsidR="00B41784" w:rsidRPr="00FD72DA" w:rsidRDefault="00B41784" w:rsidP="00BC6C8E">
      <w:pPr>
        <w:jc w:val="both"/>
        <w:rPr>
          <w:sz w:val="28"/>
          <w:szCs w:val="28"/>
        </w:rPr>
      </w:pPr>
      <w:r>
        <w:rPr>
          <w:sz w:val="28"/>
          <w:szCs w:val="28"/>
        </w:rPr>
        <w:t xml:space="preserve">          </w:t>
      </w:r>
      <w:r w:rsidRPr="00FD72DA">
        <w:rPr>
          <w:sz w:val="28"/>
          <w:szCs w:val="28"/>
        </w:rPr>
        <w:t>Региональной службой по тарифам  ХМАО-Югры для УП «РТС» города Радужный  на 2013 год был установлен план  полезного отпуска тепловой энергии в размере 366787 Гкал., хотя экономически обоснованный и предоставленный к рассмотрению предприятием  план полезного отпуска тепловой энергии составлял всего 359124 Гкал. Необоснованное завышение плана службами РСТ заведомо привело к фактическому невыполнению плана.</w:t>
      </w:r>
    </w:p>
    <w:p w:rsidR="00B41784" w:rsidRPr="00FD72DA" w:rsidRDefault="00B41784" w:rsidP="00BC6C8E">
      <w:pPr>
        <w:jc w:val="both"/>
        <w:rPr>
          <w:sz w:val="28"/>
          <w:szCs w:val="28"/>
        </w:rPr>
      </w:pPr>
      <w:r w:rsidRPr="00FD72DA">
        <w:rPr>
          <w:sz w:val="28"/>
          <w:szCs w:val="28"/>
        </w:rPr>
        <w:t xml:space="preserve">    </w:t>
      </w:r>
      <w:r>
        <w:rPr>
          <w:sz w:val="28"/>
          <w:szCs w:val="28"/>
        </w:rPr>
        <w:tab/>
      </w:r>
      <w:r w:rsidRPr="00FD72DA">
        <w:rPr>
          <w:sz w:val="28"/>
          <w:szCs w:val="28"/>
        </w:rPr>
        <w:t>При установлении тарифов Региональной службой по тарифам ХМАО – Югры не учитывает многие факторы, влияющие на деятельность предприятия. Это обязательства по реализации Инвестиционной программы, которое направлено на повышение качества предоставления услуг, решение проблем по развитию производства и социальному обеспечению работников предприятия, затраты по электроэнергии для содержания повысительных насосов для горячего и холодного водоснабжения и многое другое. Предельный рост тарифов на тепловую энергию, устанавливаемый Региональной службой по тарифам ХМАО – Югры недостаточен для безубыточного функционирования предприятия и не предусматривает инвестиционную надбавку. В связи с чем было принято решение Думы города Радужного об отмене инвестиционной надбавки. Недополученный доход за 2013 год составил  более 5000,0 тыс. руб.</w:t>
      </w:r>
    </w:p>
    <w:p w:rsidR="00B41784" w:rsidRPr="00FD72DA" w:rsidRDefault="00B41784" w:rsidP="00BC6C8E">
      <w:pPr>
        <w:jc w:val="both"/>
        <w:rPr>
          <w:sz w:val="28"/>
          <w:szCs w:val="28"/>
        </w:rPr>
      </w:pPr>
      <w:r w:rsidRPr="00FD72DA">
        <w:rPr>
          <w:sz w:val="28"/>
          <w:szCs w:val="28"/>
        </w:rPr>
        <w:t xml:space="preserve">   </w:t>
      </w:r>
      <w:r>
        <w:rPr>
          <w:sz w:val="28"/>
          <w:szCs w:val="28"/>
        </w:rPr>
        <w:tab/>
      </w:r>
      <w:r w:rsidRPr="00FD72DA">
        <w:rPr>
          <w:sz w:val="28"/>
          <w:szCs w:val="28"/>
        </w:rPr>
        <w:t>Также одним из факторов влияющий  на снижение тарифов  тепловой энергии Региональной службой по тарифам ХМАО – Югры, является необоснованное завышение товарного отпуска</w:t>
      </w:r>
    </w:p>
    <w:p w:rsidR="00B41784" w:rsidRPr="00FD72DA" w:rsidRDefault="00B41784" w:rsidP="00BC6C8E">
      <w:pPr>
        <w:jc w:val="both"/>
        <w:rPr>
          <w:sz w:val="28"/>
          <w:szCs w:val="28"/>
        </w:rPr>
      </w:pPr>
      <w:r w:rsidRPr="00FD72DA">
        <w:rPr>
          <w:sz w:val="28"/>
          <w:szCs w:val="28"/>
        </w:rPr>
        <w:t>тепловой энергии и непринятие экономически обоснованных фактических затрат предоставленных предприятием.</w:t>
      </w:r>
    </w:p>
    <w:p w:rsidR="00B41784" w:rsidRDefault="00B41784" w:rsidP="004902EA">
      <w:r>
        <w:rPr>
          <w:b/>
        </w:rPr>
        <w:t xml:space="preserve">Таблица 1.  </w:t>
      </w:r>
      <w:r w:rsidRPr="00547D3C">
        <w:rPr>
          <w:b/>
        </w:rPr>
        <w:t>Товарный отпуск</w:t>
      </w:r>
      <w:r>
        <w:rPr>
          <w:b/>
        </w:rPr>
        <w:t>,</w:t>
      </w:r>
      <w:r>
        <w:t xml:space="preserve"> </w:t>
      </w:r>
      <w:r w:rsidRPr="004902EA">
        <w:rPr>
          <w:b/>
        </w:rPr>
        <w:t>Гкал</w:t>
      </w:r>
    </w:p>
    <w:tbl>
      <w:tblPr>
        <w:tblW w:w="99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7"/>
        <w:gridCol w:w="1677"/>
        <w:gridCol w:w="1542"/>
        <w:gridCol w:w="1394"/>
        <w:gridCol w:w="1558"/>
        <w:gridCol w:w="1542"/>
      </w:tblGrid>
      <w:tr w:rsidR="00B41784" w:rsidTr="004902EA">
        <w:trPr>
          <w:trHeight w:val="543"/>
        </w:trPr>
        <w:tc>
          <w:tcPr>
            <w:tcW w:w="2268" w:type="dxa"/>
          </w:tcPr>
          <w:p w:rsidR="00B41784" w:rsidRPr="004902EA" w:rsidRDefault="00B41784" w:rsidP="00D805F9">
            <w:pPr>
              <w:rPr>
                <w:b/>
              </w:rPr>
            </w:pPr>
            <w:r w:rsidRPr="004902EA">
              <w:rPr>
                <w:b/>
              </w:rPr>
              <w:t>Наименование</w:t>
            </w:r>
          </w:p>
        </w:tc>
        <w:tc>
          <w:tcPr>
            <w:tcW w:w="1701" w:type="dxa"/>
          </w:tcPr>
          <w:p w:rsidR="00B41784" w:rsidRPr="004902EA" w:rsidRDefault="00B41784" w:rsidP="00D805F9">
            <w:pPr>
              <w:rPr>
                <w:b/>
              </w:rPr>
            </w:pPr>
            <w:r w:rsidRPr="004902EA">
              <w:rPr>
                <w:b/>
              </w:rPr>
              <w:t>Предста-</w:t>
            </w:r>
          </w:p>
          <w:p w:rsidR="00B41784" w:rsidRPr="004902EA" w:rsidRDefault="00B41784" w:rsidP="00D805F9">
            <w:pPr>
              <w:rPr>
                <w:b/>
              </w:rPr>
            </w:pPr>
            <w:r w:rsidRPr="004902EA">
              <w:rPr>
                <w:b/>
              </w:rPr>
              <w:t xml:space="preserve">влено в РСТ </w:t>
            </w:r>
          </w:p>
          <w:p w:rsidR="00B41784" w:rsidRPr="004902EA" w:rsidRDefault="00B41784" w:rsidP="00D805F9">
            <w:pPr>
              <w:rPr>
                <w:b/>
              </w:rPr>
            </w:pPr>
            <w:r w:rsidRPr="004902EA">
              <w:rPr>
                <w:b/>
              </w:rPr>
              <w:t xml:space="preserve">на </w:t>
            </w:r>
            <w:smartTag w:uri="urn:schemas-microsoft-com:office:smarttags" w:element="metricconverter">
              <w:smartTagPr>
                <w:attr w:name="ProductID" w:val="2013 г"/>
              </w:smartTagPr>
              <w:r w:rsidRPr="004902EA">
                <w:rPr>
                  <w:b/>
                </w:rPr>
                <w:t>2013 г</w:t>
              </w:r>
            </w:smartTag>
            <w:r w:rsidRPr="004902EA">
              <w:rPr>
                <w:b/>
              </w:rPr>
              <w:t>.</w:t>
            </w:r>
          </w:p>
        </w:tc>
        <w:tc>
          <w:tcPr>
            <w:tcW w:w="1560" w:type="dxa"/>
          </w:tcPr>
          <w:p w:rsidR="00B41784" w:rsidRPr="004902EA" w:rsidRDefault="00B41784" w:rsidP="00D805F9">
            <w:pPr>
              <w:rPr>
                <w:b/>
              </w:rPr>
            </w:pPr>
            <w:r w:rsidRPr="004902EA">
              <w:rPr>
                <w:b/>
              </w:rPr>
              <w:t>Принято</w:t>
            </w:r>
          </w:p>
          <w:p w:rsidR="00B41784" w:rsidRPr="004902EA" w:rsidRDefault="00B41784" w:rsidP="00D805F9">
            <w:pPr>
              <w:rPr>
                <w:b/>
              </w:rPr>
            </w:pPr>
            <w:r w:rsidRPr="004902EA">
              <w:rPr>
                <w:b/>
              </w:rPr>
              <w:t xml:space="preserve">РСТ на </w:t>
            </w:r>
          </w:p>
          <w:p w:rsidR="00B41784" w:rsidRPr="004902EA" w:rsidRDefault="00B41784" w:rsidP="00D805F9">
            <w:pPr>
              <w:rPr>
                <w:b/>
              </w:rPr>
            </w:pPr>
            <w:smartTag w:uri="urn:schemas-microsoft-com:office:smarttags" w:element="metricconverter">
              <w:smartTagPr>
                <w:attr w:name="ProductID" w:val="2013 г"/>
              </w:smartTagPr>
              <w:r w:rsidRPr="004902EA">
                <w:rPr>
                  <w:b/>
                </w:rPr>
                <w:t>2013 г</w:t>
              </w:r>
            </w:smartTag>
            <w:r w:rsidRPr="004902EA">
              <w:rPr>
                <w:b/>
              </w:rPr>
              <w:t>.</w:t>
            </w:r>
          </w:p>
        </w:tc>
        <w:tc>
          <w:tcPr>
            <w:tcW w:w="1417" w:type="dxa"/>
          </w:tcPr>
          <w:p w:rsidR="00B41784" w:rsidRPr="004902EA" w:rsidRDefault="00B41784" w:rsidP="00D805F9">
            <w:pPr>
              <w:rPr>
                <w:b/>
              </w:rPr>
            </w:pPr>
            <w:r w:rsidRPr="004902EA">
              <w:rPr>
                <w:b/>
              </w:rPr>
              <w:t>Факт</w:t>
            </w:r>
          </w:p>
          <w:p w:rsidR="00B41784" w:rsidRPr="004902EA" w:rsidRDefault="00B41784" w:rsidP="00D805F9">
            <w:pPr>
              <w:rPr>
                <w:b/>
              </w:rPr>
            </w:pPr>
            <w:r w:rsidRPr="004902EA">
              <w:rPr>
                <w:b/>
              </w:rPr>
              <w:t xml:space="preserve">на </w:t>
            </w:r>
            <w:smartTag w:uri="urn:schemas-microsoft-com:office:smarttags" w:element="metricconverter">
              <w:smartTagPr>
                <w:attr w:name="ProductID" w:val="2013 г"/>
              </w:smartTagPr>
              <w:r w:rsidRPr="004902EA">
                <w:rPr>
                  <w:b/>
                </w:rPr>
                <w:t>2013 г</w:t>
              </w:r>
            </w:smartTag>
            <w:r w:rsidRPr="004902EA">
              <w:rPr>
                <w:b/>
              </w:rPr>
              <w:t>.</w:t>
            </w:r>
          </w:p>
        </w:tc>
        <w:tc>
          <w:tcPr>
            <w:tcW w:w="1559" w:type="dxa"/>
          </w:tcPr>
          <w:p w:rsidR="00B41784" w:rsidRPr="004902EA" w:rsidRDefault="00B41784" w:rsidP="00D805F9">
            <w:pPr>
              <w:rPr>
                <w:b/>
              </w:rPr>
            </w:pPr>
            <w:r w:rsidRPr="004902EA">
              <w:rPr>
                <w:b/>
              </w:rPr>
              <w:t>Отклонение</w:t>
            </w:r>
          </w:p>
          <w:p w:rsidR="00B41784" w:rsidRPr="004902EA" w:rsidRDefault="00B41784" w:rsidP="00D805F9">
            <w:pPr>
              <w:rPr>
                <w:b/>
              </w:rPr>
            </w:pPr>
            <w:r w:rsidRPr="004902EA">
              <w:rPr>
                <w:b/>
              </w:rPr>
              <w:t>столб.</w:t>
            </w:r>
            <w:r>
              <w:rPr>
                <w:b/>
              </w:rPr>
              <w:t>4-</w:t>
            </w:r>
          </w:p>
          <w:p w:rsidR="00B41784" w:rsidRPr="004902EA" w:rsidRDefault="00B41784" w:rsidP="001132E6">
            <w:pPr>
              <w:rPr>
                <w:b/>
              </w:rPr>
            </w:pPr>
            <w:r w:rsidRPr="004902EA">
              <w:rPr>
                <w:b/>
              </w:rPr>
              <w:t>столб.</w:t>
            </w:r>
            <w:r>
              <w:rPr>
                <w:b/>
              </w:rPr>
              <w:t>2</w:t>
            </w:r>
          </w:p>
        </w:tc>
        <w:tc>
          <w:tcPr>
            <w:tcW w:w="1455" w:type="dxa"/>
            <w:tcBorders>
              <w:top w:val="single" w:sz="4" w:space="0" w:color="auto"/>
              <w:bottom w:val="single" w:sz="4" w:space="0" w:color="auto"/>
              <w:right w:val="single" w:sz="4" w:space="0" w:color="auto"/>
            </w:tcBorders>
          </w:tcPr>
          <w:p w:rsidR="00B41784" w:rsidRPr="004902EA" w:rsidRDefault="00B41784">
            <w:pPr>
              <w:rPr>
                <w:b/>
              </w:rPr>
            </w:pPr>
            <w:r w:rsidRPr="004902EA">
              <w:rPr>
                <w:b/>
              </w:rPr>
              <w:t>Отклонение</w:t>
            </w:r>
          </w:p>
          <w:p w:rsidR="00B41784" w:rsidRPr="004902EA" w:rsidRDefault="00B41784" w:rsidP="00CF1C58">
            <w:pPr>
              <w:rPr>
                <w:b/>
              </w:rPr>
            </w:pPr>
            <w:r w:rsidRPr="004902EA">
              <w:rPr>
                <w:b/>
              </w:rPr>
              <w:t>столб.</w:t>
            </w:r>
            <w:r>
              <w:rPr>
                <w:b/>
              </w:rPr>
              <w:t>4-</w:t>
            </w:r>
          </w:p>
          <w:p w:rsidR="00B41784" w:rsidRPr="004902EA" w:rsidRDefault="00B41784" w:rsidP="00177CD7">
            <w:pPr>
              <w:rPr>
                <w:b/>
              </w:rPr>
            </w:pPr>
            <w:r w:rsidRPr="004902EA">
              <w:rPr>
                <w:b/>
              </w:rPr>
              <w:t>столб.</w:t>
            </w:r>
            <w:r>
              <w:rPr>
                <w:b/>
              </w:rPr>
              <w:t>3</w:t>
            </w:r>
          </w:p>
        </w:tc>
      </w:tr>
      <w:tr w:rsidR="00B41784" w:rsidTr="004902EA">
        <w:trPr>
          <w:trHeight w:val="261"/>
        </w:trPr>
        <w:tc>
          <w:tcPr>
            <w:tcW w:w="2268" w:type="dxa"/>
          </w:tcPr>
          <w:p w:rsidR="00B41784" w:rsidRDefault="00B41784" w:rsidP="004902EA">
            <w:pPr>
              <w:jc w:val="center"/>
            </w:pPr>
            <w:r>
              <w:t>1</w:t>
            </w:r>
          </w:p>
        </w:tc>
        <w:tc>
          <w:tcPr>
            <w:tcW w:w="1701" w:type="dxa"/>
          </w:tcPr>
          <w:p w:rsidR="00B41784" w:rsidRDefault="00B41784" w:rsidP="004902EA">
            <w:pPr>
              <w:jc w:val="center"/>
            </w:pPr>
            <w:r>
              <w:t>2</w:t>
            </w:r>
          </w:p>
        </w:tc>
        <w:tc>
          <w:tcPr>
            <w:tcW w:w="1560" w:type="dxa"/>
          </w:tcPr>
          <w:p w:rsidR="00B41784" w:rsidRDefault="00B41784" w:rsidP="004902EA">
            <w:pPr>
              <w:jc w:val="center"/>
            </w:pPr>
            <w:r>
              <w:t>3</w:t>
            </w:r>
          </w:p>
        </w:tc>
        <w:tc>
          <w:tcPr>
            <w:tcW w:w="1417" w:type="dxa"/>
          </w:tcPr>
          <w:p w:rsidR="00B41784" w:rsidRDefault="00B41784" w:rsidP="004902EA">
            <w:pPr>
              <w:jc w:val="center"/>
            </w:pPr>
            <w:r>
              <w:t>4</w:t>
            </w:r>
          </w:p>
        </w:tc>
        <w:tc>
          <w:tcPr>
            <w:tcW w:w="1559" w:type="dxa"/>
          </w:tcPr>
          <w:p w:rsidR="00B41784" w:rsidRDefault="00B41784" w:rsidP="004902EA">
            <w:pPr>
              <w:jc w:val="center"/>
            </w:pPr>
            <w:r>
              <w:t>5</w:t>
            </w:r>
          </w:p>
        </w:tc>
        <w:tc>
          <w:tcPr>
            <w:tcW w:w="1455" w:type="dxa"/>
            <w:tcBorders>
              <w:top w:val="single" w:sz="4" w:space="0" w:color="auto"/>
              <w:bottom w:val="single" w:sz="4" w:space="0" w:color="auto"/>
              <w:right w:val="single" w:sz="4" w:space="0" w:color="auto"/>
            </w:tcBorders>
          </w:tcPr>
          <w:p w:rsidR="00B41784" w:rsidRDefault="00B41784" w:rsidP="004902EA">
            <w:pPr>
              <w:jc w:val="center"/>
            </w:pPr>
            <w:r>
              <w:t>6</w:t>
            </w:r>
          </w:p>
        </w:tc>
      </w:tr>
      <w:tr w:rsidR="00B41784" w:rsidTr="004902EA">
        <w:tc>
          <w:tcPr>
            <w:tcW w:w="2268" w:type="dxa"/>
          </w:tcPr>
          <w:p w:rsidR="00B41784" w:rsidRDefault="00B41784" w:rsidP="004902EA">
            <w:pPr>
              <w:jc w:val="center"/>
            </w:pPr>
          </w:p>
          <w:p w:rsidR="00B41784" w:rsidRDefault="00B41784" w:rsidP="004902EA">
            <w:pPr>
              <w:jc w:val="center"/>
            </w:pPr>
            <w:r>
              <w:t>1.Население</w:t>
            </w:r>
          </w:p>
        </w:tc>
        <w:tc>
          <w:tcPr>
            <w:tcW w:w="1701" w:type="dxa"/>
          </w:tcPr>
          <w:p w:rsidR="00B41784" w:rsidRDefault="00B41784" w:rsidP="004902EA">
            <w:pPr>
              <w:jc w:val="center"/>
            </w:pPr>
          </w:p>
          <w:p w:rsidR="00B41784" w:rsidRDefault="00B41784" w:rsidP="004902EA">
            <w:pPr>
              <w:jc w:val="center"/>
            </w:pPr>
            <w:r>
              <w:t>256581</w:t>
            </w:r>
          </w:p>
        </w:tc>
        <w:tc>
          <w:tcPr>
            <w:tcW w:w="1560" w:type="dxa"/>
          </w:tcPr>
          <w:p w:rsidR="00B41784" w:rsidRDefault="00B41784" w:rsidP="004902EA">
            <w:pPr>
              <w:jc w:val="center"/>
            </w:pPr>
          </w:p>
          <w:p w:rsidR="00B41784" w:rsidRDefault="00B41784" w:rsidP="004902EA">
            <w:pPr>
              <w:jc w:val="center"/>
            </w:pPr>
            <w:r>
              <w:t>258086</w:t>
            </w:r>
          </w:p>
        </w:tc>
        <w:tc>
          <w:tcPr>
            <w:tcW w:w="1417" w:type="dxa"/>
          </w:tcPr>
          <w:p w:rsidR="00B41784" w:rsidRDefault="00B41784" w:rsidP="004902EA">
            <w:pPr>
              <w:jc w:val="center"/>
            </w:pPr>
          </w:p>
          <w:p w:rsidR="00B41784" w:rsidRDefault="00B41784" w:rsidP="004902EA">
            <w:pPr>
              <w:jc w:val="center"/>
            </w:pPr>
            <w:r>
              <w:t>251802</w:t>
            </w:r>
          </w:p>
        </w:tc>
        <w:tc>
          <w:tcPr>
            <w:tcW w:w="1559" w:type="dxa"/>
            <w:tcBorders>
              <w:bottom w:val="single" w:sz="4" w:space="0" w:color="auto"/>
            </w:tcBorders>
          </w:tcPr>
          <w:p w:rsidR="00B41784" w:rsidRDefault="00B41784" w:rsidP="004902EA">
            <w:pPr>
              <w:jc w:val="center"/>
            </w:pPr>
          </w:p>
          <w:p w:rsidR="00B41784" w:rsidRDefault="00B41784" w:rsidP="004902EA">
            <w:pPr>
              <w:jc w:val="center"/>
            </w:pPr>
            <w:r>
              <w:t>-4779</w:t>
            </w:r>
          </w:p>
        </w:tc>
        <w:tc>
          <w:tcPr>
            <w:tcW w:w="1455" w:type="dxa"/>
            <w:tcBorders>
              <w:top w:val="single" w:sz="4" w:space="0" w:color="auto"/>
              <w:bottom w:val="single" w:sz="4" w:space="0" w:color="auto"/>
              <w:right w:val="single" w:sz="4" w:space="0" w:color="auto"/>
            </w:tcBorders>
          </w:tcPr>
          <w:p w:rsidR="00B41784" w:rsidRDefault="00B41784" w:rsidP="004902EA">
            <w:pPr>
              <w:jc w:val="center"/>
            </w:pPr>
          </w:p>
          <w:p w:rsidR="00B41784" w:rsidRDefault="00B41784" w:rsidP="004902EA">
            <w:pPr>
              <w:jc w:val="center"/>
            </w:pPr>
            <w:r>
              <w:t>-6284</w:t>
            </w:r>
          </w:p>
        </w:tc>
      </w:tr>
      <w:tr w:rsidR="00B41784" w:rsidTr="004902EA">
        <w:trPr>
          <w:trHeight w:val="699"/>
        </w:trPr>
        <w:tc>
          <w:tcPr>
            <w:tcW w:w="2268" w:type="dxa"/>
          </w:tcPr>
          <w:p w:rsidR="00B41784" w:rsidRDefault="00B41784" w:rsidP="004902EA">
            <w:pPr>
              <w:jc w:val="center"/>
            </w:pPr>
            <w:r>
              <w:t>2.Бюджет, и муниц. Предпр.</w:t>
            </w:r>
          </w:p>
          <w:p w:rsidR="00B41784" w:rsidRDefault="00B41784" w:rsidP="004902EA">
            <w:pPr>
              <w:jc w:val="center"/>
            </w:pPr>
          </w:p>
        </w:tc>
        <w:tc>
          <w:tcPr>
            <w:tcW w:w="1701" w:type="dxa"/>
          </w:tcPr>
          <w:p w:rsidR="00B41784" w:rsidRDefault="00B41784" w:rsidP="004902EA">
            <w:pPr>
              <w:jc w:val="center"/>
            </w:pPr>
          </w:p>
          <w:p w:rsidR="00B41784" w:rsidRDefault="00B41784" w:rsidP="004902EA">
            <w:pPr>
              <w:jc w:val="center"/>
            </w:pPr>
            <w:r>
              <w:t>63574</w:t>
            </w:r>
          </w:p>
        </w:tc>
        <w:tc>
          <w:tcPr>
            <w:tcW w:w="1560" w:type="dxa"/>
          </w:tcPr>
          <w:p w:rsidR="00B41784" w:rsidRDefault="00B41784" w:rsidP="004902EA">
            <w:pPr>
              <w:jc w:val="center"/>
            </w:pPr>
          </w:p>
          <w:p w:rsidR="00B41784" w:rsidRDefault="00B41784" w:rsidP="004902EA">
            <w:pPr>
              <w:jc w:val="center"/>
            </w:pPr>
            <w:r>
              <w:t>67208</w:t>
            </w:r>
          </w:p>
        </w:tc>
        <w:tc>
          <w:tcPr>
            <w:tcW w:w="1417" w:type="dxa"/>
          </w:tcPr>
          <w:p w:rsidR="00B41784" w:rsidRDefault="00B41784" w:rsidP="004902EA">
            <w:pPr>
              <w:jc w:val="center"/>
            </w:pPr>
          </w:p>
          <w:p w:rsidR="00B41784" w:rsidRDefault="00B41784" w:rsidP="004902EA">
            <w:pPr>
              <w:jc w:val="center"/>
            </w:pPr>
            <w:r>
              <w:t>67841</w:t>
            </w:r>
          </w:p>
        </w:tc>
        <w:tc>
          <w:tcPr>
            <w:tcW w:w="1559" w:type="dxa"/>
            <w:tcBorders>
              <w:top w:val="single" w:sz="4" w:space="0" w:color="auto"/>
              <w:bottom w:val="single" w:sz="4" w:space="0" w:color="auto"/>
            </w:tcBorders>
          </w:tcPr>
          <w:p w:rsidR="00B41784" w:rsidRDefault="00B41784" w:rsidP="004902EA">
            <w:pPr>
              <w:jc w:val="center"/>
            </w:pPr>
          </w:p>
          <w:p w:rsidR="00B41784" w:rsidRDefault="00B41784" w:rsidP="004902EA">
            <w:pPr>
              <w:jc w:val="center"/>
            </w:pPr>
            <w:r>
              <w:t>4267</w:t>
            </w:r>
          </w:p>
        </w:tc>
        <w:tc>
          <w:tcPr>
            <w:tcW w:w="1455" w:type="dxa"/>
            <w:tcBorders>
              <w:top w:val="single" w:sz="4" w:space="0" w:color="auto"/>
              <w:bottom w:val="single" w:sz="4" w:space="0" w:color="auto"/>
              <w:right w:val="single" w:sz="4" w:space="0" w:color="auto"/>
            </w:tcBorders>
          </w:tcPr>
          <w:p w:rsidR="00B41784" w:rsidRDefault="00B41784" w:rsidP="004902EA">
            <w:pPr>
              <w:jc w:val="center"/>
            </w:pPr>
          </w:p>
          <w:p w:rsidR="00B41784" w:rsidRDefault="00B41784" w:rsidP="004902EA">
            <w:pPr>
              <w:jc w:val="center"/>
            </w:pPr>
            <w:r>
              <w:t>633</w:t>
            </w:r>
          </w:p>
        </w:tc>
      </w:tr>
      <w:tr w:rsidR="00B41784" w:rsidTr="004902EA">
        <w:tc>
          <w:tcPr>
            <w:tcW w:w="2268" w:type="dxa"/>
          </w:tcPr>
          <w:p w:rsidR="00B41784" w:rsidRDefault="00B41784" w:rsidP="004902EA">
            <w:pPr>
              <w:jc w:val="center"/>
            </w:pPr>
            <w:r>
              <w:t>3. Прочие</w:t>
            </w:r>
          </w:p>
          <w:p w:rsidR="00B41784" w:rsidRDefault="00B41784" w:rsidP="004902EA">
            <w:pPr>
              <w:jc w:val="center"/>
            </w:pPr>
          </w:p>
        </w:tc>
        <w:tc>
          <w:tcPr>
            <w:tcW w:w="1701" w:type="dxa"/>
          </w:tcPr>
          <w:p w:rsidR="00B41784" w:rsidRDefault="00B41784" w:rsidP="004902EA">
            <w:pPr>
              <w:jc w:val="center"/>
            </w:pPr>
            <w:r>
              <w:t>38969</w:t>
            </w:r>
          </w:p>
        </w:tc>
        <w:tc>
          <w:tcPr>
            <w:tcW w:w="1560" w:type="dxa"/>
          </w:tcPr>
          <w:p w:rsidR="00B41784" w:rsidRDefault="00B41784" w:rsidP="004902EA">
            <w:pPr>
              <w:jc w:val="center"/>
            </w:pPr>
            <w:r>
              <w:t>41493</w:t>
            </w:r>
          </w:p>
        </w:tc>
        <w:tc>
          <w:tcPr>
            <w:tcW w:w="1417" w:type="dxa"/>
          </w:tcPr>
          <w:p w:rsidR="00B41784" w:rsidRDefault="00B41784" w:rsidP="004902EA">
            <w:pPr>
              <w:jc w:val="center"/>
            </w:pPr>
            <w:r>
              <w:t>37104</w:t>
            </w:r>
          </w:p>
        </w:tc>
        <w:tc>
          <w:tcPr>
            <w:tcW w:w="1559" w:type="dxa"/>
            <w:tcBorders>
              <w:top w:val="single" w:sz="4" w:space="0" w:color="auto"/>
            </w:tcBorders>
          </w:tcPr>
          <w:p w:rsidR="00B41784" w:rsidRDefault="00B41784" w:rsidP="004902EA">
            <w:pPr>
              <w:jc w:val="center"/>
            </w:pPr>
            <w:r>
              <w:t>-1865</w:t>
            </w:r>
          </w:p>
        </w:tc>
        <w:tc>
          <w:tcPr>
            <w:tcW w:w="1455" w:type="dxa"/>
            <w:tcBorders>
              <w:top w:val="single" w:sz="4" w:space="0" w:color="auto"/>
              <w:bottom w:val="single" w:sz="4" w:space="0" w:color="auto"/>
              <w:right w:val="single" w:sz="4" w:space="0" w:color="auto"/>
            </w:tcBorders>
          </w:tcPr>
          <w:p w:rsidR="00B41784" w:rsidRDefault="00B41784" w:rsidP="004902EA">
            <w:pPr>
              <w:jc w:val="center"/>
            </w:pPr>
            <w:r>
              <w:t>-4389</w:t>
            </w:r>
          </w:p>
        </w:tc>
      </w:tr>
      <w:tr w:rsidR="00B41784" w:rsidTr="004902EA">
        <w:tc>
          <w:tcPr>
            <w:tcW w:w="2268" w:type="dxa"/>
          </w:tcPr>
          <w:p w:rsidR="00B41784" w:rsidRDefault="00B41784" w:rsidP="004902EA">
            <w:pPr>
              <w:jc w:val="center"/>
            </w:pPr>
            <w:r>
              <w:t>Всего</w:t>
            </w:r>
          </w:p>
        </w:tc>
        <w:tc>
          <w:tcPr>
            <w:tcW w:w="1701" w:type="dxa"/>
          </w:tcPr>
          <w:p w:rsidR="00B41784" w:rsidRDefault="00B41784" w:rsidP="004902EA">
            <w:pPr>
              <w:jc w:val="center"/>
            </w:pPr>
            <w:r>
              <w:t>359124</w:t>
            </w:r>
          </w:p>
          <w:p w:rsidR="00B41784" w:rsidRDefault="00B41784" w:rsidP="004902EA">
            <w:pPr>
              <w:jc w:val="center"/>
            </w:pPr>
          </w:p>
        </w:tc>
        <w:tc>
          <w:tcPr>
            <w:tcW w:w="1560" w:type="dxa"/>
          </w:tcPr>
          <w:p w:rsidR="00B41784" w:rsidRDefault="00B41784" w:rsidP="004902EA">
            <w:pPr>
              <w:jc w:val="center"/>
            </w:pPr>
            <w:r>
              <w:t>366787</w:t>
            </w:r>
          </w:p>
        </w:tc>
        <w:tc>
          <w:tcPr>
            <w:tcW w:w="1417" w:type="dxa"/>
          </w:tcPr>
          <w:p w:rsidR="00B41784" w:rsidRDefault="00B41784" w:rsidP="004902EA">
            <w:pPr>
              <w:jc w:val="center"/>
            </w:pPr>
            <w:r>
              <w:t>356748</w:t>
            </w:r>
          </w:p>
        </w:tc>
        <w:tc>
          <w:tcPr>
            <w:tcW w:w="1559" w:type="dxa"/>
          </w:tcPr>
          <w:p w:rsidR="00B41784" w:rsidRDefault="00B41784" w:rsidP="004902EA">
            <w:pPr>
              <w:jc w:val="center"/>
            </w:pPr>
            <w:r>
              <w:t>-2376</w:t>
            </w:r>
          </w:p>
        </w:tc>
        <w:tc>
          <w:tcPr>
            <w:tcW w:w="1455" w:type="dxa"/>
            <w:tcBorders>
              <w:top w:val="single" w:sz="4" w:space="0" w:color="auto"/>
              <w:bottom w:val="single" w:sz="4" w:space="0" w:color="auto"/>
              <w:right w:val="single" w:sz="4" w:space="0" w:color="auto"/>
            </w:tcBorders>
          </w:tcPr>
          <w:p w:rsidR="00B41784" w:rsidRDefault="00B41784" w:rsidP="004902EA">
            <w:pPr>
              <w:jc w:val="center"/>
            </w:pPr>
            <w:r>
              <w:t>-10039</w:t>
            </w:r>
          </w:p>
        </w:tc>
      </w:tr>
    </w:tbl>
    <w:p w:rsidR="00B41784" w:rsidRDefault="00B41784" w:rsidP="00F778B2">
      <w:pPr>
        <w:ind w:left="360"/>
        <w:jc w:val="both"/>
      </w:pPr>
    </w:p>
    <w:p w:rsidR="00B41784" w:rsidRPr="00FD72DA" w:rsidRDefault="00B41784" w:rsidP="004902EA">
      <w:pPr>
        <w:jc w:val="both"/>
        <w:rPr>
          <w:sz w:val="28"/>
          <w:szCs w:val="28"/>
        </w:rPr>
      </w:pPr>
      <w:r>
        <w:rPr>
          <w:sz w:val="28"/>
          <w:szCs w:val="28"/>
        </w:rPr>
        <w:tab/>
      </w:r>
      <w:r w:rsidRPr="00FD72DA">
        <w:rPr>
          <w:sz w:val="28"/>
          <w:szCs w:val="28"/>
        </w:rPr>
        <w:t xml:space="preserve"> Еще одной из причин снижения полезного отпуска тепловой энергии является оснащение потребителей приборами учета потребления горячего водоснабжения. По данным УП «ГВК» города Радужный за период 2013 год было установлено 1410 приборов учета горячего водоснабжения.</w:t>
      </w:r>
    </w:p>
    <w:p w:rsidR="00B41784" w:rsidRPr="00FD72DA" w:rsidRDefault="00B41784" w:rsidP="004902EA">
      <w:pPr>
        <w:jc w:val="both"/>
        <w:rPr>
          <w:i/>
          <w:color w:val="FF0000"/>
          <w:sz w:val="28"/>
          <w:szCs w:val="28"/>
        </w:rPr>
      </w:pPr>
      <w:r>
        <w:rPr>
          <w:sz w:val="28"/>
          <w:szCs w:val="28"/>
        </w:rPr>
        <w:t xml:space="preserve">          </w:t>
      </w:r>
      <w:r w:rsidRPr="00FD72DA">
        <w:rPr>
          <w:sz w:val="28"/>
          <w:szCs w:val="28"/>
        </w:rPr>
        <w:t>В последние годы предприятием были проведены работы по оснащению приборами учета всех</w:t>
      </w:r>
      <w:r>
        <w:rPr>
          <w:sz w:val="28"/>
          <w:szCs w:val="28"/>
        </w:rPr>
        <w:t xml:space="preserve"> потребляемых энергоносителей, </w:t>
      </w:r>
      <w:r w:rsidRPr="00FD72DA">
        <w:rPr>
          <w:sz w:val="28"/>
          <w:szCs w:val="28"/>
        </w:rPr>
        <w:t>выработанных и отпущенных в сеть ресурсов. Это в настоящее время дало возможность провести полный анализ структуры выработки и отпуска тепловой энергии.</w:t>
      </w:r>
    </w:p>
    <w:p w:rsidR="00B41784" w:rsidRPr="00FD72DA" w:rsidRDefault="00B41784" w:rsidP="00FD72DA">
      <w:pPr>
        <w:tabs>
          <w:tab w:val="left" w:pos="900"/>
        </w:tabs>
        <w:jc w:val="both"/>
        <w:rPr>
          <w:sz w:val="28"/>
          <w:szCs w:val="28"/>
        </w:rPr>
      </w:pPr>
      <w:r>
        <w:rPr>
          <w:sz w:val="28"/>
          <w:szCs w:val="28"/>
        </w:rPr>
        <w:t xml:space="preserve">          </w:t>
      </w:r>
      <w:r w:rsidRPr="00FD72DA">
        <w:rPr>
          <w:sz w:val="28"/>
          <w:szCs w:val="28"/>
        </w:rPr>
        <w:t>Резул</w:t>
      </w:r>
      <w:r>
        <w:rPr>
          <w:sz w:val="28"/>
          <w:szCs w:val="28"/>
        </w:rPr>
        <w:t>ьтаты данного анализа следующие</w:t>
      </w:r>
      <w:r w:rsidRPr="00FD72DA">
        <w:rPr>
          <w:sz w:val="28"/>
          <w:szCs w:val="28"/>
        </w:rPr>
        <w:t>: снижение объемов полезного отпуска тепловой энергии в связи с оснащением индивидуальными приборами учета потребителей тепловой энергии и горячего водоснабжения не влечет за собой сокращения расходов по  потребляемым энергоносителям (нефтяной газ, вода на технологические цели, электроэнергия) и прочим статьям затрат при производстве и передаче тепловой энергии, так как выработка тепловой энергии на котельных не снижается.</w:t>
      </w:r>
    </w:p>
    <w:p w:rsidR="00B41784" w:rsidRPr="00FD72DA" w:rsidRDefault="00B41784" w:rsidP="00FD72DA">
      <w:pPr>
        <w:tabs>
          <w:tab w:val="left" w:pos="900"/>
        </w:tabs>
        <w:jc w:val="both"/>
        <w:rPr>
          <w:sz w:val="28"/>
          <w:szCs w:val="28"/>
        </w:rPr>
      </w:pPr>
      <w:r w:rsidRPr="00FD72DA">
        <w:rPr>
          <w:sz w:val="28"/>
          <w:szCs w:val="28"/>
        </w:rPr>
        <w:t xml:space="preserve">            Выработка тепловой энергии по источникам теплоснабжения (город, поселок)</w:t>
      </w:r>
      <w:r>
        <w:rPr>
          <w:sz w:val="28"/>
          <w:szCs w:val="28"/>
        </w:rPr>
        <w:t xml:space="preserve"> </w:t>
      </w:r>
      <w:r w:rsidRPr="00FD72DA">
        <w:rPr>
          <w:sz w:val="28"/>
          <w:szCs w:val="28"/>
        </w:rPr>
        <w:t xml:space="preserve">жестко привязана к температурному графику и к фактическим температурам наружного воздуха и  по показаниям приборов учета. </w:t>
      </w:r>
    </w:p>
    <w:p w:rsidR="00B41784" w:rsidRPr="00FD72DA" w:rsidRDefault="00B41784" w:rsidP="004902EA">
      <w:pPr>
        <w:jc w:val="both"/>
        <w:rPr>
          <w:sz w:val="28"/>
          <w:szCs w:val="28"/>
        </w:rPr>
      </w:pPr>
      <w:r>
        <w:rPr>
          <w:sz w:val="28"/>
          <w:szCs w:val="28"/>
        </w:rPr>
        <w:tab/>
      </w:r>
      <w:r w:rsidRPr="00FD72DA">
        <w:rPr>
          <w:sz w:val="28"/>
          <w:szCs w:val="28"/>
        </w:rPr>
        <w:t>За 2013 год выработка тепловой энергии составила 575937 Гкал. Учитывая собственные нужды предприятия – 6258,0 Гкал, нормативные потери в сетях теплоснабжения – 45664,7 Гкал. фактический товарный отпуск за 2013 год, подтвержденный документально, составил –</w:t>
      </w:r>
      <w:r>
        <w:rPr>
          <w:sz w:val="28"/>
          <w:szCs w:val="28"/>
        </w:rPr>
        <w:t xml:space="preserve"> </w:t>
      </w:r>
      <w:r w:rsidRPr="00FD72DA">
        <w:rPr>
          <w:sz w:val="28"/>
          <w:szCs w:val="28"/>
        </w:rPr>
        <w:t xml:space="preserve">356748 Гкал. </w:t>
      </w:r>
    </w:p>
    <w:p w:rsidR="00B41784" w:rsidRPr="00FD72DA" w:rsidRDefault="00B41784" w:rsidP="00CC69FA">
      <w:pPr>
        <w:ind w:hanging="76"/>
        <w:jc w:val="both"/>
        <w:rPr>
          <w:sz w:val="28"/>
          <w:szCs w:val="28"/>
        </w:rPr>
      </w:pPr>
      <w:r w:rsidRPr="00FD72DA">
        <w:rPr>
          <w:sz w:val="28"/>
          <w:szCs w:val="28"/>
        </w:rPr>
        <w:t xml:space="preserve">      </w:t>
      </w:r>
      <w:r>
        <w:rPr>
          <w:sz w:val="28"/>
          <w:szCs w:val="28"/>
        </w:rPr>
        <w:tab/>
      </w:r>
      <w:r w:rsidRPr="00FD72DA">
        <w:rPr>
          <w:sz w:val="28"/>
          <w:szCs w:val="28"/>
        </w:rPr>
        <w:t xml:space="preserve"> Технологические потери составили: 167266,3 Гкал. </w:t>
      </w:r>
    </w:p>
    <w:p w:rsidR="00B41784" w:rsidRPr="00FD72DA" w:rsidRDefault="00B41784" w:rsidP="00FD72DA">
      <w:pPr>
        <w:tabs>
          <w:tab w:val="left" w:pos="900"/>
        </w:tabs>
        <w:jc w:val="both"/>
        <w:rPr>
          <w:sz w:val="28"/>
          <w:szCs w:val="28"/>
        </w:rPr>
      </w:pPr>
      <w:r>
        <w:rPr>
          <w:sz w:val="28"/>
          <w:szCs w:val="28"/>
        </w:rPr>
        <w:t xml:space="preserve">           </w:t>
      </w:r>
      <w:r w:rsidRPr="00FD72DA">
        <w:rPr>
          <w:sz w:val="28"/>
          <w:szCs w:val="28"/>
        </w:rPr>
        <w:t>В том числе:</w:t>
      </w:r>
    </w:p>
    <w:p w:rsidR="00B41784" w:rsidRDefault="00B41784" w:rsidP="00FD72DA">
      <w:pPr>
        <w:jc w:val="both"/>
        <w:rPr>
          <w:sz w:val="28"/>
          <w:szCs w:val="28"/>
        </w:rPr>
      </w:pPr>
      <w:r w:rsidRPr="00FD72DA">
        <w:rPr>
          <w:sz w:val="28"/>
          <w:szCs w:val="28"/>
        </w:rPr>
        <w:t>42450 Гкал</w:t>
      </w:r>
      <w:r>
        <w:rPr>
          <w:sz w:val="28"/>
          <w:szCs w:val="28"/>
        </w:rPr>
        <w:t xml:space="preserve"> – </w:t>
      </w:r>
      <w:r w:rsidRPr="00FD72DA">
        <w:rPr>
          <w:sz w:val="28"/>
          <w:szCs w:val="28"/>
        </w:rPr>
        <w:t xml:space="preserve">технологические потери мкр. Южный вызванные : </w:t>
      </w:r>
    </w:p>
    <w:p w:rsidR="00B41784" w:rsidRDefault="00B41784" w:rsidP="00FD72DA">
      <w:pPr>
        <w:jc w:val="both"/>
        <w:rPr>
          <w:sz w:val="28"/>
          <w:szCs w:val="28"/>
        </w:rPr>
      </w:pPr>
      <w:r>
        <w:rPr>
          <w:sz w:val="28"/>
          <w:szCs w:val="28"/>
        </w:rPr>
        <w:tab/>
      </w:r>
      <w:r w:rsidRPr="00FD72DA">
        <w:rPr>
          <w:sz w:val="28"/>
          <w:szCs w:val="28"/>
        </w:rPr>
        <w:t>- отсутствием системы централизованного горячего водоснабжения (фактически население использует теплоноситель из системы отопления на собственные нужды);</w:t>
      </w:r>
    </w:p>
    <w:p w:rsidR="00B41784" w:rsidRDefault="00B41784" w:rsidP="00FD72DA">
      <w:pPr>
        <w:jc w:val="both"/>
        <w:rPr>
          <w:sz w:val="28"/>
          <w:szCs w:val="28"/>
        </w:rPr>
      </w:pPr>
      <w:r>
        <w:rPr>
          <w:sz w:val="28"/>
          <w:szCs w:val="28"/>
        </w:rPr>
        <w:tab/>
      </w:r>
      <w:r w:rsidRPr="00FD72DA">
        <w:rPr>
          <w:sz w:val="28"/>
          <w:szCs w:val="28"/>
        </w:rPr>
        <w:t>- фактическим использованием трубопровода обратного теплоснабжения для предотвращения замерзания трубопровода холодной воды (использование в качестве теплоспутника);</w:t>
      </w:r>
    </w:p>
    <w:p w:rsidR="00B41784" w:rsidRPr="00FD72DA" w:rsidRDefault="00B41784" w:rsidP="00FD72DA">
      <w:pPr>
        <w:jc w:val="both"/>
        <w:rPr>
          <w:sz w:val="28"/>
          <w:szCs w:val="28"/>
        </w:rPr>
      </w:pPr>
      <w:r>
        <w:rPr>
          <w:sz w:val="28"/>
          <w:szCs w:val="28"/>
        </w:rPr>
        <w:tab/>
      </w:r>
      <w:r w:rsidRPr="00FD72DA">
        <w:rPr>
          <w:sz w:val="28"/>
          <w:szCs w:val="28"/>
        </w:rPr>
        <w:t>- Заниженный норматив по отоплению</w:t>
      </w:r>
      <w:r>
        <w:rPr>
          <w:sz w:val="28"/>
          <w:szCs w:val="28"/>
        </w:rPr>
        <w:t xml:space="preserve"> для жилых и нежилых помещений. </w:t>
      </w:r>
      <w:r w:rsidRPr="00FD72DA">
        <w:rPr>
          <w:sz w:val="28"/>
          <w:szCs w:val="28"/>
        </w:rPr>
        <w:t xml:space="preserve">(действующий норматив 0,022 Гкал/м2 не позволяет возместить затраты за фактически поставленный энергоресурс вследствие ветхости и изношенности жилого фонда в микрорайоне Южный). </w:t>
      </w:r>
    </w:p>
    <w:p w:rsidR="00B41784" w:rsidRPr="00FD72DA" w:rsidRDefault="00B41784" w:rsidP="00CC69FA">
      <w:pPr>
        <w:ind w:left="720"/>
        <w:jc w:val="both"/>
        <w:rPr>
          <w:sz w:val="28"/>
          <w:szCs w:val="28"/>
        </w:rPr>
      </w:pPr>
    </w:p>
    <w:p w:rsidR="00B41784" w:rsidRPr="00FD72DA" w:rsidRDefault="00B41784" w:rsidP="00CC69FA">
      <w:pPr>
        <w:jc w:val="both"/>
        <w:rPr>
          <w:sz w:val="28"/>
          <w:szCs w:val="28"/>
        </w:rPr>
      </w:pPr>
      <w:r w:rsidRPr="00FD72DA">
        <w:rPr>
          <w:sz w:val="28"/>
          <w:szCs w:val="28"/>
        </w:rPr>
        <w:t>124816,3  Гкал</w:t>
      </w:r>
      <w:r>
        <w:rPr>
          <w:sz w:val="28"/>
          <w:szCs w:val="28"/>
        </w:rPr>
        <w:t xml:space="preserve"> – </w:t>
      </w:r>
      <w:r w:rsidRPr="00FD72DA">
        <w:rPr>
          <w:sz w:val="28"/>
          <w:szCs w:val="28"/>
        </w:rPr>
        <w:t xml:space="preserve">технологические потери городской части вызванные : </w:t>
      </w:r>
    </w:p>
    <w:p w:rsidR="00B41784" w:rsidRDefault="00B41784" w:rsidP="00FD72DA">
      <w:pPr>
        <w:tabs>
          <w:tab w:val="num" w:pos="993"/>
        </w:tabs>
        <w:ind w:left="709" w:hanging="709"/>
        <w:jc w:val="both"/>
        <w:rPr>
          <w:sz w:val="28"/>
          <w:szCs w:val="28"/>
        </w:rPr>
      </w:pPr>
      <w:r>
        <w:rPr>
          <w:sz w:val="28"/>
          <w:szCs w:val="28"/>
        </w:rPr>
        <w:tab/>
        <w:t xml:space="preserve">- </w:t>
      </w:r>
      <w:r w:rsidRPr="00FD72DA">
        <w:rPr>
          <w:sz w:val="28"/>
          <w:szCs w:val="28"/>
        </w:rPr>
        <w:t>Порывами на сетях теплоснабж</w:t>
      </w:r>
      <w:r>
        <w:rPr>
          <w:sz w:val="28"/>
          <w:szCs w:val="28"/>
        </w:rPr>
        <w:t>ения</w:t>
      </w:r>
      <w:r w:rsidRPr="00FD72DA">
        <w:rPr>
          <w:sz w:val="28"/>
          <w:szCs w:val="28"/>
        </w:rPr>
        <w:t>;</w:t>
      </w:r>
    </w:p>
    <w:p w:rsidR="00B41784" w:rsidRPr="00FD72DA" w:rsidRDefault="00B41784" w:rsidP="00FD72DA">
      <w:pPr>
        <w:tabs>
          <w:tab w:val="num" w:pos="993"/>
        </w:tabs>
        <w:jc w:val="both"/>
        <w:rPr>
          <w:sz w:val="28"/>
          <w:szCs w:val="28"/>
        </w:rPr>
      </w:pPr>
      <w:r>
        <w:rPr>
          <w:sz w:val="28"/>
          <w:szCs w:val="28"/>
        </w:rPr>
        <w:t xml:space="preserve">          - </w:t>
      </w:r>
      <w:r w:rsidRPr="00FD72DA">
        <w:rPr>
          <w:sz w:val="28"/>
          <w:szCs w:val="28"/>
        </w:rPr>
        <w:t>Технологическими потерями через тепловую изоляцию и порывами</w:t>
      </w:r>
      <w:r>
        <w:rPr>
          <w:sz w:val="28"/>
          <w:szCs w:val="28"/>
        </w:rPr>
        <w:t xml:space="preserve"> на </w:t>
      </w:r>
      <w:r w:rsidRPr="00FD72DA">
        <w:rPr>
          <w:sz w:val="28"/>
          <w:szCs w:val="28"/>
        </w:rPr>
        <w:t>сетях ГВС;</w:t>
      </w:r>
    </w:p>
    <w:p w:rsidR="00B41784" w:rsidRPr="00FD72DA" w:rsidRDefault="00B41784" w:rsidP="00FD72DA">
      <w:pPr>
        <w:tabs>
          <w:tab w:val="num" w:pos="1080"/>
        </w:tabs>
        <w:rPr>
          <w:sz w:val="28"/>
          <w:szCs w:val="28"/>
        </w:rPr>
      </w:pPr>
      <w:r>
        <w:rPr>
          <w:sz w:val="28"/>
          <w:szCs w:val="28"/>
        </w:rPr>
        <w:t xml:space="preserve">           </w:t>
      </w:r>
      <w:r w:rsidRPr="00FD72DA">
        <w:rPr>
          <w:sz w:val="28"/>
          <w:szCs w:val="28"/>
        </w:rPr>
        <w:t>- отсутствие системы централизованного горячего водоснабжения на 22 мкр., СУ-968  (фактически население использует теплоноситель из системы отопления на собственные нужды);</w:t>
      </w:r>
    </w:p>
    <w:p w:rsidR="00B41784" w:rsidRPr="00FD72DA" w:rsidRDefault="00B41784" w:rsidP="00F00006">
      <w:pPr>
        <w:tabs>
          <w:tab w:val="left" w:pos="900"/>
          <w:tab w:val="num" w:pos="1080"/>
        </w:tabs>
        <w:rPr>
          <w:sz w:val="28"/>
          <w:szCs w:val="28"/>
        </w:rPr>
      </w:pPr>
      <w:r>
        <w:rPr>
          <w:sz w:val="28"/>
          <w:szCs w:val="28"/>
        </w:rPr>
        <w:t xml:space="preserve">           </w:t>
      </w:r>
      <w:r w:rsidRPr="00FD72DA">
        <w:rPr>
          <w:sz w:val="28"/>
          <w:szCs w:val="28"/>
        </w:rPr>
        <w:t>- фактическое использование трубопровода обратного теплоснабжения для предотвращения замерзания трубопровода холодной воды на 22 мкр, СУ-968 (использование в качестве теплоспутника);</w:t>
      </w:r>
    </w:p>
    <w:p w:rsidR="00B41784" w:rsidRPr="00FD72DA" w:rsidRDefault="00B41784" w:rsidP="00F00006">
      <w:pPr>
        <w:tabs>
          <w:tab w:val="num" w:pos="180"/>
          <w:tab w:val="left" w:pos="720"/>
          <w:tab w:val="left" w:pos="900"/>
        </w:tabs>
        <w:jc w:val="both"/>
        <w:rPr>
          <w:sz w:val="28"/>
          <w:szCs w:val="28"/>
        </w:rPr>
      </w:pPr>
      <w:r>
        <w:rPr>
          <w:sz w:val="28"/>
          <w:szCs w:val="28"/>
        </w:rPr>
        <w:tab/>
        <w:t xml:space="preserve">          </w:t>
      </w:r>
      <w:r w:rsidRPr="00FD72DA">
        <w:rPr>
          <w:sz w:val="28"/>
          <w:szCs w:val="28"/>
        </w:rPr>
        <w:t>- Несоответствием прописки (регистрации) жильцов с их фактическим местом проживания (начисление оплаты за горячее водоснабжение по потребителям производится по месту регистрации по показаниям приборов учета ГВС, а не по фактическому месту проживания по расчетному методу);</w:t>
      </w:r>
    </w:p>
    <w:p w:rsidR="00B41784" w:rsidRDefault="00B41784" w:rsidP="00F00006">
      <w:pPr>
        <w:tabs>
          <w:tab w:val="left" w:pos="900"/>
          <w:tab w:val="num" w:pos="1080"/>
        </w:tabs>
        <w:jc w:val="both"/>
        <w:rPr>
          <w:sz w:val="28"/>
          <w:szCs w:val="28"/>
        </w:rPr>
      </w:pPr>
      <w:r>
        <w:rPr>
          <w:sz w:val="28"/>
          <w:szCs w:val="28"/>
        </w:rPr>
        <w:t xml:space="preserve">            </w:t>
      </w:r>
      <w:r w:rsidRPr="00FD72DA">
        <w:rPr>
          <w:sz w:val="28"/>
          <w:szCs w:val="28"/>
        </w:rPr>
        <w:t>- Отсутствие начисления по квартирам с нулевой пропиской, но с фактическим проживанием;</w:t>
      </w:r>
    </w:p>
    <w:p w:rsidR="00B41784" w:rsidRDefault="00B41784" w:rsidP="00F00006">
      <w:pPr>
        <w:tabs>
          <w:tab w:val="left" w:pos="900"/>
          <w:tab w:val="num" w:pos="1080"/>
        </w:tabs>
        <w:jc w:val="both"/>
        <w:rPr>
          <w:sz w:val="28"/>
          <w:szCs w:val="28"/>
        </w:rPr>
      </w:pPr>
    </w:p>
    <w:p w:rsidR="00B41784" w:rsidRDefault="00B41784" w:rsidP="00F00006">
      <w:pPr>
        <w:tabs>
          <w:tab w:val="left" w:pos="900"/>
          <w:tab w:val="num" w:pos="1080"/>
        </w:tabs>
        <w:jc w:val="both"/>
        <w:rPr>
          <w:sz w:val="28"/>
          <w:szCs w:val="28"/>
        </w:rPr>
      </w:pPr>
    </w:p>
    <w:p w:rsidR="00B41784" w:rsidRPr="00FD72DA" w:rsidRDefault="00B41784" w:rsidP="00F00006">
      <w:pPr>
        <w:tabs>
          <w:tab w:val="left" w:pos="900"/>
          <w:tab w:val="num" w:pos="1080"/>
        </w:tabs>
        <w:jc w:val="both"/>
        <w:rPr>
          <w:sz w:val="28"/>
          <w:szCs w:val="28"/>
        </w:rPr>
      </w:pPr>
    </w:p>
    <w:p w:rsidR="00B41784" w:rsidRDefault="00B41784" w:rsidP="00CC69FA">
      <w:pPr>
        <w:tabs>
          <w:tab w:val="num" w:pos="1080"/>
        </w:tabs>
        <w:ind w:left="720"/>
        <w:jc w:val="both"/>
      </w:pPr>
    </w:p>
    <w:p w:rsidR="00B41784" w:rsidRPr="00F00006" w:rsidRDefault="00B41784" w:rsidP="00CC69FA">
      <w:pPr>
        <w:tabs>
          <w:tab w:val="num" w:pos="1080"/>
        </w:tabs>
        <w:ind w:left="720"/>
        <w:jc w:val="both"/>
        <w:rPr>
          <w:sz w:val="28"/>
          <w:szCs w:val="28"/>
        </w:rPr>
      </w:pPr>
      <w:r w:rsidRPr="00F00006">
        <w:rPr>
          <w:sz w:val="28"/>
          <w:szCs w:val="28"/>
        </w:rPr>
        <w:t>Натуральные показатели производственного характера</w:t>
      </w:r>
    </w:p>
    <w:p w:rsidR="00B41784" w:rsidRDefault="00B41784" w:rsidP="00CC69FA">
      <w:pPr>
        <w:tabs>
          <w:tab w:val="num" w:pos="1080"/>
        </w:tabs>
        <w:ind w:left="720"/>
        <w:jc w:val="both"/>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1276"/>
        <w:gridCol w:w="1417"/>
        <w:gridCol w:w="1418"/>
        <w:gridCol w:w="1701"/>
      </w:tblGrid>
      <w:tr w:rsidR="00B41784" w:rsidRPr="00982CFF" w:rsidTr="000837BA">
        <w:trPr>
          <w:trHeight w:val="456"/>
        </w:trPr>
        <w:tc>
          <w:tcPr>
            <w:tcW w:w="3402" w:type="dxa"/>
          </w:tcPr>
          <w:p w:rsidR="00B41784" w:rsidRPr="00982CFF" w:rsidRDefault="00B41784" w:rsidP="00D52C85">
            <w:pPr>
              <w:spacing w:line="360" w:lineRule="auto"/>
            </w:pPr>
            <w:r w:rsidRPr="00982CFF">
              <w:t>Показатели</w:t>
            </w:r>
          </w:p>
        </w:tc>
        <w:tc>
          <w:tcPr>
            <w:tcW w:w="1276" w:type="dxa"/>
          </w:tcPr>
          <w:p w:rsidR="00B41784" w:rsidRPr="00982CFF" w:rsidRDefault="00B41784" w:rsidP="00D52C85">
            <w:pPr>
              <w:spacing w:line="360" w:lineRule="auto"/>
            </w:pPr>
            <w:r w:rsidRPr="00982CFF">
              <w:t>Ед. изм.</w:t>
            </w:r>
          </w:p>
        </w:tc>
        <w:tc>
          <w:tcPr>
            <w:tcW w:w="1417" w:type="dxa"/>
          </w:tcPr>
          <w:p w:rsidR="00B41784" w:rsidRPr="00982CFF" w:rsidRDefault="00B41784" w:rsidP="00D52C85">
            <w:pPr>
              <w:spacing w:line="360" w:lineRule="auto"/>
            </w:pPr>
            <w:r w:rsidRPr="00982CFF">
              <w:t>План (утвержд. РСТ)</w:t>
            </w:r>
          </w:p>
        </w:tc>
        <w:tc>
          <w:tcPr>
            <w:tcW w:w="1418" w:type="dxa"/>
          </w:tcPr>
          <w:p w:rsidR="00B41784" w:rsidRPr="00982CFF" w:rsidRDefault="00B41784" w:rsidP="00D52C85">
            <w:pPr>
              <w:spacing w:line="360" w:lineRule="auto"/>
            </w:pPr>
            <w:r w:rsidRPr="00982CFF">
              <w:t>Факт</w:t>
            </w:r>
          </w:p>
        </w:tc>
        <w:tc>
          <w:tcPr>
            <w:tcW w:w="1701" w:type="dxa"/>
          </w:tcPr>
          <w:p w:rsidR="00B41784" w:rsidRPr="00982CFF" w:rsidRDefault="00B41784" w:rsidP="00D52C85">
            <w:pPr>
              <w:spacing w:line="360" w:lineRule="auto"/>
            </w:pPr>
            <w:r w:rsidRPr="00982CFF">
              <w:t>Отклонение</w:t>
            </w:r>
          </w:p>
        </w:tc>
      </w:tr>
      <w:tr w:rsidR="00B41784" w:rsidRPr="00982CFF" w:rsidTr="000837BA">
        <w:trPr>
          <w:trHeight w:val="202"/>
        </w:trPr>
        <w:tc>
          <w:tcPr>
            <w:tcW w:w="3402" w:type="dxa"/>
          </w:tcPr>
          <w:p w:rsidR="00B41784" w:rsidRPr="00982CFF" w:rsidRDefault="00B41784" w:rsidP="00D52C85">
            <w:pPr>
              <w:spacing w:line="360" w:lineRule="auto"/>
            </w:pPr>
            <w:r w:rsidRPr="00982CFF">
              <w:t>Выработка</w:t>
            </w:r>
          </w:p>
        </w:tc>
        <w:tc>
          <w:tcPr>
            <w:tcW w:w="1276" w:type="dxa"/>
          </w:tcPr>
          <w:p w:rsidR="00B41784" w:rsidRPr="00982CFF" w:rsidRDefault="00B41784" w:rsidP="00D52C85">
            <w:pPr>
              <w:spacing w:line="360" w:lineRule="auto"/>
            </w:pPr>
            <w:r w:rsidRPr="00982CFF">
              <w:t>Гкал</w:t>
            </w:r>
          </w:p>
        </w:tc>
        <w:tc>
          <w:tcPr>
            <w:tcW w:w="1417" w:type="dxa"/>
          </w:tcPr>
          <w:p w:rsidR="00B41784" w:rsidRPr="00982CFF" w:rsidRDefault="00B41784" w:rsidP="00D52C85">
            <w:pPr>
              <w:spacing w:line="360" w:lineRule="auto"/>
            </w:pPr>
            <w:r w:rsidRPr="00982CFF">
              <w:t>415508</w:t>
            </w:r>
          </w:p>
        </w:tc>
        <w:tc>
          <w:tcPr>
            <w:tcW w:w="1418" w:type="dxa"/>
          </w:tcPr>
          <w:p w:rsidR="00B41784" w:rsidRPr="00982CFF" w:rsidRDefault="00B41784" w:rsidP="00D52C85">
            <w:pPr>
              <w:spacing w:line="360" w:lineRule="auto"/>
            </w:pPr>
            <w:r w:rsidRPr="00982CFF">
              <w:t>575937</w:t>
            </w:r>
          </w:p>
        </w:tc>
        <w:tc>
          <w:tcPr>
            <w:tcW w:w="1701" w:type="dxa"/>
          </w:tcPr>
          <w:p w:rsidR="00B41784" w:rsidRPr="00982CFF" w:rsidRDefault="00B41784" w:rsidP="00D52C85">
            <w:pPr>
              <w:spacing w:line="360" w:lineRule="auto"/>
            </w:pPr>
            <w:r w:rsidRPr="00982CFF">
              <w:t>160429</w:t>
            </w:r>
          </w:p>
        </w:tc>
      </w:tr>
      <w:tr w:rsidR="00B41784" w:rsidRPr="00982CFF" w:rsidTr="000837BA">
        <w:trPr>
          <w:trHeight w:val="461"/>
        </w:trPr>
        <w:tc>
          <w:tcPr>
            <w:tcW w:w="3402" w:type="dxa"/>
          </w:tcPr>
          <w:p w:rsidR="00B41784" w:rsidRPr="00982CFF" w:rsidRDefault="00B41784" w:rsidP="00D52C85">
            <w:pPr>
              <w:spacing w:line="360" w:lineRule="auto"/>
            </w:pPr>
            <w:r w:rsidRPr="00982CFF">
              <w:t>Собственные</w:t>
            </w:r>
          </w:p>
          <w:p w:rsidR="00B41784" w:rsidRPr="00982CFF" w:rsidRDefault="00B41784" w:rsidP="00D52C85">
            <w:pPr>
              <w:spacing w:line="360" w:lineRule="auto"/>
            </w:pPr>
            <w:r w:rsidRPr="00982CFF">
              <w:t>нужды</w:t>
            </w:r>
          </w:p>
        </w:tc>
        <w:tc>
          <w:tcPr>
            <w:tcW w:w="1276" w:type="dxa"/>
          </w:tcPr>
          <w:p w:rsidR="00B41784" w:rsidRPr="00982CFF" w:rsidRDefault="00B41784" w:rsidP="00D52C85">
            <w:pPr>
              <w:spacing w:line="360" w:lineRule="auto"/>
            </w:pPr>
            <w:r w:rsidRPr="00982CFF">
              <w:t>Гкал</w:t>
            </w:r>
          </w:p>
          <w:p w:rsidR="00B41784" w:rsidRPr="00982CFF" w:rsidRDefault="00B41784" w:rsidP="00D52C85">
            <w:pPr>
              <w:spacing w:line="360" w:lineRule="auto"/>
            </w:pPr>
          </w:p>
        </w:tc>
        <w:tc>
          <w:tcPr>
            <w:tcW w:w="1417" w:type="dxa"/>
          </w:tcPr>
          <w:p w:rsidR="00B41784" w:rsidRPr="00982CFF" w:rsidRDefault="00B41784" w:rsidP="00D52C85">
            <w:pPr>
              <w:spacing w:line="360" w:lineRule="auto"/>
            </w:pPr>
            <w:r w:rsidRPr="00982CFF">
              <w:t>9001</w:t>
            </w:r>
          </w:p>
          <w:p w:rsidR="00B41784" w:rsidRPr="00982CFF" w:rsidRDefault="00B41784" w:rsidP="00D52C85">
            <w:pPr>
              <w:spacing w:line="360" w:lineRule="auto"/>
            </w:pPr>
          </w:p>
        </w:tc>
        <w:tc>
          <w:tcPr>
            <w:tcW w:w="1418" w:type="dxa"/>
          </w:tcPr>
          <w:p w:rsidR="00B41784" w:rsidRPr="00982CFF" w:rsidRDefault="00B41784" w:rsidP="00D52C85">
            <w:pPr>
              <w:spacing w:line="360" w:lineRule="auto"/>
            </w:pPr>
            <w:r w:rsidRPr="00982CFF">
              <w:t>6258</w:t>
            </w:r>
          </w:p>
          <w:p w:rsidR="00B41784" w:rsidRPr="00982CFF" w:rsidRDefault="00B41784" w:rsidP="00D52C85">
            <w:pPr>
              <w:spacing w:line="360" w:lineRule="auto"/>
            </w:pPr>
          </w:p>
        </w:tc>
        <w:tc>
          <w:tcPr>
            <w:tcW w:w="1701" w:type="dxa"/>
          </w:tcPr>
          <w:p w:rsidR="00B41784" w:rsidRPr="00982CFF" w:rsidRDefault="00B41784" w:rsidP="00D52C85">
            <w:pPr>
              <w:spacing w:line="360" w:lineRule="auto"/>
            </w:pPr>
            <w:r w:rsidRPr="00982CFF">
              <w:t>-2743</w:t>
            </w:r>
          </w:p>
          <w:p w:rsidR="00B41784" w:rsidRPr="00982CFF" w:rsidRDefault="00B41784" w:rsidP="00D52C85">
            <w:pPr>
              <w:spacing w:line="360" w:lineRule="auto"/>
            </w:pPr>
          </w:p>
        </w:tc>
      </w:tr>
      <w:tr w:rsidR="00B41784" w:rsidRPr="00982CFF" w:rsidTr="000837BA">
        <w:trPr>
          <w:trHeight w:val="261"/>
        </w:trPr>
        <w:tc>
          <w:tcPr>
            <w:tcW w:w="3402" w:type="dxa"/>
          </w:tcPr>
          <w:p w:rsidR="00B41784" w:rsidRPr="00982CFF" w:rsidRDefault="00B41784" w:rsidP="00D52C85">
            <w:pPr>
              <w:spacing w:line="360" w:lineRule="auto"/>
            </w:pPr>
            <w:r w:rsidRPr="00982CFF">
              <w:t>Потери</w:t>
            </w:r>
          </w:p>
        </w:tc>
        <w:tc>
          <w:tcPr>
            <w:tcW w:w="1276" w:type="dxa"/>
          </w:tcPr>
          <w:p w:rsidR="00B41784" w:rsidRPr="00982CFF" w:rsidRDefault="00B41784" w:rsidP="00D52C85">
            <w:pPr>
              <w:spacing w:line="360" w:lineRule="auto"/>
            </w:pPr>
            <w:r w:rsidRPr="00982CFF">
              <w:t>Гкал</w:t>
            </w:r>
          </w:p>
        </w:tc>
        <w:tc>
          <w:tcPr>
            <w:tcW w:w="1417" w:type="dxa"/>
          </w:tcPr>
          <w:p w:rsidR="00B41784" w:rsidRPr="00982CFF" w:rsidRDefault="00B41784" w:rsidP="00D52C85">
            <w:pPr>
              <w:spacing w:line="360" w:lineRule="auto"/>
            </w:pPr>
            <w:r w:rsidRPr="00982CFF">
              <w:t>39720</w:t>
            </w:r>
          </w:p>
        </w:tc>
        <w:tc>
          <w:tcPr>
            <w:tcW w:w="1418" w:type="dxa"/>
          </w:tcPr>
          <w:p w:rsidR="00B41784" w:rsidRPr="00982CFF" w:rsidRDefault="00B41784" w:rsidP="00D52C85">
            <w:pPr>
              <w:spacing w:line="360" w:lineRule="auto"/>
            </w:pPr>
            <w:r w:rsidRPr="00982CFF">
              <w:t>45664,7</w:t>
            </w:r>
          </w:p>
        </w:tc>
        <w:tc>
          <w:tcPr>
            <w:tcW w:w="1701" w:type="dxa"/>
          </w:tcPr>
          <w:p w:rsidR="00B41784" w:rsidRPr="00982CFF" w:rsidRDefault="00B41784" w:rsidP="00D52C85">
            <w:pPr>
              <w:spacing w:line="360" w:lineRule="auto"/>
            </w:pPr>
            <w:r w:rsidRPr="00982CFF">
              <w:t>5944,7</w:t>
            </w:r>
          </w:p>
        </w:tc>
      </w:tr>
      <w:tr w:rsidR="00B41784" w:rsidRPr="00982CFF" w:rsidTr="000837BA">
        <w:trPr>
          <w:trHeight w:val="342"/>
        </w:trPr>
        <w:tc>
          <w:tcPr>
            <w:tcW w:w="3402" w:type="dxa"/>
          </w:tcPr>
          <w:p w:rsidR="00B41784" w:rsidRPr="00982CFF" w:rsidRDefault="00B41784" w:rsidP="006B0E1E">
            <w:pPr>
              <w:spacing w:line="360" w:lineRule="auto"/>
            </w:pPr>
            <w:r w:rsidRPr="00982CFF">
              <w:t>Технологич</w:t>
            </w:r>
            <w:r>
              <w:t xml:space="preserve">еские </w:t>
            </w:r>
            <w:r w:rsidRPr="00982CFF">
              <w:t xml:space="preserve"> потери</w:t>
            </w:r>
          </w:p>
        </w:tc>
        <w:tc>
          <w:tcPr>
            <w:tcW w:w="1276" w:type="dxa"/>
          </w:tcPr>
          <w:p w:rsidR="00B41784" w:rsidRPr="00982CFF" w:rsidRDefault="00B41784" w:rsidP="00D52C85">
            <w:pPr>
              <w:spacing w:line="360" w:lineRule="auto"/>
            </w:pPr>
            <w:r w:rsidRPr="00982CFF">
              <w:t>Гкал</w:t>
            </w:r>
          </w:p>
        </w:tc>
        <w:tc>
          <w:tcPr>
            <w:tcW w:w="1417" w:type="dxa"/>
          </w:tcPr>
          <w:p w:rsidR="00B41784" w:rsidRPr="00982CFF" w:rsidRDefault="00B41784" w:rsidP="00D52C85">
            <w:pPr>
              <w:spacing w:line="360" w:lineRule="auto"/>
            </w:pPr>
            <w:r w:rsidRPr="00982CFF">
              <w:t>0</w:t>
            </w:r>
          </w:p>
        </w:tc>
        <w:tc>
          <w:tcPr>
            <w:tcW w:w="1418" w:type="dxa"/>
          </w:tcPr>
          <w:p w:rsidR="00B41784" w:rsidRPr="00982CFF" w:rsidRDefault="00B41784" w:rsidP="00D52C85">
            <w:pPr>
              <w:spacing w:line="360" w:lineRule="auto"/>
            </w:pPr>
            <w:r w:rsidRPr="00982CFF">
              <w:t>167266,3</w:t>
            </w:r>
          </w:p>
        </w:tc>
        <w:tc>
          <w:tcPr>
            <w:tcW w:w="1701" w:type="dxa"/>
          </w:tcPr>
          <w:p w:rsidR="00B41784" w:rsidRPr="00982CFF" w:rsidRDefault="00B41784" w:rsidP="00D52C85">
            <w:pPr>
              <w:spacing w:line="360" w:lineRule="auto"/>
            </w:pPr>
            <w:r w:rsidRPr="00982CFF">
              <w:t>167266,3</w:t>
            </w:r>
          </w:p>
        </w:tc>
      </w:tr>
      <w:tr w:rsidR="00B41784" w:rsidRPr="00982CFF" w:rsidTr="000837BA">
        <w:trPr>
          <w:trHeight w:val="301"/>
        </w:trPr>
        <w:tc>
          <w:tcPr>
            <w:tcW w:w="3402" w:type="dxa"/>
          </w:tcPr>
          <w:p w:rsidR="00B41784" w:rsidRPr="00982CFF" w:rsidRDefault="00B41784" w:rsidP="00D52C85">
            <w:pPr>
              <w:spacing w:line="360" w:lineRule="auto"/>
            </w:pPr>
            <w:r w:rsidRPr="00982CFF">
              <w:t>Товарный отпуск</w:t>
            </w:r>
          </w:p>
        </w:tc>
        <w:tc>
          <w:tcPr>
            <w:tcW w:w="1276" w:type="dxa"/>
          </w:tcPr>
          <w:p w:rsidR="00B41784" w:rsidRPr="00982CFF" w:rsidRDefault="00B41784" w:rsidP="00D52C85">
            <w:pPr>
              <w:spacing w:line="360" w:lineRule="auto"/>
            </w:pPr>
            <w:r w:rsidRPr="00982CFF">
              <w:t>Гкал</w:t>
            </w:r>
          </w:p>
        </w:tc>
        <w:tc>
          <w:tcPr>
            <w:tcW w:w="1417" w:type="dxa"/>
          </w:tcPr>
          <w:p w:rsidR="00B41784" w:rsidRPr="00982CFF" w:rsidRDefault="00B41784" w:rsidP="00D52C85">
            <w:pPr>
              <w:spacing w:line="360" w:lineRule="auto"/>
            </w:pPr>
            <w:r w:rsidRPr="00982CFF">
              <w:t>366787</w:t>
            </w:r>
          </w:p>
        </w:tc>
        <w:tc>
          <w:tcPr>
            <w:tcW w:w="1418" w:type="dxa"/>
          </w:tcPr>
          <w:p w:rsidR="00B41784" w:rsidRPr="00982CFF" w:rsidRDefault="00B41784" w:rsidP="00D52C85">
            <w:pPr>
              <w:spacing w:line="360" w:lineRule="auto"/>
            </w:pPr>
            <w:r w:rsidRPr="00982CFF">
              <w:t>356748</w:t>
            </w:r>
          </w:p>
        </w:tc>
        <w:tc>
          <w:tcPr>
            <w:tcW w:w="1701" w:type="dxa"/>
          </w:tcPr>
          <w:p w:rsidR="00B41784" w:rsidRPr="00982CFF" w:rsidRDefault="00B41784" w:rsidP="00D52C85">
            <w:pPr>
              <w:spacing w:line="360" w:lineRule="auto"/>
            </w:pPr>
            <w:r w:rsidRPr="00982CFF">
              <w:t>-10039</w:t>
            </w:r>
          </w:p>
        </w:tc>
      </w:tr>
      <w:tr w:rsidR="00B41784" w:rsidRPr="00982CFF" w:rsidTr="000837BA">
        <w:trPr>
          <w:trHeight w:val="880"/>
        </w:trPr>
        <w:tc>
          <w:tcPr>
            <w:tcW w:w="3402" w:type="dxa"/>
          </w:tcPr>
          <w:p w:rsidR="00B41784" w:rsidRPr="00982CFF" w:rsidRDefault="00B41784" w:rsidP="00D52C85">
            <w:pPr>
              <w:spacing w:line="360" w:lineRule="auto"/>
            </w:pPr>
            <w:r w:rsidRPr="00982CFF">
              <w:t>Удельная норма:</w:t>
            </w:r>
          </w:p>
          <w:p w:rsidR="00B41784" w:rsidRPr="00982CFF" w:rsidRDefault="00B41784" w:rsidP="00D52C85">
            <w:pPr>
              <w:spacing w:line="360" w:lineRule="auto"/>
            </w:pPr>
            <w:r w:rsidRPr="00982CFF">
              <w:t>в т.ч.</w:t>
            </w:r>
          </w:p>
          <w:p w:rsidR="00B41784" w:rsidRPr="00982CFF" w:rsidRDefault="00B41784" w:rsidP="00D52C85">
            <w:pPr>
              <w:spacing w:line="360" w:lineRule="auto"/>
            </w:pPr>
            <w:r w:rsidRPr="00982CFF">
              <w:t>- по топливу</w:t>
            </w:r>
          </w:p>
        </w:tc>
        <w:tc>
          <w:tcPr>
            <w:tcW w:w="1276" w:type="dxa"/>
          </w:tcPr>
          <w:p w:rsidR="00B41784" w:rsidRPr="00982CFF" w:rsidRDefault="00B41784" w:rsidP="00D52C85">
            <w:pPr>
              <w:spacing w:line="360" w:lineRule="auto"/>
            </w:pPr>
          </w:p>
          <w:p w:rsidR="00B41784" w:rsidRPr="00982CFF" w:rsidRDefault="00B41784" w:rsidP="00D52C85">
            <w:pPr>
              <w:spacing w:line="360" w:lineRule="auto"/>
            </w:pPr>
          </w:p>
          <w:p w:rsidR="00B41784" w:rsidRPr="00982CFF" w:rsidRDefault="00B41784" w:rsidP="00D52C85">
            <w:pPr>
              <w:spacing w:line="360" w:lineRule="auto"/>
            </w:pPr>
            <w:r w:rsidRPr="00982CFF">
              <w:t>м3/Гкал.</w:t>
            </w:r>
          </w:p>
        </w:tc>
        <w:tc>
          <w:tcPr>
            <w:tcW w:w="1417" w:type="dxa"/>
          </w:tcPr>
          <w:p w:rsidR="00B41784" w:rsidRPr="00982CFF" w:rsidRDefault="00B41784" w:rsidP="00D52C85">
            <w:pPr>
              <w:spacing w:line="360" w:lineRule="auto"/>
            </w:pPr>
          </w:p>
          <w:p w:rsidR="00B41784" w:rsidRPr="00982CFF" w:rsidRDefault="00B41784" w:rsidP="00D52C85">
            <w:pPr>
              <w:spacing w:line="360" w:lineRule="auto"/>
            </w:pPr>
          </w:p>
          <w:p w:rsidR="00B41784" w:rsidRPr="00982CFF" w:rsidRDefault="00B41784" w:rsidP="00D52C85">
            <w:pPr>
              <w:spacing w:line="360" w:lineRule="auto"/>
            </w:pPr>
            <w:r w:rsidRPr="00982CFF">
              <w:t>133,04</w:t>
            </w:r>
          </w:p>
        </w:tc>
        <w:tc>
          <w:tcPr>
            <w:tcW w:w="1418" w:type="dxa"/>
          </w:tcPr>
          <w:p w:rsidR="00B41784" w:rsidRPr="00982CFF" w:rsidRDefault="00B41784" w:rsidP="00D52C85">
            <w:pPr>
              <w:spacing w:line="360" w:lineRule="auto"/>
            </w:pPr>
          </w:p>
          <w:p w:rsidR="00B41784" w:rsidRPr="00982CFF" w:rsidRDefault="00B41784" w:rsidP="00D52C85">
            <w:pPr>
              <w:spacing w:line="360" w:lineRule="auto"/>
            </w:pPr>
          </w:p>
          <w:p w:rsidR="00B41784" w:rsidRPr="00982CFF" w:rsidRDefault="00B41784" w:rsidP="00D52C85">
            <w:pPr>
              <w:spacing w:line="360" w:lineRule="auto"/>
            </w:pPr>
            <w:r w:rsidRPr="00982CFF">
              <w:t>97</w:t>
            </w:r>
          </w:p>
        </w:tc>
        <w:tc>
          <w:tcPr>
            <w:tcW w:w="1701" w:type="dxa"/>
          </w:tcPr>
          <w:p w:rsidR="00B41784" w:rsidRPr="00982CFF" w:rsidRDefault="00B41784" w:rsidP="00D52C85">
            <w:pPr>
              <w:spacing w:line="360" w:lineRule="auto"/>
            </w:pPr>
          </w:p>
          <w:p w:rsidR="00B41784" w:rsidRPr="00982CFF" w:rsidRDefault="00B41784" w:rsidP="00D52C85">
            <w:pPr>
              <w:spacing w:line="360" w:lineRule="auto"/>
            </w:pPr>
          </w:p>
          <w:p w:rsidR="00B41784" w:rsidRPr="00982CFF" w:rsidRDefault="00B41784" w:rsidP="00D52C85">
            <w:pPr>
              <w:spacing w:line="360" w:lineRule="auto"/>
            </w:pPr>
            <w:r w:rsidRPr="00982CFF">
              <w:t>-36,04</w:t>
            </w:r>
          </w:p>
        </w:tc>
      </w:tr>
      <w:tr w:rsidR="00B41784" w:rsidRPr="00982CFF" w:rsidTr="000837BA">
        <w:trPr>
          <w:trHeight w:val="351"/>
        </w:trPr>
        <w:tc>
          <w:tcPr>
            <w:tcW w:w="3402" w:type="dxa"/>
          </w:tcPr>
          <w:p w:rsidR="00B41784" w:rsidRPr="00982CFF" w:rsidRDefault="00B41784" w:rsidP="00D52C85">
            <w:pPr>
              <w:spacing w:line="360" w:lineRule="auto"/>
            </w:pPr>
            <w:r w:rsidRPr="00982CFF">
              <w:t>- по эл. энергии</w:t>
            </w:r>
          </w:p>
        </w:tc>
        <w:tc>
          <w:tcPr>
            <w:tcW w:w="1276" w:type="dxa"/>
          </w:tcPr>
          <w:p w:rsidR="00B41784" w:rsidRPr="00982CFF" w:rsidRDefault="00B41784" w:rsidP="00D52C85">
            <w:pPr>
              <w:spacing w:line="360" w:lineRule="auto"/>
            </w:pPr>
            <w:r w:rsidRPr="00982CFF">
              <w:t>кВтч/Гкал</w:t>
            </w:r>
          </w:p>
        </w:tc>
        <w:tc>
          <w:tcPr>
            <w:tcW w:w="1417" w:type="dxa"/>
          </w:tcPr>
          <w:p w:rsidR="00B41784" w:rsidRPr="00982CFF" w:rsidRDefault="00B41784" w:rsidP="00D52C85">
            <w:pPr>
              <w:spacing w:line="360" w:lineRule="auto"/>
            </w:pPr>
            <w:r w:rsidRPr="00982CFF">
              <w:t>32,49</w:t>
            </w:r>
          </w:p>
        </w:tc>
        <w:tc>
          <w:tcPr>
            <w:tcW w:w="1418" w:type="dxa"/>
          </w:tcPr>
          <w:p w:rsidR="00B41784" w:rsidRPr="00982CFF" w:rsidRDefault="00B41784" w:rsidP="00D52C85">
            <w:pPr>
              <w:spacing w:line="360" w:lineRule="auto"/>
            </w:pPr>
            <w:r w:rsidRPr="00982CFF">
              <w:t>30,85</w:t>
            </w:r>
          </w:p>
        </w:tc>
        <w:tc>
          <w:tcPr>
            <w:tcW w:w="1701" w:type="dxa"/>
          </w:tcPr>
          <w:p w:rsidR="00B41784" w:rsidRPr="00982CFF" w:rsidRDefault="00B41784" w:rsidP="00D52C85">
            <w:pPr>
              <w:spacing w:line="360" w:lineRule="auto"/>
            </w:pPr>
            <w:r w:rsidRPr="00982CFF">
              <w:t>-1,64</w:t>
            </w:r>
          </w:p>
        </w:tc>
      </w:tr>
      <w:tr w:rsidR="00B41784" w:rsidRPr="00982CFF" w:rsidTr="000837BA">
        <w:trPr>
          <w:trHeight w:val="361"/>
        </w:trPr>
        <w:tc>
          <w:tcPr>
            <w:tcW w:w="3402" w:type="dxa"/>
          </w:tcPr>
          <w:p w:rsidR="00B41784" w:rsidRPr="00982CFF" w:rsidRDefault="00B41784" w:rsidP="00D52C85">
            <w:pPr>
              <w:spacing w:line="360" w:lineRule="auto"/>
            </w:pPr>
            <w:r w:rsidRPr="00982CFF">
              <w:t>- по воде</w:t>
            </w:r>
          </w:p>
        </w:tc>
        <w:tc>
          <w:tcPr>
            <w:tcW w:w="1276" w:type="dxa"/>
          </w:tcPr>
          <w:p w:rsidR="00B41784" w:rsidRPr="00982CFF" w:rsidRDefault="00B41784" w:rsidP="00D52C85">
            <w:pPr>
              <w:spacing w:line="360" w:lineRule="auto"/>
            </w:pPr>
            <w:r w:rsidRPr="00982CFF">
              <w:t>м3/Гкал</w:t>
            </w:r>
          </w:p>
        </w:tc>
        <w:tc>
          <w:tcPr>
            <w:tcW w:w="1417" w:type="dxa"/>
          </w:tcPr>
          <w:p w:rsidR="00B41784" w:rsidRPr="00982CFF" w:rsidRDefault="00B41784" w:rsidP="00D52C85">
            <w:pPr>
              <w:spacing w:line="360" w:lineRule="auto"/>
            </w:pPr>
            <w:r w:rsidRPr="00982CFF">
              <w:t>1,33</w:t>
            </w:r>
          </w:p>
        </w:tc>
        <w:tc>
          <w:tcPr>
            <w:tcW w:w="1418" w:type="dxa"/>
          </w:tcPr>
          <w:p w:rsidR="00B41784" w:rsidRPr="00982CFF" w:rsidRDefault="00B41784" w:rsidP="00D52C85">
            <w:pPr>
              <w:spacing w:line="360" w:lineRule="auto"/>
            </w:pPr>
            <w:r w:rsidRPr="00982CFF">
              <w:t>0,69</w:t>
            </w:r>
          </w:p>
        </w:tc>
        <w:tc>
          <w:tcPr>
            <w:tcW w:w="1701" w:type="dxa"/>
          </w:tcPr>
          <w:p w:rsidR="00B41784" w:rsidRPr="00982CFF" w:rsidRDefault="00B41784" w:rsidP="00D52C85">
            <w:pPr>
              <w:spacing w:line="360" w:lineRule="auto"/>
            </w:pPr>
            <w:r w:rsidRPr="00982CFF">
              <w:t>-0,64</w:t>
            </w:r>
          </w:p>
        </w:tc>
      </w:tr>
      <w:tr w:rsidR="00B41784" w:rsidRPr="00982CFF" w:rsidTr="000837BA">
        <w:trPr>
          <w:trHeight w:val="344"/>
        </w:trPr>
        <w:tc>
          <w:tcPr>
            <w:tcW w:w="3402" w:type="dxa"/>
          </w:tcPr>
          <w:p w:rsidR="00B41784" w:rsidRPr="00982CFF" w:rsidRDefault="00B41784" w:rsidP="00D52C85">
            <w:pPr>
              <w:spacing w:line="360" w:lineRule="auto"/>
            </w:pPr>
            <w:r w:rsidRPr="00982CFF">
              <w:t>Электроэнергия</w:t>
            </w:r>
          </w:p>
        </w:tc>
        <w:tc>
          <w:tcPr>
            <w:tcW w:w="1276" w:type="dxa"/>
          </w:tcPr>
          <w:p w:rsidR="00B41784" w:rsidRPr="00982CFF" w:rsidRDefault="00B41784" w:rsidP="00D52C85">
            <w:pPr>
              <w:spacing w:line="360" w:lineRule="auto"/>
            </w:pPr>
            <w:r w:rsidRPr="00982CFF">
              <w:t>Т.квт.ч</w:t>
            </w:r>
          </w:p>
        </w:tc>
        <w:tc>
          <w:tcPr>
            <w:tcW w:w="1417" w:type="dxa"/>
          </w:tcPr>
          <w:p w:rsidR="00B41784" w:rsidRPr="00982CFF" w:rsidRDefault="00B41784" w:rsidP="00D52C85">
            <w:pPr>
              <w:spacing w:line="360" w:lineRule="auto"/>
            </w:pPr>
            <w:r w:rsidRPr="00982CFF">
              <w:t>13499,87</w:t>
            </w:r>
          </w:p>
        </w:tc>
        <w:tc>
          <w:tcPr>
            <w:tcW w:w="1418" w:type="dxa"/>
          </w:tcPr>
          <w:p w:rsidR="00B41784" w:rsidRPr="00982CFF" w:rsidRDefault="00B41784" w:rsidP="00D52C85">
            <w:pPr>
              <w:spacing w:line="360" w:lineRule="auto"/>
            </w:pPr>
            <w:r w:rsidRPr="00982CFF">
              <w:t>17768,511</w:t>
            </w:r>
          </w:p>
        </w:tc>
        <w:tc>
          <w:tcPr>
            <w:tcW w:w="1701" w:type="dxa"/>
          </w:tcPr>
          <w:p w:rsidR="00B41784" w:rsidRPr="00982CFF" w:rsidRDefault="00B41784" w:rsidP="00D52C85">
            <w:pPr>
              <w:spacing w:line="360" w:lineRule="auto"/>
            </w:pPr>
            <w:r w:rsidRPr="00982CFF">
              <w:t>4268,641</w:t>
            </w:r>
          </w:p>
        </w:tc>
      </w:tr>
      <w:tr w:rsidR="00B41784" w:rsidRPr="00982CFF" w:rsidTr="000837BA">
        <w:trPr>
          <w:trHeight w:val="353"/>
        </w:trPr>
        <w:tc>
          <w:tcPr>
            <w:tcW w:w="3402" w:type="dxa"/>
          </w:tcPr>
          <w:p w:rsidR="00B41784" w:rsidRPr="00982CFF" w:rsidRDefault="00B41784" w:rsidP="00D52C85">
            <w:pPr>
              <w:spacing w:line="360" w:lineRule="auto"/>
            </w:pPr>
            <w:r w:rsidRPr="00982CFF">
              <w:t>Водопотребление</w:t>
            </w:r>
          </w:p>
        </w:tc>
        <w:tc>
          <w:tcPr>
            <w:tcW w:w="1276" w:type="dxa"/>
          </w:tcPr>
          <w:p w:rsidR="00B41784" w:rsidRPr="00982CFF" w:rsidRDefault="00B41784" w:rsidP="00D52C85">
            <w:pPr>
              <w:spacing w:line="360" w:lineRule="auto"/>
            </w:pPr>
            <w:r w:rsidRPr="00982CFF">
              <w:t>Т.м3</w:t>
            </w:r>
          </w:p>
        </w:tc>
        <w:tc>
          <w:tcPr>
            <w:tcW w:w="1417" w:type="dxa"/>
          </w:tcPr>
          <w:p w:rsidR="00B41784" w:rsidRPr="00982CFF" w:rsidRDefault="00B41784" w:rsidP="00D52C85">
            <w:pPr>
              <w:spacing w:line="360" w:lineRule="auto"/>
            </w:pPr>
            <w:r w:rsidRPr="00982CFF">
              <w:t>552,63</w:t>
            </w:r>
          </w:p>
        </w:tc>
        <w:tc>
          <w:tcPr>
            <w:tcW w:w="1418" w:type="dxa"/>
          </w:tcPr>
          <w:p w:rsidR="00B41784" w:rsidRPr="00982CFF" w:rsidRDefault="00B41784" w:rsidP="00D52C85">
            <w:pPr>
              <w:spacing w:line="360" w:lineRule="auto"/>
            </w:pPr>
            <w:r w:rsidRPr="00982CFF">
              <w:t>396,647</w:t>
            </w:r>
          </w:p>
        </w:tc>
        <w:tc>
          <w:tcPr>
            <w:tcW w:w="1701" w:type="dxa"/>
          </w:tcPr>
          <w:p w:rsidR="00B41784" w:rsidRPr="00982CFF" w:rsidRDefault="00B41784" w:rsidP="00D52C85">
            <w:pPr>
              <w:spacing w:line="360" w:lineRule="auto"/>
            </w:pPr>
            <w:r w:rsidRPr="00982CFF">
              <w:t>-155,983</w:t>
            </w:r>
          </w:p>
        </w:tc>
      </w:tr>
      <w:tr w:rsidR="00B41784" w:rsidRPr="00982CFF" w:rsidTr="000837BA">
        <w:trPr>
          <w:trHeight w:val="350"/>
        </w:trPr>
        <w:tc>
          <w:tcPr>
            <w:tcW w:w="3402" w:type="dxa"/>
          </w:tcPr>
          <w:p w:rsidR="00B41784" w:rsidRPr="00982CFF" w:rsidRDefault="00B41784" w:rsidP="00D52C85">
            <w:pPr>
              <w:spacing w:line="360" w:lineRule="auto"/>
            </w:pPr>
            <w:r w:rsidRPr="00982CFF">
              <w:t>Водоотведение</w:t>
            </w:r>
          </w:p>
        </w:tc>
        <w:tc>
          <w:tcPr>
            <w:tcW w:w="1276" w:type="dxa"/>
          </w:tcPr>
          <w:p w:rsidR="00B41784" w:rsidRPr="00982CFF" w:rsidRDefault="00B41784" w:rsidP="00D52C85">
            <w:pPr>
              <w:spacing w:line="360" w:lineRule="auto"/>
            </w:pPr>
            <w:r w:rsidRPr="00982CFF">
              <w:t>Т.м3</w:t>
            </w:r>
          </w:p>
        </w:tc>
        <w:tc>
          <w:tcPr>
            <w:tcW w:w="1417" w:type="dxa"/>
          </w:tcPr>
          <w:p w:rsidR="00B41784" w:rsidRPr="00982CFF" w:rsidRDefault="00B41784" w:rsidP="00D52C85">
            <w:pPr>
              <w:spacing w:line="360" w:lineRule="auto"/>
            </w:pPr>
            <w:r w:rsidRPr="00982CFF">
              <w:t>74,06</w:t>
            </w:r>
          </w:p>
        </w:tc>
        <w:tc>
          <w:tcPr>
            <w:tcW w:w="1418" w:type="dxa"/>
          </w:tcPr>
          <w:p w:rsidR="00B41784" w:rsidRPr="00982CFF" w:rsidRDefault="00B41784" w:rsidP="00D52C85">
            <w:pPr>
              <w:spacing w:line="360" w:lineRule="auto"/>
            </w:pPr>
            <w:r w:rsidRPr="00982CFF">
              <w:t>56,58</w:t>
            </w:r>
          </w:p>
        </w:tc>
        <w:tc>
          <w:tcPr>
            <w:tcW w:w="1701" w:type="dxa"/>
          </w:tcPr>
          <w:p w:rsidR="00B41784" w:rsidRPr="00982CFF" w:rsidRDefault="00B41784" w:rsidP="00D52C85">
            <w:pPr>
              <w:spacing w:line="360" w:lineRule="auto"/>
            </w:pPr>
            <w:r w:rsidRPr="00982CFF">
              <w:t>-17,48</w:t>
            </w:r>
          </w:p>
        </w:tc>
      </w:tr>
      <w:tr w:rsidR="00B41784" w:rsidRPr="00982CFF" w:rsidTr="000837BA">
        <w:trPr>
          <w:trHeight w:val="346"/>
        </w:trPr>
        <w:tc>
          <w:tcPr>
            <w:tcW w:w="3402" w:type="dxa"/>
          </w:tcPr>
          <w:p w:rsidR="00B41784" w:rsidRPr="00982CFF" w:rsidRDefault="00B41784" w:rsidP="00D52C85">
            <w:pPr>
              <w:spacing w:line="360" w:lineRule="auto"/>
            </w:pPr>
            <w:r w:rsidRPr="00982CFF">
              <w:t>Нефтяной Газ</w:t>
            </w:r>
          </w:p>
        </w:tc>
        <w:tc>
          <w:tcPr>
            <w:tcW w:w="1276" w:type="dxa"/>
          </w:tcPr>
          <w:p w:rsidR="00B41784" w:rsidRPr="00982CFF" w:rsidRDefault="00B41784" w:rsidP="00D52C85">
            <w:pPr>
              <w:spacing w:line="360" w:lineRule="auto"/>
            </w:pPr>
            <w:r w:rsidRPr="00982CFF">
              <w:t>Млн.м3</w:t>
            </w:r>
          </w:p>
        </w:tc>
        <w:tc>
          <w:tcPr>
            <w:tcW w:w="1417" w:type="dxa"/>
          </w:tcPr>
          <w:p w:rsidR="00B41784" w:rsidRPr="00982CFF" w:rsidRDefault="00B41784" w:rsidP="00D52C85">
            <w:pPr>
              <w:spacing w:line="360" w:lineRule="auto"/>
            </w:pPr>
            <w:r w:rsidRPr="00982CFF">
              <w:t>55,279</w:t>
            </w:r>
          </w:p>
        </w:tc>
        <w:tc>
          <w:tcPr>
            <w:tcW w:w="1418" w:type="dxa"/>
          </w:tcPr>
          <w:p w:rsidR="00B41784" w:rsidRPr="00982CFF" w:rsidRDefault="00B41784" w:rsidP="00D52C85">
            <w:pPr>
              <w:spacing w:line="360" w:lineRule="auto"/>
            </w:pPr>
            <w:r w:rsidRPr="00982CFF">
              <w:t>55,856</w:t>
            </w:r>
          </w:p>
        </w:tc>
        <w:tc>
          <w:tcPr>
            <w:tcW w:w="1701" w:type="dxa"/>
          </w:tcPr>
          <w:p w:rsidR="00B41784" w:rsidRPr="00982CFF" w:rsidRDefault="00B41784" w:rsidP="00D52C85">
            <w:pPr>
              <w:spacing w:line="360" w:lineRule="auto"/>
            </w:pPr>
            <w:r w:rsidRPr="00982CFF">
              <w:t>0,577</w:t>
            </w:r>
          </w:p>
        </w:tc>
      </w:tr>
    </w:tbl>
    <w:p w:rsidR="00B41784" w:rsidRPr="00EC33A7" w:rsidRDefault="00B41784" w:rsidP="00CC69FA">
      <w:pPr>
        <w:tabs>
          <w:tab w:val="num" w:pos="1080"/>
        </w:tabs>
        <w:ind w:left="720"/>
        <w:jc w:val="both"/>
      </w:pPr>
    </w:p>
    <w:p w:rsidR="00B41784" w:rsidRPr="00FD72DA" w:rsidRDefault="00B41784" w:rsidP="00F00006">
      <w:pPr>
        <w:tabs>
          <w:tab w:val="left" w:pos="900"/>
        </w:tabs>
        <w:ind w:firstLine="720"/>
        <w:jc w:val="both"/>
        <w:rPr>
          <w:sz w:val="28"/>
          <w:szCs w:val="28"/>
        </w:rPr>
      </w:pPr>
      <w:r>
        <w:rPr>
          <w:sz w:val="28"/>
          <w:szCs w:val="28"/>
        </w:rPr>
        <w:t xml:space="preserve">  </w:t>
      </w:r>
      <w:r w:rsidRPr="00FD72DA">
        <w:rPr>
          <w:sz w:val="28"/>
          <w:szCs w:val="28"/>
        </w:rPr>
        <w:t>Так же причинами технологических потерь является и тот факт , что учет отпущенной тепловой энергии на нужды горячего водоснабжения города происходит по данным ООО «РИЦ», а не по показаниям приборов учета на ЦТП. Так за 2013 год превышение объема тепловой энергии на подогрев горячего воды по показаниям приборов учета над данными ОО «РИЦ» составило около 42043 Гкал или 38855,86 тыс.руб.с НДС(показания по счетчикам 97674 Гкал, начислено ООО «РИЦ» 55631 Гкал).</w:t>
      </w:r>
    </w:p>
    <w:p w:rsidR="00B41784" w:rsidRDefault="00B41784" w:rsidP="00AE6F89">
      <w:pPr>
        <w:ind w:left="360" w:firstLine="720"/>
        <w:jc w:val="both"/>
      </w:pPr>
    </w:p>
    <w:p w:rsidR="00B41784" w:rsidRPr="00F00006" w:rsidRDefault="00B41784" w:rsidP="003574A9">
      <w:pPr>
        <w:ind w:left="360"/>
        <w:rPr>
          <w:color w:val="000000"/>
          <w:sz w:val="28"/>
          <w:szCs w:val="28"/>
        </w:rPr>
      </w:pPr>
      <w:r>
        <w:rPr>
          <w:sz w:val="28"/>
          <w:szCs w:val="28"/>
        </w:rPr>
        <w:t>Технико-</w:t>
      </w:r>
      <w:r w:rsidRPr="00F00006">
        <w:rPr>
          <w:sz w:val="28"/>
          <w:szCs w:val="28"/>
        </w:rPr>
        <w:t>экономические показатели предприятия по основному виду деятельности (теплоснабжение и горячее водоснабжение</w:t>
      </w:r>
      <w:r w:rsidRPr="00F00006">
        <w:rPr>
          <w:color w:val="000000"/>
          <w:sz w:val="28"/>
          <w:szCs w:val="28"/>
        </w:rPr>
        <w:t xml:space="preserve">) тыс. руб.   </w:t>
      </w:r>
    </w:p>
    <w:p w:rsidR="00B41784" w:rsidRPr="00EF191E" w:rsidRDefault="00B41784" w:rsidP="003574A9">
      <w:pPr>
        <w:ind w:left="360"/>
        <w:rPr>
          <w:b/>
          <w:i/>
          <w:sz w:val="28"/>
          <w:szCs w:val="28"/>
        </w:rPr>
      </w:pPr>
      <w:r w:rsidRPr="00EF191E">
        <w:rPr>
          <w:b/>
          <w:i/>
          <w:sz w:val="28"/>
          <w:szCs w:val="28"/>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6"/>
        <w:gridCol w:w="1134"/>
        <w:gridCol w:w="13"/>
        <w:gridCol w:w="1361"/>
        <w:gridCol w:w="42"/>
        <w:gridCol w:w="1417"/>
        <w:gridCol w:w="19"/>
        <w:gridCol w:w="1682"/>
      </w:tblGrid>
      <w:tr w:rsidR="00B41784" w:rsidRPr="00EF38E1" w:rsidTr="006B0E1E">
        <w:trPr>
          <w:trHeight w:val="347"/>
        </w:trPr>
        <w:tc>
          <w:tcPr>
            <w:tcW w:w="3546" w:type="dxa"/>
          </w:tcPr>
          <w:p w:rsidR="00B41784" w:rsidRPr="00F778B2" w:rsidRDefault="00B41784" w:rsidP="00150D7B">
            <w:pPr>
              <w:spacing w:line="360" w:lineRule="auto"/>
              <w:ind w:left="60"/>
            </w:pPr>
            <w:r w:rsidRPr="00F778B2">
              <w:t>Показатели</w:t>
            </w:r>
          </w:p>
        </w:tc>
        <w:tc>
          <w:tcPr>
            <w:tcW w:w="1147" w:type="dxa"/>
            <w:gridSpan w:val="2"/>
          </w:tcPr>
          <w:p w:rsidR="00B41784" w:rsidRPr="00EF38E1" w:rsidRDefault="00B41784" w:rsidP="00150D7B">
            <w:pPr>
              <w:spacing w:line="360" w:lineRule="auto"/>
            </w:pPr>
            <w:r w:rsidRPr="00EF38E1">
              <w:t>Ед.</w:t>
            </w:r>
            <w:r>
              <w:t xml:space="preserve"> </w:t>
            </w:r>
            <w:r w:rsidRPr="00EF38E1">
              <w:t>изм.</w:t>
            </w:r>
          </w:p>
        </w:tc>
        <w:tc>
          <w:tcPr>
            <w:tcW w:w="1361" w:type="dxa"/>
          </w:tcPr>
          <w:p w:rsidR="00B41784" w:rsidRPr="00F778B2" w:rsidRDefault="00B41784" w:rsidP="00150D7B">
            <w:pPr>
              <w:spacing w:line="360" w:lineRule="auto"/>
            </w:pPr>
            <w:r w:rsidRPr="00F778B2">
              <w:t>План</w:t>
            </w:r>
          </w:p>
        </w:tc>
        <w:tc>
          <w:tcPr>
            <w:tcW w:w="1478" w:type="dxa"/>
            <w:gridSpan w:val="3"/>
          </w:tcPr>
          <w:p w:rsidR="00B41784" w:rsidRPr="00F778B2" w:rsidRDefault="00B41784" w:rsidP="00150D7B">
            <w:pPr>
              <w:spacing w:line="360" w:lineRule="auto"/>
            </w:pPr>
            <w:r w:rsidRPr="00F778B2">
              <w:t>Факт</w:t>
            </w:r>
          </w:p>
        </w:tc>
        <w:tc>
          <w:tcPr>
            <w:tcW w:w="1682" w:type="dxa"/>
          </w:tcPr>
          <w:p w:rsidR="00B41784" w:rsidRDefault="00B41784" w:rsidP="00150D7B">
            <w:pPr>
              <w:spacing w:line="360" w:lineRule="auto"/>
            </w:pPr>
            <w:r w:rsidRPr="00F778B2">
              <w:t>Отклонение</w:t>
            </w:r>
          </w:p>
          <w:p w:rsidR="00B41784" w:rsidRDefault="00B41784" w:rsidP="00150D7B">
            <w:pPr>
              <w:spacing w:line="360" w:lineRule="auto"/>
            </w:pPr>
            <w:r>
              <w:t>(+перерасход,</w:t>
            </w:r>
          </w:p>
          <w:p w:rsidR="00B41784" w:rsidRPr="00F778B2" w:rsidRDefault="00B41784" w:rsidP="00150D7B">
            <w:pPr>
              <w:spacing w:line="360" w:lineRule="auto"/>
            </w:pPr>
            <w:r>
              <w:t>-экономия)</w:t>
            </w:r>
          </w:p>
        </w:tc>
      </w:tr>
      <w:tr w:rsidR="00B41784" w:rsidRPr="00EF38E1" w:rsidTr="006B0E1E">
        <w:trPr>
          <w:trHeight w:val="268"/>
        </w:trPr>
        <w:tc>
          <w:tcPr>
            <w:tcW w:w="3546" w:type="dxa"/>
          </w:tcPr>
          <w:p w:rsidR="00B41784" w:rsidRPr="00EF38E1" w:rsidRDefault="00B41784" w:rsidP="00150D7B">
            <w:pPr>
              <w:spacing w:line="360" w:lineRule="auto"/>
              <w:ind w:left="60"/>
            </w:pPr>
            <w:r w:rsidRPr="00EF38E1">
              <w:t>Товарный отпуск</w:t>
            </w:r>
          </w:p>
        </w:tc>
        <w:tc>
          <w:tcPr>
            <w:tcW w:w="1147" w:type="dxa"/>
            <w:gridSpan w:val="2"/>
          </w:tcPr>
          <w:p w:rsidR="00B41784" w:rsidRDefault="00B41784" w:rsidP="00150D7B">
            <w:pPr>
              <w:spacing w:line="360" w:lineRule="auto"/>
            </w:pPr>
            <w:r>
              <w:t>Гкал</w:t>
            </w:r>
          </w:p>
        </w:tc>
        <w:tc>
          <w:tcPr>
            <w:tcW w:w="1361" w:type="dxa"/>
          </w:tcPr>
          <w:p w:rsidR="00B41784" w:rsidRPr="00EF38E1" w:rsidRDefault="00B41784" w:rsidP="00150D7B">
            <w:pPr>
              <w:spacing w:line="360" w:lineRule="auto"/>
            </w:pPr>
            <w:r>
              <w:t>366787</w:t>
            </w:r>
          </w:p>
        </w:tc>
        <w:tc>
          <w:tcPr>
            <w:tcW w:w="1478" w:type="dxa"/>
            <w:gridSpan w:val="3"/>
          </w:tcPr>
          <w:p w:rsidR="00B41784" w:rsidRPr="00EF38E1" w:rsidRDefault="00B41784" w:rsidP="00150D7B">
            <w:pPr>
              <w:spacing w:line="360" w:lineRule="auto"/>
            </w:pPr>
            <w:r>
              <w:t>356748</w:t>
            </w:r>
          </w:p>
        </w:tc>
        <w:tc>
          <w:tcPr>
            <w:tcW w:w="1682" w:type="dxa"/>
          </w:tcPr>
          <w:p w:rsidR="00B41784" w:rsidRPr="00EF38E1" w:rsidRDefault="00B41784" w:rsidP="00150D7B">
            <w:pPr>
              <w:spacing w:line="360" w:lineRule="auto"/>
            </w:pPr>
            <w:r w:rsidRPr="00EF38E1">
              <w:t>-</w:t>
            </w:r>
            <w:r>
              <w:t>10039</w:t>
            </w:r>
          </w:p>
        </w:tc>
      </w:tr>
      <w:tr w:rsidR="00B41784" w:rsidRPr="00EF38E1" w:rsidTr="006B0E1E">
        <w:trPr>
          <w:trHeight w:val="335"/>
        </w:trPr>
        <w:tc>
          <w:tcPr>
            <w:tcW w:w="3546" w:type="dxa"/>
          </w:tcPr>
          <w:p w:rsidR="00B41784" w:rsidRPr="00EF38E1" w:rsidRDefault="00B41784" w:rsidP="00150D7B">
            <w:pPr>
              <w:spacing w:line="360" w:lineRule="auto"/>
              <w:ind w:left="360"/>
            </w:pPr>
            <w:r w:rsidRPr="00EF38E1">
              <w:t>Выручка</w:t>
            </w:r>
          </w:p>
        </w:tc>
        <w:tc>
          <w:tcPr>
            <w:tcW w:w="1147" w:type="dxa"/>
            <w:gridSpan w:val="2"/>
          </w:tcPr>
          <w:p w:rsidR="00B41784" w:rsidRDefault="00B41784" w:rsidP="00150D7B">
            <w:pPr>
              <w:spacing w:line="360" w:lineRule="auto"/>
            </w:pPr>
            <w:r>
              <w:t>тыс. руб.</w:t>
            </w:r>
          </w:p>
        </w:tc>
        <w:tc>
          <w:tcPr>
            <w:tcW w:w="1361" w:type="dxa"/>
          </w:tcPr>
          <w:p w:rsidR="00B41784" w:rsidRPr="00EF38E1" w:rsidRDefault="00B41784" w:rsidP="00150D7B">
            <w:pPr>
              <w:spacing w:line="360" w:lineRule="auto"/>
            </w:pPr>
            <w:r>
              <w:t>338662</w:t>
            </w:r>
          </w:p>
        </w:tc>
        <w:tc>
          <w:tcPr>
            <w:tcW w:w="1478" w:type="dxa"/>
            <w:gridSpan w:val="3"/>
          </w:tcPr>
          <w:p w:rsidR="00B41784" w:rsidRPr="00EF38E1" w:rsidRDefault="00B41784" w:rsidP="00150D7B">
            <w:pPr>
              <w:spacing w:line="360" w:lineRule="auto"/>
            </w:pPr>
            <w:r>
              <w:t>341397</w:t>
            </w:r>
          </w:p>
        </w:tc>
        <w:tc>
          <w:tcPr>
            <w:tcW w:w="1682" w:type="dxa"/>
          </w:tcPr>
          <w:p w:rsidR="00B41784" w:rsidRPr="00EF38E1" w:rsidRDefault="00B41784" w:rsidP="00150D7B">
            <w:pPr>
              <w:spacing w:line="360" w:lineRule="auto"/>
            </w:pPr>
            <w:r>
              <w:t>-2735</w:t>
            </w:r>
          </w:p>
        </w:tc>
      </w:tr>
      <w:tr w:rsidR="00B41784" w:rsidRPr="00EF38E1" w:rsidTr="006B0E1E">
        <w:trPr>
          <w:trHeight w:val="527"/>
        </w:trPr>
        <w:tc>
          <w:tcPr>
            <w:tcW w:w="3546" w:type="dxa"/>
          </w:tcPr>
          <w:p w:rsidR="00B41784" w:rsidRPr="00EF38E1" w:rsidRDefault="00B41784" w:rsidP="00150D7B">
            <w:pPr>
              <w:spacing w:line="360" w:lineRule="auto"/>
              <w:ind w:left="360"/>
            </w:pPr>
            <w:r w:rsidRPr="00EF38E1">
              <w:t>Внереализационные</w:t>
            </w:r>
          </w:p>
          <w:p w:rsidR="00B41784" w:rsidRPr="00EF38E1" w:rsidRDefault="00B41784" w:rsidP="00150D7B">
            <w:pPr>
              <w:spacing w:line="360" w:lineRule="auto"/>
              <w:ind w:left="360"/>
            </w:pPr>
            <w:r w:rsidRPr="00EF38E1">
              <w:t>доходы всего, в т.ч.</w:t>
            </w:r>
          </w:p>
        </w:tc>
        <w:tc>
          <w:tcPr>
            <w:tcW w:w="1147" w:type="dxa"/>
            <w:gridSpan w:val="2"/>
          </w:tcPr>
          <w:p w:rsidR="00B41784" w:rsidRPr="00EF38E1" w:rsidRDefault="00B41784" w:rsidP="00150D7B">
            <w:pPr>
              <w:spacing w:line="360" w:lineRule="auto"/>
            </w:pPr>
            <w:r>
              <w:t>тыс. руб.</w:t>
            </w:r>
          </w:p>
        </w:tc>
        <w:tc>
          <w:tcPr>
            <w:tcW w:w="1361" w:type="dxa"/>
          </w:tcPr>
          <w:p w:rsidR="00B41784" w:rsidRPr="00EF38E1" w:rsidRDefault="00B41784" w:rsidP="00150D7B">
            <w:pPr>
              <w:spacing w:line="360" w:lineRule="auto"/>
            </w:pPr>
          </w:p>
        </w:tc>
        <w:tc>
          <w:tcPr>
            <w:tcW w:w="1478" w:type="dxa"/>
            <w:gridSpan w:val="3"/>
          </w:tcPr>
          <w:p w:rsidR="00B41784" w:rsidRPr="00EF38E1" w:rsidRDefault="00B41784" w:rsidP="00150D7B">
            <w:pPr>
              <w:spacing w:line="360" w:lineRule="auto"/>
            </w:pPr>
            <w:r>
              <w:t>19592</w:t>
            </w:r>
          </w:p>
        </w:tc>
        <w:tc>
          <w:tcPr>
            <w:tcW w:w="1682" w:type="dxa"/>
          </w:tcPr>
          <w:p w:rsidR="00B41784" w:rsidRPr="00EF38E1" w:rsidRDefault="00B41784" w:rsidP="00150D7B">
            <w:pPr>
              <w:spacing w:line="360" w:lineRule="auto"/>
            </w:pPr>
          </w:p>
          <w:p w:rsidR="00B41784" w:rsidRPr="00EF38E1" w:rsidRDefault="00B41784" w:rsidP="00150D7B">
            <w:pPr>
              <w:spacing w:line="360" w:lineRule="auto"/>
            </w:pPr>
          </w:p>
        </w:tc>
      </w:tr>
      <w:tr w:rsidR="00B41784" w:rsidRPr="00EF38E1" w:rsidTr="006B0E1E">
        <w:trPr>
          <w:trHeight w:val="325"/>
        </w:trPr>
        <w:tc>
          <w:tcPr>
            <w:tcW w:w="3546" w:type="dxa"/>
          </w:tcPr>
          <w:p w:rsidR="00B41784" w:rsidRPr="00EF38E1" w:rsidRDefault="00B41784" w:rsidP="00150D7B">
            <w:pPr>
              <w:spacing w:line="360" w:lineRule="auto"/>
              <w:ind w:left="360"/>
            </w:pPr>
            <w:r w:rsidRPr="00EF38E1">
              <w:t>возмещение % по кредитам</w:t>
            </w:r>
          </w:p>
        </w:tc>
        <w:tc>
          <w:tcPr>
            <w:tcW w:w="1147" w:type="dxa"/>
            <w:gridSpan w:val="2"/>
          </w:tcPr>
          <w:p w:rsidR="00B41784" w:rsidRPr="00EF38E1" w:rsidRDefault="00B41784" w:rsidP="00150D7B">
            <w:pPr>
              <w:spacing w:line="360" w:lineRule="auto"/>
            </w:pPr>
            <w:r>
              <w:t>тыс.руб.</w:t>
            </w:r>
          </w:p>
        </w:tc>
        <w:tc>
          <w:tcPr>
            <w:tcW w:w="1361" w:type="dxa"/>
          </w:tcPr>
          <w:p w:rsidR="00B41784" w:rsidRPr="00EF38E1" w:rsidRDefault="00B41784" w:rsidP="00150D7B">
            <w:pPr>
              <w:spacing w:line="360" w:lineRule="auto"/>
            </w:pPr>
          </w:p>
          <w:p w:rsidR="00B41784" w:rsidRPr="00EF38E1" w:rsidRDefault="00B41784" w:rsidP="00150D7B">
            <w:pPr>
              <w:spacing w:line="360" w:lineRule="auto"/>
            </w:pPr>
          </w:p>
        </w:tc>
        <w:tc>
          <w:tcPr>
            <w:tcW w:w="1478" w:type="dxa"/>
            <w:gridSpan w:val="3"/>
          </w:tcPr>
          <w:p w:rsidR="00B41784" w:rsidRPr="00EF38E1" w:rsidRDefault="00B41784" w:rsidP="00150D7B">
            <w:pPr>
              <w:spacing w:line="360" w:lineRule="auto"/>
            </w:pPr>
            <w:r>
              <w:t>17161</w:t>
            </w:r>
          </w:p>
        </w:tc>
        <w:tc>
          <w:tcPr>
            <w:tcW w:w="1682" w:type="dxa"/>
          </w:tcPr>
          <w:p w:rsidR="00B41784" w:rsidRPr="00EF38E1" w:rsidRDefault="00B41784" w:rsidP="00150D7B">
            <w:pPr>
              <w:spacing w:line="360" w:lineRule="auto"/>
            </w:pPr>
          </w:p>
        </w:tc>
      </w:tr>
      <w:tr w:rsidR="00B41784" w:rsidRPr="00EF38E1" w:rsidTr="006B0E1E">
        <w:trPr>
          <w:trHeight w:val="293"/>
        </w:trPr>
        <w:tc>
          <w:tcPr>
            <w:tcW w:w="3546" w:type="dxa"/>
          </w:tcPr>
          <w:p w:rsidR="00B41784" w:rsidRPr="00EF38E1" w:rsidRDefault="00B41784" w:rsidP="00150D7B">
            <w:pPr>
              <w:spacing w:line="360" w:lineRule="auto"/>
              <w:ind w:left="360"/>
            </w:pPr>
            <w:r w:rsidRPr="00EF38E1">
              <w:t>Затраты всего, в т.ч.</w:t>
            </w:r>
          </w:p>
        </w:tc>
        <w:tc>
          <w:tcPr>
            <w:tcW w:w="1147" w:type="dxa"/>
            <w:gridSpan w:val="2"/>
          </w:tcPr>
          <w:p w:rsidR="00B41784" w:rsidRPr="00EF38E1" w:rsidRDefault="00B41784" w:rsidP="00150D7B">
            <w:pPr>
              <w:spacing w:line="360" w:lineRule="auto"/>
            </w:pPr>
            <w:r>
              <w:t>тыс. руб.</w:t>
            </w:r>
          </w:p>
        </w:tc>
        <w:tc>
          <w:tcPr>
            <w:tcW w:w="1361" w:type="dxa"/>
          </w:tcPr>
          <w:p w:rsidR="00B41784" w:rsidRPr="00EF38E1" w:rsidRDefault="00B41784" w:rsidP="00150D7B">
            <w:pPr>
              <w:spacing w:line="360" w:lineRule="auto"/>
            </w:pPr>
            <w:r>
              <w:t>323017</w:t>
            </w:r>
          </w:p>
        </w:tc>
        <w:tc>
          <w:tcPr>
            <w:tcW w:w="1478" w:type="dxa"/>
            <w:gridSpan w:val="3"/>
          </w:tcPr>
          <w:p w:rsidR="00B41784" w:rsidRPr="00EF38E1" w:rsidRDefault="00B41784" w:rsidP="00150D7B">
            <w:pPr>
              <w:spacing w:line="360" w:lineRule="auto"/>
            </w:pPr>
            <w:r>
              <w:t>338976</w:t>
            </w:r>
          </w:p>
        </w:tc>
        <w:tc>
          <w:tcPr>
            <w:tcW w:w="1682" w:type="dxa"/>
          </w:tcPr>
          <w:p w:rsidR="00B41784" w:rsidRPr="00EF38E1" w:rsidRDefault="00B41784" w:rsidP="00150D7B">
            <w:pPr>
              <w:spacing w:line="360" w:lineRule="auto"/>
            </w:pPr>
            <w:r>
              <w:t>15959</w:t>
            </w:r>
          </w:p>
        </w:tc>
      </w:tr>
      <w:tr w:rsidR="00B41784" w:rsidRPr="00EF38E1" w:rsidTr="006B0E1E">
        <w:trPr>
          <w:trHeight w:val="377"/>
        </w:trPr>
        <w:tc>
          <w:tcPr>
            <w:tcW w:w="3546" w:type="dxa"/>
          </w:tcPr>
          <w:p w:rsidR="00B41784" w:rsidRPr="00EF38E1" w:rsidRDefault="00B41784" w:rsidP="00150D7B">
            <w:pPr>
              <w:spacing w:line="360" w:lineRule="auto"/>
              <w:ind w:left="360"/>
            </w:pPr>
            <w:r w:rsidRPr="00EF38E1">
              <w:t>ФОТ</w:t>
            </w:r>
          </w:p>
        </w:tc>
        <w:tc>
          <w:tcPr>
            <w:tcW w:w="1147" w:type="dxa"/>
            <w:gridSpan w:val="2"/>
          </w:tcPr>
          <w:p w:rsidR="00B41784" w:rsidRPr="00EF38E1" w:rsidRDefault="00B41784" w:rsidP="00150D7B">
            <w:pPr>
              <w:spacing w:line="360" w:lineRule="auto"/>
            </w:pPr>
            <w:r>
              <w:t>тыс. руб.</w:t>
            </w:r>
          </w:p>
        </w:tc>
        <w:tc>
          <w:tcPr>
            <w:tcW w:w="1361" w:type="dxa"/>
          </w:tcPr>
          <w:p w:rsidR="00B41784" w:rsidRPr="00EF38E1" w:rsidRDefault="00B41784" w:rsidP="00150D7B">
            <w:pPr>
              <w:spacing w:line="360" w:lineRule="auto"/>
            </w:pPr>
            <w:r>
              <w:t>82171</w:t>
            </w:r>
          </w:p>
        </w:tc>
        <w:tc>
          <w:tcPr>
            <w:tcW w:w="1478" w:type="dxa"/>
            <w:gridSpan w:val="3"/>
          </w:tcPr>
          <w:p w:rsidR="00B41784" w:rsidRPr="00EF38E1" w:rsidRDefault="00B41784" w:rsidP="00150D7B">
            <w:pPr>
              <w:spacing w:line="360" w:lineRule="auto"/>
            </w:pPr>
            <w:r>
              <w:t>79569</w:t>
            </w:r>
          </w:p>
        </w:tc>
        <w:tc>
          <w:tcPr>
            <w:tcW w:w="1682" w:type="dxa"/>
          </w:tcPr>
          <w:p w:rsidR="00B41784" w:rsidRPr="00EF38E1" w:rsidRDefault="00B41784" w:rsidP="00150D7B">
            <w:pPr>
              <w:spacing w:line="360" w:lineRule="auto"/>
            </w:pPr>
            <w:r w:rsidRPr="00EF38E1">
              <w:t>-</w:t>
            </w:r>
            <w:r>
              <w:t>2602</w:t>
            </w:r>
          </w:p>
        </w:tc>
      </w:tr>
      <w:tr w:rsidR="00B41784" w:rsidRPr="00EF38E1" w:rsidTr="006B0E1E">
        <w:trPr>
          <w:trHeight w:val="327"/>
        </w:trPr>
        <w:tc>
          <w:tcPr>
            <w:tcW w:w="3546" w:type="dxa"/>
          </w:tcPr>
          <w:p w:rsidR="00B41784" w:rsidRPr="00EF38E1" w:rsidRDefault="00B41784" w:rsidP="00150D7B">
            <w:pPr>
              <w:spacing w:line="360" w:lineRule="auto"/>
              <w:ind w:left="360"/>
            </w:pPr>
            <w:r w:rsidRPr="00EF38E1">
              <w:t>ЕСН</w:t>
            </w:r>
          </w:p>
        </w:tc>
        <w:tc>
          <w:tcPr>
            <w:tcW w:w="1147" w:type="dxa"/>
            <w:gridSpan w:val="2"/>
          </w:tcPr>
          <w:p w:rsidR="00B41784" w:rsidRPr="00EF38E1" w:rsidRDefault="00B41784" w:rsidP="00150D7B">
            <w:pPr>
              <w:spacing w:line="360" w:lineRule="auto"/>
            </w:pPr>
            <w:r>
              <w:t>тыс. руб.</w:t>
            </w:r>
          </w:p>
        </w:tc>
        <w:tc>
          <w:tcPr>
            <w:tcW w:w="1361" w:type="dxa"/>
          </w:tcPr>
          <w:p w:rsidR="00B41784" w:rsidRPr="00EF38E1" w:rsidRDefault="00B41784" w:rsidP="00150D7B">
            <w:pPr>
              <w:spacing w:line="360" w:lineRule="auto"/>
            </w:pPr>
            <w:r>
              <w:t>24816</w:t>
            </w:r>
          </w:p>
        </w:tc>
        <w:tc>
          <w:tcPr>
            <w:tcW w:w="1478" w:type="dxa"/>
            <w:gridSpan w:val="3"/>
          </w:tcPr>
          <w:p w:rsidR="00B41784" w:rsidRPr="00EF38E1" w:rsidRDefault="00B41784" w:rsidP="00150D7B">
            <w:pPr>
              <w:spacing w:line="360" w:lineRule="auto"/>
            </w:pPr>
            <w:r>
              <w:t>24316</w:t>
            </w:r>
          </w:p>
        </w:tc>
        <w:tc>
          <w:tcPr>
            <w:tcW w:w="1682" w:type="dxa"/>
          </w:tcPr>
          <w:p w:rsidR="00B41784" w:rsidRPr="00EF38E1" w:rsidRDefault="00B41784" w:rsidP="00150D7B">
            <w:pPr>
              <w:spacing w:line="360" w:lineRule="auto"/>
            </w:pPr>
            <w:r w:rsidRPr="00EF38E1">
              <w:t>-</w:t>
            </w:r>
            <w:r>
              <w:t>500</w:t>
            </w:r>
          </w:p>
        </w:tc>
      </w:tr>
      <w:tr w:rsidR="00B41784" w:rsidRPr="00EF38E1" w:rsidTr="006B0E1E">
        <w:trPr>
          <w:trHeight w:val="168"/>
        </w:trPr>
        <w:tc>
          <w:tcPr>
            <w:tcW w:w="3546" w:type="dxa"/>
          </w:tcPr>
          <w:p w:rsidR="00B41784" w:rsidRPr="00EF38E1" w:rsidRDefault="00B41784" w:rsidP="00150D7B">
            <w:pPr>
              <w:spacing w:line="360" w:lineRule="auto"/>
              <w:ind w:left="360"/>
            </w:pPr>
            <w:r w:rsidRPr="00EF38E1">
              <w:t>Амортизация</w:t>
            </w:r>
          </w:p>
        </w:tc>
        <w:tc>
          <w:tcPr>
            <w:tcW w:w="1147" w:type="dxa"/>
            <w:gridSpan w:val="2"/>
          </w:tcPr>
          <w:p w:rsidR="00B41784" w:rsidRPr="00EF38E1" w:rsidRDefault="00B41784" w:rsidP="00150D7B">
            <w:pPr>
              <w:spacing w:line="360" w:lineRule="auto"/>
            </w:pPr>
            <w:r>
              <w:t>тыс. руб.</w:t>
            </w:r>
          </w:p>
        </w:tc>
        <w:tc>
          <w:tcPr>
            <w:tcW w:w="1361" w:type="dxa"/>
          </w:tcPr>
          <w:p w:rsidR="00B41784" w:rsidRPr="00EF38E1" w:rsidRDefault="00B41784" w:rsidP="00150D7B">
            <w:pPr>
              <w:spacing w:line="360" w:lineRule="auto"/>
            </w:pPr>
            <w:r>
              <w:t>52683</w:t>
            </w:r>
          </w:p>
        </w:tc>
        <w:tc>
          <w:tcPr>
            <w:tcW w:w="1478" w:type="dxa"/>
            <w:gridSpan w:val="3"/>
          </w:tcPr>
          <w:p w:rsidR="00B41784" w:rsidRPr="00EF38E1" w:rsidRDefault="00B41784" w:rsidP="00150D7B">
            <w:pPr>
              <w:spacing w:line="360" w:lineRule="auto"/>
            </w:pPr>
            <w:r>
              <w:t>53970</w:t>
            </w:r>
          </w:p>
        </w:tc>
        <w:tc>
          <w:tcPr>
            <w:tcW w:w="1682" w:type="dxa"/>
          </w:tcPr>
          <w:p w:rsidR="00B41784" w:rsidRPr="00EF38E1" w:rsidRDefault="00B41784" w:rsidP="00150D7B">
            <w:pPr>
              <w:spacing w:line="360" w:lineRule="auto"/>
            </w:pPr>
            <w:r>
              <w:t>1287</w:t>
            </w:r>
          </w:p>
        </w:tc>
      </w:tr>
      <w:tr w:rsidR="00B41784" w:rsidRPr="00EF38E1" w:rsidTr="006B0E1E">
        <w:trPr>
          <w:trHeight w:val="368"/>
        </w:trPr>
        <w:tc>
          <w:tcPr>
            <w:tcW w:w="3546" w:type="dxa"/>
          </w:tcPr>
          <w:p w:rsidR="00B41784" w:rsidRPr="00EF38E1" w:rsidRDefault="00B41784" w:rsidP="00150D7B">
            <w:pPr>
              <w:spacing w:line="360" w:lineRule="auto"/>
              <w:ind w:left="360"/>
            </w:pPr>
            <w:r w:rsidRPr="00EF38E1">
              <w:t>Материалы</w:t>
            </w:r>
          </w:p>
        </w:tc>
        <w:tc>
          <w:tcPr>
            <w:tcW w:w="1147" w:type="dxa"/>
            <w:gridSpan w:val="2"/>
          </w:tcPr>
          <w:p w:rsidR="00B41784" w:rsidRPr="00EF38E1" w:rsidRDefault="00B41784" w:rsidP="00150D7B">
            <w:pPr>
              <w:spacing w:line="360" w:lineRule="auto"/>
            </w:pPr>
            <w:r>
              <w:t>тыс. руб.</w:t>
            </w:r>
          </w:p>
        </w:tc>
        <w:tc>
          <w:tcPr>
            <w:tcW w:w="1361" w:type="dxa"/>
          </w:tcPr>
          <w:p w:rsidR="00B41784" w:rsidRPr="00EF38E1" w:rsidRDefault="00B41784" w:rsidP="00150D7B">
            <w:pPr>
              <w:spacing w:line="360" w:lineRule="auto"/>
            </w:pPr>
            <w:r>
              <w:t>13867</w:t>
            </w:r>
          </w:p>
        </w:tc>
        <w:tc>
          <w:tcPr>
            <w:tcW w:w="1478" w:type="dxa"/>
            <w:gridSpan w:val="3"/>
          </w:tcPr>
          <w:p w:rsidR="00B41784" w:rsidRPr="00EF38E1" w:rsidRDefault="00B41784" w:rsidP="00150D7B">
            <w:pPr>
              <w:spacing w:line="360" w:lineRule="auto"/>
            </w:pPr>
            <w:r>
              <w:t>13112</w:t>
            </w:r>
          </w:p>
        </w:tc>
        <w:tc>
          <w:tcPr>
            <w:tcW w:w="1682" w:type="dxa"/>
          </w:tcPr>
          <w:p w:rsidR="00B41784" w:rsidRPr="00EF38E1" w:rsidRDefault="00B41784" w:rsidP="00150D7B">
            <w:pPr>
              <w:spacing w:line="360" w:lineRule="auto"/>
            </w:pPr>
            <w:r w:rsidRPr="00EF38E1">
              <w:t>-</w:t>
            </w:r>
            <w:r>
              <w:t>755</w:t>
            </w:r>
          </w:p>
        </w:tc>
      </w:tr>
      <w:tr w:rsidR="00B41784" w:rsidRPr="00EF38E1" w:rsidTr="006B0E1E">
        <w:trPr>
          <w:trHeight w:val="218"/>
        </w:trPr>
        <w:tc>
          <w:tcPr>
            <w:tcW w:w="3546" w:type="dxa"/>
          </w:tcPr>
          <w:p w:rsidR="00B41784" w:rsidRPr="00EF38E1" w:rsidRDefault="00B41784" w:rsidP="00150D7B">
            <w:pPr>
              <w:spacing w:line="360" w:lineRule="auto"/>
              <w:ind w:left="360"/>
            </w:pPr>
            <w:r w:rsidRPr="00EF38E1">
              <w:t>Топливо</w:t>
            </w:r>
          </w:p>
        </w:tc>
        <w:tc>
          <w:tcPr>
            <w:tcW w:w="1147" w:type="dxa"/>
            <w:gridSpan w:val="2"/>
          </w:tcPr>
          <w:p w:rsidR="00B41784" w:rsidRPr="00EF38E1" w:rsidRDefault="00B41784" w:rsidP="00150D7B">
            <w:pPr>
              <w:spacing w:line="360" w:lineRule="auto"/>
            </w:pPr>
            <w:r>
              <w:t>тыс. руб.</w:t>
            </w:r>
          </w:p>
        </w:tc>
        <w:tc>
          <w:tcPr>
            <w:tcW w:w="1361" w:type="dxa"/>
          </w:tcPr>
          <w:p w:rsidR="00B41784" w:rsidRPr="00EF38E1" w:rsidRDefault="00B41784" w:rsidP="00150D7B">
            <w:pPr>
              <w:spacing w:line="360" w:lineRule="auto"/>
            </w:pPr>
            <w:r>
              <w:t>27010</w:t>
            </w:r>
          </w:p>
        </w:tc>
        <w:tc>
          <w:tcPr>
            <w:tcW w:w="1478" w:type="dxa"/>
            <w:gridSpan w:val="3"/>
          </w:tcPr>
          <w:p w:rsidR="00B41784" w:rsidRPr="00EF38E1" w:rsidRDefault="00B41784" w:rsidP="00150D7B">
            <w:pPr>
              <w:spacing w:line="360" w:lineRule="auto"/>
            </w:pPr>
            <w:r>
              <w:t>25559</w:t>
            </w:r>
          </w:p>
        </w:tc>
        <w:tc>
          <w:tcPr>
            <w:tcW w:w="1682" w:type="dxa"/>
          </w:tcPr>
          <w:p w:rsidR="00B41784" w:rsidRPr="00EF38E1" w:rsidRDefault="00B41784" w:rsidP="00150D7B">
            <w:pPr>
              <w:spacing w:line="360" w:lineRule="auto"/>
            </w:pPr>
            <w:r w:rsidRPr="00EF38E1">
              <w:t>-</w:t>
            </w:r>
            <w:r>
              <w:t>1451</w:t>
            </w:r>
          </w:p>
        </w:tc>
      </w:tr>
      <w:tr w:rsidR="00B41784" w:rsidRPr="00EF38E1" w:rsidTr="006B0E1E">
        <w:trPr>
          <w:trHeight w:val="318"/>
        </w:trPr>
        <w:tc>
          <w:tcPr>
            <w:tcW w:w="3546" w:type="dxa"/>
          </w:tcPr>
          <w:p w:rsidR="00B41784" w:rsidRPr="00EF38E1" w:rsidRDefault="00B41784" w:rsidP="00150D7B">
            <w:pPr>
              <w:spacing w:line="360" w:lineRule="auto"/>
              <w:ind w:left="360"/>
            </w:pPr>
            <w:r w:rsidRPr="00EF38E1">
              <w:t>Электроэнергия</w:t>
            </w:r>
          </w:p>
        </w:tc>
        <w:tc>
          <w:tcPr>
            <w:tcW w:w="1147" w:type="dxa"/>
            <w:gridSpan w:val="2"/>
          </w:tcPr>
          <w:p w:rsidR="00B41784" w:rsidRPr="00EF38E1" w:rsidRDefault="00B41784" w:rsidP="00150D7B">
            <w:pPr>
              <w:spacing w:line="360" w:lineRule="auto"/>
            </w:pPr>
            <w:r>
              <w:t>тыс. руб.</w:t>
            </w:r>
          </w:p>
        </w:tc>
        <w:tc>
          <w:tcPr>
            <w:tcW w:w="1361" w:type="dxa"/>
          </w:tcPr>
          <w:p w:rsidR="00B41784" w:rsidRPr="00EF38E1" w:rsidRDefault="00B41784" w:rsidP="00150D7B">
            <w:pPr>
              <w:spacing w:line="360" w:lineRule="auto"/>
            </w:pPr>
            <w:r>
              <w:t>43426</w:t>
            </w:r>
          </w:p>
        </w:tc>
        <w:tc>
          <w:tcPr>
            <w:tcW w:w="1478" w:type="dxa"/>
            <w:gridSpan w:val="3"/>
          </w:tcPr>
          <w:p w:rsidR="00B41784" w:rsidRPr="00EF38E1" w:rsidRDefault="00B41784" w:rsidP="00150D7B">
            <w:pPr>
              <w:spacing w:line="360" w:lineRule="auto"/>
            </w:pPr>
            <w:r>
              <w:t>49622</w:t>
            </w:r>
          </w:p>
        </w:tc>
        <w:tc>
          <w:tcPr>
            <w:tcW w:w="1682" w:type="dxa"/>
          </w:tcPr>
          <w:p w:rsidR="00B41784" w:rsidRPr="00EF38E1" w:rsidRDefault="00B41784" w:rsidP="00150D7B">
            <w:pPr>
              <w:spacing w:line="360" w:lineRule="auto"/>
            </w:pPr>
            <w:r>
              <w:t>6196</w:t>
            </w:r>
          </w:p>
        </w:tc>
      </w:tr>
      <w:tr w:rsidR="00B41784" w:rsidRPr="00EF38E1" w:rsidTr="006B0E1E">
        <w:trPr>
          <w:trHeight w:val="352"/>
        </w:trPr>
        <w:tc>
          <w:tcPr>
            <w:tcW w:w="3546" w:type="dxa"/>
          </w:tcPr>
          <w:p w:rsidR="00B41784" w:rsidRPr="00EF38E1" w:rsidRDefault="00B41784" w:rsidP="00150D7B">
            <w:pPr>
              <w:spacing w:line="360" w:lineRule="auto"/>
              <w:ind w:left="360"/>
            </w:pPr>
            <w:r w:rsidRPr="00EF38E1">
              <w:t>Вода</w:t>
            </w:r>
          </w:p>
        </w:tc>
        <w:tc>
          <w:tcPr>
            <w:tcW w:w="1147" w:type="dxa"/>
            <w:gridSpan w:val="2"/>
          </w:tcPr>
          <w:p w:rsidR="00B41784" w:rsidRPr="00EF38E1" w:rsidRDefault="00B41784" w:rsidP="00150D7B">
            <w:pPr>
              <w:spacing w:line="360" w:lineRule="auto"/>
            </w:pPr>
            <w:r>
              <w:t>тыс. руб.</w:t>
            </w:r>
          </w:p>
        </w:tc>
        <w:tc>
          <w:tcPr>
            <w:tcW w:w="1361" w:type="dxa"/>
          </w:tcPr>
          <w:p w:rsidR="00B41784" w:rsidRPr="00EF38E1" w:rsidRDefault="00B41784" w:rsidP="00150D7B">
            <w:pPr>
              <w:spacing w:line="360" w:lineRule="auto"/>
            </w:pPr>
            <w:r>
              <w:t>2355</w:t>
            </w:r>
          </w:p>
        </w:tc>
        <w:tc>
          <w:tcPr>
            <w:tcW w:w="1478" w:type="dxa"/>
            <w:gridSpan w:val="3"/>
          </w:tcPr>
          <w:p w:rsidR="00B41784" w:rsidRPr="00EF38E1" w:rsidRDefault="00B41784" w:rsidP="00150D7B">
            <w:pPr>
              <w:spacing w:line="360" w:lineRule="auto"/>
            </w:pPr>
            <w:r>
              <w:t>13825</w:t>
            </w:r>
          </w:p>
        </w:tc>
        <w:tc>
          <w:tcPr>
            <w:tcW w:w="1682" w:type="dxa"/>
          </w:tcPr>
          <w:p w:rsidR="00B41784" w:rsidRPr="00EF38E1" w:rsidRDefault="00B41784" w:rsidP="00150D7B">
            <w:pPr>
              <w:spacing w:line="360" w:lineRule="auto"/>
            </w:pPr>
            <w:r>
              <w:t>11470</w:t>
            </w:r>
          </w:p>
        </w:tc>
      </w:tr>
      <w:tr w:rsidR="00B41784" w:rsidRPr="00EF38E1" w:rsidTr="006B0E1E">
        <w:trPr>
          <w:trHeight w:val="368"/>
        </w:trPr>
        <w:tc>
          <w:tcPr>
            <w:tcW w:w="3546" w:type="dxa"/>
          </w:tcPr>
          <w:p w:rsidR="00B41784" w:rsidRPr="00EF38E1" w:rsidRDefault="00B41784" w:rsidP="00150D7B">
            <w:pPr>
              <w:spacing w:line="360" w:lineRule="auto"/>
              <w:ind w:left="360"/>
            </w:pPr>
            <w:r w:rsidRPr="00EF38E1">
              <w:t>Налоги</w:t>
            </w:r>
          </w:p>
        </w:tc>
        <w:tc>
          <w:tcPr>
            <w:tcW w:w="1147" w:type="dxa"/>
            <w:gridSpan w:val="2"/>
          </w:tcPr>
          <w:p w:rsidR="00B41784" w:rsidRPr="00EF38E1" w:rsidRDefault="00B41784" w:rsidP="00150D7B">
            <w:pPr>
              <w:spacing w:line="360" w:lineRule="auto"/>
            </w:pPr>
            <w:r>
              <w:t>тыс. руб.</w:t>
            </w:r>
          </w:p>
        </w:tc>
        <w:tc>
          <w:tcPr>
            <w:tcW w:w="1361" w:type="dxa"/>
          </w:tcPr>
          <w:p w:rsidR="00B41784" w:rsidRPr="00EF38E1" w:rsidRDefault="00B41784" w:rsidP="00150D7B">
            <w:pPr>
              <w:spacing w:line="360" w:lineRule="auto"/>
            </w:pPr>
            <w:r>
              <w:t>7640</w:t>
            </w:r>
          </w:p>
        </w:tc>
        <w:tc>
          <w:tcPr>
            <w:tcW w:w="1478" w:type="dxa"/>
            <w:gridSpan w:val="3"/>
          </w:tcPr>
          <w:p w:rsidR="00B41784" w:rsidRPr="00EF38E1" w:rsidRDefault="00B41784" w:rsidP="00150D7B">
            <w:pPr>
              <w:spacing w:line="360" w:lineRule="auto"/>
            </w:pPr>
            <w:r>
              <w:t>7076</w:t>
            </w:r>
          </w:p>
        </w:tc>
        <w:tc>
          <w:tcPr>
            <w:tcW w:w="1682" w:type="dxa"/>
          </w:tcPr>
          <w:p w:rsidR="00B41784" w:rsidRPr="00EF38E1" w:rsidRDefault="00B41784" w:rsidP="00150D7B">
            <w:pPr>
              <w:spacing w:line="360" w:lineRule="auto"/>
            </w:pPr>
            <w:r w:rsidRPr="00EF38E1">
              <w:t>-</w:t>
            </w:r>
            <w:r>
              <w:t>564</w:t>
            </w:r>
          </w:p>
        </w:tc>
      </w:tr>
      <w:tr w:rsidR="00B41784" w:rsidRPr="00EF38E1" w:rsidTr="006B0E1E">
        <w:trPr>
          <w:trHeight w:val="368"/>
        </w:trPr>
        <w:tc>
          <w:tcPr>
            <w:tcW w:w="3546" w:type="dxa"/>
          </w:tcPr>
          <w:p w:rsidR="00B41784" w:rsidRPr="00EF38E1" w:rsidRDefault="00B41784" w:rsidP="00150D7B">
            <w:pPr>
              <w:spacing w:line="360" w:lineRule="auto"/>
              <w:ind w:left="360"/>
            </w:pPr>
            <w:r w:rsidRPr="00EF38E1">
              <w:t>Прочие</w:t>
            </w:r>
          </w:p>
        </w:tc>
        <w:tc>
          <w:tcPr>
            <w:tcW w:w="1147" w:type="dxa"/>
            <w:gridSpan w:val="2"/>
          </w:tcPr>
          <w:p w:rsidR="00B41784" w:rsidRPr="00EF38E1" w:rsidRDefault="00B41784" w:rsidP="00150D7B">
            <w:pPr>
              <w:spacing w:line="360" w:lineRule="auto"/>
            </w:pPr>
            <w:r>
              <w:t>тыс. руб.</w:t>
            </w:r>
          </w:p>
        </w:tc>
        <w:tc>
          <w:tcPr>
            <w:tcW w:w="1361" w:type="dxa"/>
          </w:tcPr>
          <w:p w:rsidR="00B41784" w:rsidRPr="00EF38E1" w:rsidRDefault="00B41784" w:rsidP="00150D7B">
            <w:pPr>
              <w:spacing w:line="360" w:lineRule="auto"/>
            </w:pPr>
            <w:r>
              <w:t xml:space="preserve"> </w:t>
            </w:r>
            <w:r w:rsidRPr="00AE6F89">
              <w:rPr>
                <w:color w:val="FF0000"/>
              </w:rPr>
              <w:t>8274</w:t>
            </w:r>
          </w:p>
        </w:tc>
        <w:tc>
          <w:tcPr>
            <w:tcW w:w="1478" w:type="dxa"/>
            <w:gridSpan w:val="3"/>
          </w:tcPr>
          <w:p w:rsidR="00B41784" w:rsidRPr="00EF38E1" w:rsidRDefault="00B41784" w:rsidP="00150D7B">
            <w:pPr>
              <w:spacing w:line="360" w:lineRule="auto"/>
            </w:pPr>
            <w:r>
              <w:t>9636</w:t>
            </w:r>
          </w:p>
        </w:tc>
        <w:tc>
          <w:tcPr>
            <w:tcW w:w="1682" w:type="dxa"/>
          </w:tcPr>
          <w:p w:rsidR="00B41784" w:rsidRPr="00EF38E1" w:rsidRDefault="00B41784" w:rsidP="00150D7B">
            <w:pPr>
              <w:spacing w:line="360" w:lineRule="auto"/>
            </w:pPr>
            <w:r>
              <w:t>1362</w:t>
            </w:r>
          </w:p>
        </w:tc>
      </w:tr>
      <w:tr w:rsidR="00B41784" w:rsidRPr="00EF38E1" w:rsidTr="006B0E1E">
        <w:trPr>
          <w:trHeight w:val="235"/>
        </w:trPr>
        <w:tc>
          <w:tcPr>
            <w:tcW w:w="3546" w:type="dxa"/>
          </w:tcPr>
          <w:p w:rsidR="00B41784" w:rsidRPr="00EF38E1" w:rsidRDefault="00B41784" w:rsidP="00150D7B">
            <w:pPr>
              <w:spacing w:line="360" w:lineRule="auto"/>
              <w:ind w:left="360"/>
            </w:pPr>
            <w:r w:rsidRPr="00EF38E1">
              <w:t>Накладные расходы</w:t>
            </w:r>
          </w:p>
        </w:tc>
        <w:tc>
          <w:tcPr>
            <w:tcW w:w="1147" w:type="dxa"/>
            <w:gridSpan w:val="2"/>
          </w:tcPr>
          <w:p w:rsidR="00B41784" w:rsidRPr="00EF38E1" w:rsidRDefault="00B41784" w:rsidP="00150D7B">
            <w:pPr>
              <w:spacing w:line="360" w:lineRule="auto"/>
            </w:pPr>
            <w:r>
              <w:t>тыс. руб.</w:t>
            </w:r>
          </w:p>
        </w:tc>
        <w:tc>
          <w:tcPr>
            <w:tcW w:w="1361" w:type="dxa"/>
          </w:tcPr>
          <w:p w:rsidR="00B41784" w:rsidRPr="00EF38E1" w:rsidRDefault="00B41784" w:rsidP="00150D7B">
            <w:pPr>
              <w:spacing w:line="360" w:lineRule="auto"/>
            </w:pPr>
            <w:r>
              <w:t>60775</w:t>
            </w:r>
          </w:p>
        </w:tc>
        <w:tc>
          <w:tcPr>
            <w:tcW w:w="1478" w:type="dxa"/>
            <w:gridSpan w:val="3"/>
          </w:tcPr>
          <w:p w:rsidR="00B41784" w:rsidRPr="00EF38E1" w:rsidRDefault="00B41784" w:rsidP="00150D7B">
            <w:pPr>
              <w:spacing w:line="360" w:lineRule="auto"/>
            </w:pPr>
            <w:r>
              <w:t>62290</w:t>
            </w:r>
          </w:p>
        </w:tc>
        <w:tc>
          <w:tcPr>
            <w:tcW w:w="1682" w:type="dxa"/>
          </w:tcPr>
          <w:p w:rsidR="00B41784" w:rsidRPr="00EF38E1" w:rsidRDefault="00B41784" w:rsidP="00150D7B">
            <w:pPr>
              <w:spacing w:line="360" w:lineRule="auto"/>
            </w:pPr>
            <w:r>
              <w:t>1515</w:t>
            </w:r>
          </w:p>
        </w:tc>
      </w:tr>
      <w:tr w:rsidR="00B41784" w:rsidRPr="00EF38E1" w:rsidTr="006B0E1E">
        <w:trPr>
          <w:trHeight w:val="827"/>
        </w:trPr>
        <w:tc>
          <w:tcPr>
            <w:tcW w:w="3546" w:type="dxa"/>
          </w:tcPr>
          <w:p w:rsidR="00B41784" w:rsidRPr="00EF38E1" w:rsidRDefault="00B41784" w:rsidP="00150D7B">
            <w:pPr>
              <w:spacing w:line="360" w:lineRule="auto"/>
              <w:ind w:left="360"/>
            </w:pPr>
            <w:r w:rsidRPr="00EF38E1">
              <w:t>Внереализационные расходы всего, в т.ч.</w:t>
            </w:r>
          </w:p>
        </w:tc>
        <w:tc>
          <w:tcPr>
            <w:tcW w:w="1147" w:type="dxa"/>
            <w:gridSpan w:val="2"/>
          </w:tcPr>
          <w:p w:rsidR="00B41784" w:rsidRPr="00EF38E1" w:rsidRDefault="00B41784" w:rsidP="00150D7B">
            <w:pPr>
              <w:spacing w:line="360" w:lineRule="auto"/>
            </w:pPr>
            <w:r>
              <w:t>тыс. руб.</w:t>
            </w:r>
          </w:p>
        </w:tc>
        <w:tc>
          <w:tcPr>
            <w:tcW w:w="1361" w:type="dxa"/>
          </w:tcPr>
          <w:p w:rsidR="00B41784" w:rsidRPr="00EF38E1" w:rsidRDefault="00B41784" w:rsidP="00150D7B">
            <w:pPr>
              <w:spacing w:line="360" w:lineRule="auto"/>
            </w:pPr>
            <w:r>
              <w:t>9730</w:t>
            </w:r>
          </w:p>
        </w:tc>
        <w:tc>
          <w:tcPr>
            <w:tcW w:w="1478" w:type="dxa"/>
            <w:gridSpan w:val="3"/>
          </w:tcPr>
          <w:p w:rsidR="00B41784" w:rsidRPr="00EF38E1" w:rsidRDefault="00B41784" w:rsidP="00150D7B">
            <w:pPr>
              <w:spacing w:line="360" w:lineRule="auto"/>
            </w:pPr>
            <w:r>
              <w:t>39502</w:t>
            </w:r>
          </w:p>
        </w:tc>
        <w:tc>
          <w:tcPr>
            <w:tcW w:w="1682" w:type="dxa"/>
          </w:tcPr>
          <w:p w:rsidR="00B41784" w:rsidRPr="00EF38E1" w:rsidRDefault="00B41784" w:rsidP="00150D7B">
            <w:pPr>
              <w:spacing w:line="360" w:lineRule="auto"/>
            </w:pPr>
            <w:r>
              <w:t>29772</w:t>
            </w:r>
          </w:p>
        </w:tc>
      </w:tr>
      <w:tr w:rsidR="00B41784" w:rsidRPr="00EF38E1" w:rsidTr="006B0E1E">
        <w:trPr>
          <w:trHeight w:val="527"/>
        </w:trPr>
        <w:tc>
          <w:tcPr>
            <w:tcW w:w="3546" w:type="dxa"/>
          </w:tcPr>
          <w:p w:rsidR="00B41784" w:rsidRPr="00EF38E1" w:rsidRDefault="00B41784" w:rsidP="00150D7B">
            <w:pPr>
              <w:spacing w:line="360" w:lineRule="auto"/>
              <w:ind w:left="360"/>
            </w:pPr>
            <w:r w:rsidRPr="00EF38E1">
              <w:t>возмещение % по кредитам</w:t>
            </w:r>
          </w:p>
        </w:tc>
        <w:tc>
          <w:tcPr>
            <w:tcW w:w="1147" w:type="dxa"/>
            <w:gridSpan w:val="2"/>
          </w:tcPr>
          <w:p w:rsidR="00B41784" w:rsidRPr="00EF38E1" w:rsidRDefault="00B41784" w:rsidP="00150D7B">
            <w:pPr>
              <w:spacing w:line="360" w:lineRule="auto"/>
            </w:pPr>
            <w:r>
              <w:t>тыс. руб.</w:t>
            </w:r>
          </w:p>
        </w:tc>
        <w:tc>
          <w:tcPr>
            <w:tcW w:w="1361" w:type="dxa"/>
          </w:tcPr>
          <w:p w:rsidR="00B41784" w:rsidRPr="00EF38E1" w:rsidRDefault="00B41784" w:rsidP="00150D7B">
            <w:pPr>
              <w:spacing w:line="360" w:lineRule="auto"/>
            </w:pPr>
          </w:p>
        </w:tc>
        <w:tc>
          <w:tcPr>
            <w:tcW w:w="1478" w:type="dxa"/>
            <w:gridSpan w:val="3"/>
          </w:tcPr>
          <w:p w:rsidR="00B41784" w:rsidRPr="00EF38E1" w:rsidRDefault="00B41784" w:rsidP="00150D7B">
            <w:pPr>
              <w:spacing w:line="360" w:lineRule="auto"/>
            </w:pPr>
            <w:r>
              <w:t>19987</w:t>
            </w:r>
          </w:p>
        </w:tc>
        <w:tc>
          <w:tcPr>
            <w:tcW w:w="1682" w:type="dxa"/>
          </w:tcPr>
          <w:p w:rsidR="00B41784" w:rsidRPr="00EF38E1" w:rsidRDefault="00B41784" w:rsidP="00150D7B">
            <w:pPr>
              <w:spacing w:line="360" w:lineRule="auto"/>
            </w:pPr>
          </w:p>
        </w:tc>
      </w:tr>
      <w:tr w:rsidR="00B41784" w:rsidRPr="00EF38E1" w:rsidTr="006B0E1E">
        <w:trPr>
          <w:trHeight w:val="481"/>
        </w:trPr>
        <w:tc>
          <w:tcPr>
            <w:tcW w:w="3546" w:type="dxa"/>
          </w:tcPr>
          <w:p w:rsidR="00B41784" w:rsidRPr="00EF38E1" w:rsidRDefault="00B41784" w:rsidP="00150D7B">
            <w:pPr>
              <w:spacing w:line="360" w:lineRule="auto"/>
              <w:ind w:left="360"/>
            </w:pPr>
            <w:r>
              <w:t>Прибыль до н</w:t>
            </w:r>
            <w:r w:rsidRPr="00EF38E1">
              <w:t>алогообложения</w:t>
            </w:r>
          </w:p>
        </w:tc>
        <w:tc>
          <w:tcPr>
            <w:tcW w:w="1147" w:type="dxa"/>
            <w:gridSpan w:val="2"/>
          </w:tcPr>
          <w:p w:rsidR="00B41784" w:rsidRPr="00EF38E1" w:rsidRDefault="00B41784" w:rsidP="00150D7B">
            <w:pPr>
              <w:spacing w:line="360" w:lineRule="auto"/>
            </w:pPr>
            <w:r>
              <w:t>тыс. руб.</w:t>
            </w:r>
          </w:p>
        </w:tc>
        <w:tc>
          <w:tcPr>
            <w:tcW w:w="1361" w:type="dxa"/>
          </w:tcPr>
          <w:p w:rsidR="00B41784" w:rsidRPr="00EF38E1" w:rsidRDefault="00B41784" w:rsidP="00150D7B">
            <w:pPr>
              <w:spacing w:line="360" w:lineRule="auto"/>
            </w:pPr>
            <w:r>
              <w:t>5915</w:t>
            </w:r>
          </w:p>
          <w:p w:rsidR="00B41784" w:rsidRPr="00EF38E1" w:rsidRDefault="00B41784" w:rsidP="00150D7B">
            <w:pPr>
              <w:spacing w:line="360" w:lineRule="auto"/>
            </w:pPr>
          </w:p>
        </w:tc>
        <w:tc>
          <w:tcPr>
            <w:tcW w:w="1478" w:type="dxa"/>
            <w:gridSpan w:val="3"/>
          </w:tcPr>
          <w:p w:rsidR="00B41784" w:rsidRPr="00EF38E1" w:rsidRDefault="00B41784" w:rsidP="00150D7B">
            <w:pPr>
              <w:spacing w:line="360" w:lineRule="auto"/>
            </w:pPr>
            <w:r w:rsidRPr="00EF38E1">
              <w:t>-</w:t>
            </w:r>
            <w:r>
              <w:t>328</w:t>
            </w:r>
          </w:p>
          <w:p w:rsidR="00B41784" w:rsidRPr="00EF38E1" w:rsidRDefault="00B41784" w:rsidP="00150D7B">
            <w:pPr>
              <w:spacing w:line="360" w:lineRule="auto"/>
            </w:pPr>
          </w:p>
        </w:tc>
        <w:tc>
          <w:tcPr>
            <w:tcW w:w="1682" w:type="dxa"/>
          </w:tcPr>
          <w:p w:rsidR="00B41784" w:rsidRPr="00EF38E1" w:rsidRDefault="00B41784" w:rsidP="00150D7B">
            <w:pPr>
              <w:spacing w:line="360" w:lineRule="auto"/>
            </w:pPr>
            <w:r>
              <w:t>-6243</w:t>
            </w:r>
          </w:p>
        </w:tc>
      </w:tr>
      <w:tr w:rsidR="00B41784" w:rsidRPr="00EF38E1" w:rsidTr="006B0E1E">
        <w:trPr>
          <w:trHeight w:val="698"/>
        </w:trPr>
        <w:tc>
          <w:tcPr>
            <w:tcW w:w="3546" w:type="dxa"/>
          </w:tcPr>
          <w:p w:rsidR="00B41784" w:rsidRPr="00EF38E1" w:rsidRDefault="00B41784" w:rsidP="00150D7B">
            <w:pPr>
              <w:spacing w:line="360" w:lineRule="auto"/>
              <w:ind w:left="360"/>
            </w:pPr>
            <w:r w:rsidRPr="00EF38E1">
              <w:t>Стоимость единицы продукции</w:t>
            </w:r>
          </w:p>
        </w:tc>
        <w:tc>
          <w:tcPr>
            <w:tcW w:w="1147" w:type="dxa"/>
            <w:gridSpan w:val="2"/>
          </w:tcPr>
          <w:p w:rsidR="00B41784" w:rsidRDefault="00B41784" w:rsidP="00150D7B">
            <w:pPr>
              <w:spacing w:line="360" w:lineRule="auto"/>
            </w:pPr>
            <w:r>
              <w:t>Руб.</w:t>
            </w:r>
          </w:p>
        </w:tc>
        <w:tc>
          <w:tcPr>
            <w:tcW w:w="1361" w:type="dxa"/>
          </w:tcPr>
          <w:p w:rsidR="00B41784" w:rsidRPr="00EF38E1" w:rsidRDefault="00B41784" w:rsidP="00150D7B">
            <w:pPr>
              <w:spacing w:line="360" w:lineRule="auto"/>
            </w:pPr>
            <w:r>
              <w:t>907,19</w:t>
            </w:r>
          </w:p>
          <w:p w:rsidR="00B41784" w:rsidRPr="00EF38E1" w:rsidRDefault="00B41784" w:rsidP="00150D7B">
            <w:pPr>
              <w:spacing w:line="360" w:lineRule="auto"/>
            </w:pPr>
          </w:p>
        </w:tc>
        <w:tc>
          <w:tcPr>
            <w:tcW w:w="1478" w:type="dxa"/>
            <w:gridSpan w:val="3"/>
          </w:tcPr>
          <w:p w:rsidR="00B41784" w:rsidRPr="00EF38E1" w:rsidRDefault="00B41784" w:rsidP="00150D7B">
            <w:pPr>
              <w:spacing w:line="360" w:lineRule="auto"/>
            </w:pPr>
            <w:r>
              <w:t>1060,91</w:t>
            </w:r>
          </w:p>
          <w:p w:rsidR="00B41784" w:rsidRPr="00EF38E1" w:rsidRDefault="00B41784" w:rsidP="00150D7B">
            <w:pPr>
              <w:spacing w:line="360" w:lineRule="auto"/>
            </w:pPr>
          </w:p>
        </w:tc>
        <w:tc>
          <w:tcPr>
            <w:tcW w:w="1682" w:type="dxa"/>
          </w:tcPr>
          <w:p w:rsidR="00B41784" w:rsidRPr="00EF38E1" w:rsidRDefault="00B41784" w:rsidP="00150D7B">
            <w:pPr>
              <w:spacing w:line="360" w:lineRule="auto"/>
            </w:pPr>
          </w:p>
        </w:tc>
      </w:tr>
      <w:tr w:rsidR="00B41784" w:rsidRPr="00EF38E1" w:rsidTr="006B0E1E">
        <w:trPr>
          <w:trHeight w:val="355"/>
        </w:trPr>
        <w:tc>
          <w:tcPr>
            <w:tcW w:w="3546" w:type="dxa"/>
          </w:tcPr>
          <w:p w:rsidR="00B41784" w:rsidRPr="00EF38E1" w:rsidRDefault="00B41784" w:rsidP="00150D7B">
            <w:pPr>
              <w:spacing w:line="360" w:lineRule="auto"/>
              <w:ind w:left="360"/>
            </w:pPr>
            <w:r w:rsidRPr="00EF38E1">
              <w:t>Рентабельность,</w:t>
            </w:r>
          </w:p>
        </w:tc>
        <w:tc>
          <w:tcPr>
            <w:tcW w:w="1147" w:type="dxa"/>
            <w:gridSpan w:val="2"/>
          </w:tcPr>
          <w:p w:rsidR="00B41784" w:rsidRDefault="00B41784" w:rsidP="00150D7B">
            <w:pPr>
              <w:spacing w:line="360" w:lineRule="auto"/>
            </w:pPr>
            <w:r>
              <w:t>%</w:t>
            </w:r>
          </w:p>
        </w:tc>
        <w:tc>
          <w:tcPr>
            <w:tcW w:w="1361" w:type="dxa"/>
          </w:tcPr>
          <w:p w:rsidR="00B41784" w:rsidRPr="00EF38E1" w:rsidRDefault="00B41784" w:rsidP="00150D7B">
            <w:pPr>
              <w:spacing w:line="360" w:lineRule="auto"/>
            </w:pPr>
            <w:r>
              <w:t>2</w:t>
            </w:r>
          </w:p>
        </w:tc>
        <w:tc>
          <w:tcPr>
            <w:tcW w:w="1478" w:type="dxa"/>
            <w:gridSpan w:val="3"/>
          </w:tcPr>
          <w:p w:rsidR="00B41784" w:rsidRPr="00EF38E1" w:rsidRDefault="00B41784" w:rsidP="00150D7B">
            <w:pPr>
              <w:spacing w:line="360" w:lineRule="auto"/>
            </w:pPr>
            <w:r>
              <w:t>-0,1</w:t>
            </w:r>
          </w:p>
        </w:tc>
        <w:tc>
          <w:tcPr>
            <w:tcW w:w="1682" w:type="dxa"/>
          </w:tcPr>
          <w:p w:rsidR="00B41784" w:rsidRPr="00EF38E1" w:rsidRDefault="00B41784" w:rsidP="00150D7B">
            <w:pPr>
              <w:spacing w:line="360" w:lineRule="auto"/>
            </w:pPr>
          </w:p>
        </w:tc>
      </w:tr>
      <w:tr w:rsidR="00B41784" w:rsidRPr="00982CFF" w:rsidTr="006B0E1E">
        <w:trPr>
          <w:trHeight w:val="521"/>
        </w:trPr>
        <w:tc>
          <w:tcPr>
            <w:tcW w:w="3546" w:type="dxa"/>
          </w:tcPr>
          <w:p w:rsidR="00B41784" w:rsidRPr="00982CFF" w:rsidRDefault="00B41784" w:rsidP="00150D7B">
            <w:pPr>
              <w:spacing w:line="360" w:lineRule="auto"/>
            </w:pPr>
            <w:r w:rsidRPr="00982CFF">
              <w:t>Средняя численность</w:t>
            </w:r>
          </w:p>
        </w:tc>
        <w:tc>
          <w:tcPr>
            <w:tcW w:w="1134" w:type="dxa"/>
          </w:tcPr>
          <w:p w:rsidR="00B41784" w:rsidRPr="00982CFF" w:rsidRDefault="00B41784" w:rsidP="00150D7B">
            <w:pPr>
              <w:spacing w:line="360" w:lineRule="auto"/>
            </w:pPr>
            <w:r w:rsidRPr="00982CFF">
              <w:t>Чел.</w:t>
            </w:r>
          </w:p>
        </w:tc>
        <w:tc>
          <w:tcPr>
            <w:tcW w:w="1416" w:type="dxa"/>
            <w:gridSpan w:val="3"/>
          </w:tcPr>
          <w:p w:rsidR="00B41784" w:rsidRPr="00982CFF" w:rsidRDefault="00B41784" w:rsidP="00150D7B">
            <w:pPr>
              <w:spacing w:line="360" w:lineRule="auto"/>
            </w:pPr>
            <w:r w:rsidRPr="00982CFF">
              <w:t>296</w:t>
            </w:r>
          </w:p>
        </w:tc>
        <w:tc>
          <w:tcPr>
            <w:tcW w:w="1417" w:type="dxa"/>
          </w:tcPr>
          <w:p w:rsidR="00B41784" w:rsidRPr="00982CFF" w:rsidRDefault="00B41784" w:rsidP="00150D7B">
            <w:pPr>
              <w:spacing w:line="360" w:lineRule="auto"/>
            </w:pPr>
            <w:r w:rsidRPr="00982CFF">
              <w:t>262</w:t>
            </w:r>
          </w:p>
        </w:tc>
        <w:tc>
          <w:tcPr>
            <w:tcW w:w="1701" w:type="dxa"/>
            <w:gridSpan w:val="2"/>
          </w:tcPr>
          <w:p w:rsidR="00B41784" w:rsidRPr="00982CFF" w:rsidRDefault="00B41784" w:rsidP="00150D7B">
            <w:pPr>
              <w:spacing w:line="360" w:lineRule="auto"/>
            </w:pPr>
            <w:r w:rsidRPr="00982CFF">
              <w:t>-34</w:t>
            </w:r>
          </w:p>
        </w:tc>
      </w:tr>
      <w:tr w:rsidR="00B41784" w:rsidRPr="00EF38E1" w:rsidTr="006B0E1E">
        <w:trPr>
          <w:trHeight w:val="515"/>
        </w:trPr>
        <w:tc>
          <w:tcPr>
            <w:tcW w:w="3546" w:type="dxa"/>
          </w:tcPr>
          <w:p w:rsidR="00B41784" w:rsidRPr="00982CFF" w:rsidRDefault="00B41784" w:rsidP="00150D7B">
            <w:pPr>
              <w:spacing w:line="360" w:lineRule="auto"/>
            </w:pPr>
            <w:r w:rsidRPr="00982CFF">
              <w:t>Среднемесячная з</w:t>
            </w:r>
            <w:r>
              <w:t xml:space="preserve">аработная </w:t>
            </w:r>
            <w:r w:rsidRPr="00982CFF">
              <w:t>/пл</w:t>
            </w:r>
            <w:r>
              <w:t>ата</w:t>
            </w:r>
          </w:p>
        </w:tc>
        <w:tc>
          <w:tcPr>
            <w:tcW w:w="1134" w:type="dxa"/>
          </w:tcPr>
          <w:p w:rsidR="00B41784" w:rsidRPr="00982CFF" w:rsidRDefault="00B41784" w:rsidP="00150D7B">
            <w:pPr>
              <w:spacing w:line="360" w:lineRule="auto"/>
            </w:pPr>
            <w:r w:rsidRPr="00982CFF">
              <w:t>Руб.</w:t>
            </w:r>
          </w:p>
        </w:tc>
        <w:tc>
          <w:tcPr>
            <w:tcW w:w="1416" w:type="dxa"/>
            <w:gridSpan w:val="3"/>
          </w:tcPr>
          <w:p w:rsidR="00B41784" w:rsidRPr="00982CFF" w:rsidRDefault="00B41784" w:rsidP="00150D7B">
            <w:pPr>
              <w:spacing w:line="360" w:lineRule="auto"/>
            </w:pPr>
            <w:r w:rsidRPr="00982CFF">
              <w:t>33200</w:t>
            </w:r>
          </w:p>
        </w:tc>
        <w:tc>
          <w:tcPr>
            <w:tcW w:w="1417" w:type="dxa"/>
          </w:tcPr>
          <w:p w:rsidR="00B41784" w:rsidRPr="00EF38E1" w:rsidRDefault="00B41784" w:rsidP="00150D7B">
            <w:pPr>
              <w:spacing w:line="360" w:lineRule="auto"/>
            </w:pPr>
            <w:r w:rsidRPr="00982CFF">
              <w:t>36411</w:t>
            </w:r>
          </w:p>
        </w:tc>
        <w:tc>
          <w:tcPr>
            <w:tcW w:w="1701" w:type="dxa"/>
            <w:gridSpan w:val="2"/>
          </w:tcPr>
          <w:p w:rsidR="00B41784" w:rsidRPr="00EF38E1" w:rsidRDefault="00B41784" w:rsidP="00150D7B">
            <w:pPr>
              <w:spacing w:line="360" w:lineRule="auto"/>
            </w:pPr>
          </w:p>
        </w:tc>
      </w:tr>
    </w:tbl>
    <w:p w:rsidR="00B41784" w:rsidRPr="00FD72DA" w:rsidRDefault="00B41784" w:rsidP="00E0706B">
      <w:pPr>
        <w:rPr>
          <w:sz w:val="28"/>
          <w:szCs w:val="28"/>
        </w:rPr>
      </w:pPr>
    </w:p>
    <w:p w:rsidR="00B41784" w:rsidRPr="00F00006" w:rsidRDefault="00B41784" w:rsidP="00F00006">
      <w:pPr>
        <w:tabs>
          <w:tab w:val="left" w:pos="900"/>
        </w:tabs>
        <w:ind w:firstLine="708"/>
        <w:rPr>
          <w:sz w:val="28"/>
          <w:szCs w:val="28"/>
        </w:rPr>
      </w:pPr>
      <w:r>
        <w:rPr>
          <w:sz w:val="28"/>
          <w:szCs w:val="28"/>
        </w:rPr>
        <w:tab/>
      </w:r>
      <w:r w:rsidRPr="00F00006">
        <w:rPr>
          <w:sz w:val="28"/>
          <w:szCs w:val="28"/>
        </w:rPr>
        <w:t xml:space="preserve">2. Прочие виды деятельности </w:t>
      </w:r>
    </w:p>
    <w:p w:rsidR="00B41784" w:rsidRPr="00F00006" w:rsidRDefault="00B41784" w:rsidP="0001343C">
      <w:pPr>
        <w:rPr>
          <w:color w:val="FF00FF"/>
          <w:sz w:val="28"/>
          <w:szCs w:val="28"/>
        </w:rPr>
      </w:pPr>
    </w:p>
    <w:p w:rsidR="00B41784" w:rsidRPr="00F00006" w:rsidRDefault="00B41784" w:rsidP="00F00006">
      <w:pPr>
        <w:tabs>
          <w:tab w:val="left" w:pos="900"/>
        </w:tabs>
        <w:rPr>
          <w:color w:val="000000"/>
          <w:sz w:val="28"/>
          <w:szCs w:val="28"/>
        </w:rPr>
      </w:pPr>
      <w:r>
        <w:rPr>
          <w:color w:val="000000"/>
          <w:sz w:val="28"/>
          <w:szCs w:val="28"/>
        </w:rPr>
        <w:tab/>
      </w:r>
      <w:r w:rsidRPr="00F00006">
        <w:rPr>
          <w:color w:val="000000"/>
          <w:sz w:val="28"/>
          <w:szCs w:val="28"/>
        </w:rPr>
        <w:t>2.1  Подрядно – строительные работы.</w:t>
      </w:r>
    </w:p>
    <w:p w:rsidR="00B41784" w:rsidRPr="00F00006" w:rsidRDefault="00B41784" w:rsidP="007B40DB">
      <w:pPr>
        <w:ind w:firstLine="360"/>
        <w:rPr>
          <w:i/>
          <w:sz w:val="28"/>
          <w:szCs w:val="28"/>
        </w:rPr>
      </w:pPr>
    </w:p>
    <w:p w:rsidR="00B41784" w:rsidRPr="00FD72DA" w:rsidRDefault="00B41784" w:rsidP="00F00006">
      <w:pPr>
        <w:tabs>
          <w:tab w:val="left" w:pos="900"/>
        </w:tabs>
        <w:ind w:firstLine="360"/>
        <w:jc w:val="both"/>
        <w:rPr>
          <w:sz w:val="28"/>
          <w:szCs w:val="28"/>
        </w:rPr>
      </w:pPr>
      <w:r>
        <w:rPr>
          <w:sz w:val="28"/>
          <w:szCs w:val="28"/>
        </w:rPr>
        <w:tab/>
        <w:t xml:space="preserve">За период 2013 года </w:t>
      </w:r>
      <w:r w:rsidRPr="00FD72DA">
        <w:rPr>
          <w:sz w:val="28"/>
          <w:szCs w:val="28"/>
        </w:rPr>
        <w:t>за счет бюджетных средств были выполнены работы по  капитальному ремонту  участка теплотрасс городских (магистральных сетей), расположенных в городской черте г.</w:t>
      </w:r>
      <w:r>
        <w:rPr>
          <w:sz w:val="28"/>
          <w:szCs w:val="28"/>
        </w:rPr>
        <w:t xml:space="preserve"> </w:t>
      </w:r>
      <w:r w:rsidRPr="00FD72DA">
        <w:rPr>
          <w:sz w:val="28"/>
          <w:szCs w:val="28"/>
        </w:rPr>
        <w:t>Радужного: от ТК 7-3/1 до ТК 6-7-1 протяженностью 540 м. по соглашению № 52/С-2012  от 18.12.12 г.</w:t>
      </w:r>
    </w:p>
    <w:p w:rsidR="00B41784" w:rsidRPr="00FD72DA" w:rsidRDefault="00B41784" w:rsidP="00F00006">
      <w:pPr>
        <w:tabs>
          <w:tab w:val="left" w:pos="900"/>
        </w:tabs>
        <w:ind w:firstLine="360"/>
        <w:jc w:val="both"/>
        <w:rPr>
          <w:sz w:val="28"/>
          <w:szCs w:val="28"/>
        </w:rPr>
      </w:pPr>
      <w:r>
        <w:rPr>
          <w:sz w:val="28"/>
          <w:szCs w:val="28"/>
        </w:rPr>
        <w:tab/>
      </w:r>
      <w:r w:rsidRPr="00FD72DA">
        <w:rPr>
          <w:sz w:val="28"/>
          <w:szCs w:val="28"/>
        </w:rPr>
        <w:t>Фактические  затраты по объекту в 2013 году составили более 14000 тыс.</w:t>
      </w:r>
      <w:r>
        <w:rPr>
          <w:sz w:val="28"/>
          <w:szCs w:val="28"/>
        </w:rPr>
        <w:t xml:space="preserve"> </w:t>
      </w:r>
      <w:r w:rsidRPr="00FD72DA">
        <w:rPr>
          <w:sz w:val="28"/>
          <w:szCs w:val="28"/>
        </w:rPr>
        <w:t>руб.  при финансировании  в 2012 году  на сумму 5516 тыс.</w:t>
      </w:r>
      <w:r>
        <w:rPr>
          <w:sz w:val="28"/>
          <w:szCs w:val="28"/>
        </w:rPr>
        <w:t xml:space="preserve"> </w:t>
      </w:r>
      <w:r w:rsidRPr="00FD72DA">
        <w:rPr>
          <w:sz w:val="28"/>
          <w:szCs w:val="28"/>
        </w:rPr>
        <w:t>руб., в 2013 г.4737 тыс.</w:t>
      </w:r>
      <w:r>
        <w:rPr>
          <w:sz w:val="28"/>
          <w:szCs w:val="28"/>
        </w:rPr>
        <w:t xml:space="preserve"> </w:t>
      </w:r>
      <w:r w:rsidRPr="00FD72DA">
        <w:rPr>
          <w:sz w:val="28"/>
          <w:szCs w:val="28"/>
        </w:rPr>
        <w:t>руб.</w:t>
      </w:r>
    </w:p>
    <w:p w:rsidR="00B41784" w:rsidRPr="00FD72DA" w:rsidRDefault="00B41784" w:rsidP="00B67445">
      <w:pPr>
        <w:ind w:firstLine="360"/>
        <w:jc w:val="both"/>
        <w:rPr>
          <w:color w:val="000000"/>
          <w:sz w:val="28"/>
          <w:szCs w:val="28"/>
        </w:rPr>
      </w:pPr>
    </w:p>
    <w:p w:rsidR="00B41784" w:rsidRPr="00F00006" w:rsidRDefault="00B41784" w:rsidP="00F00006">
      <w:pPr>
        <w:tabs>
          <w:tab w:val="left" w:pos="900"/>
        </w:tabs>
        <w:ind w:left="360"/>
        <w:jc w:val="both"/>
        <w:rPr>
          <w:color w:val="000000"/>
          <w:sz w:val="28"/>
          <w:szCs w:val="28"/>
        </w:rPr>
      </w:pPr>
      <w:r>
        <w:rPr>
          <w:b/>
          <w:i/>
          <w:color w:val="000000"/>
          <w:sz w:val="28"/>
          <w:szCs w:val="28"/>
        </w:rPr>
        <w:tab/>
      </w:r>
      <w:r w:rsidRPr="00F00006">
        <w:rPr>
          <w:color w:val="000000"/>
          <w:sz w:val="28"/>
          <w:szCs w:val="28"/>
        </w:rPr>
        <w:t>2.2.  Обслуживание внутренних систем отопления.</w:t>
      </w:r>
    </w:p>
    <w:p w:rsidR="00B41784" w:rsidRPr="00FD72DA" w:rsidRDefault="00B41784" w:rsidP="00B67445">
      <w:pPr>
        <w:jc w:val="both"/>
        <w:rPr>
          <w:sz w:val="28"/>
          <w:szCs w:val="28"/>
        </w:rPr>
      </w:pPr>
      <w:r w:rsidRPr="00FD72DA">
        <w:rPr>
          <w:sz w:val="28"/>
          <w:szCs w:val="28"/>
        </w:rPr>
        <w:t xml:space="preserve">     </w:t>
      </w:r>
      <w:r>
        <w:rPr>
          <w:sz w:val="28"/>
          <w:szCs w:val="28"/>
        </w:rPr>
        <w:t xml:space="preserve">        </w:t>
      </w:r>
      <w:r w:rsidRPr="00FD72DA">
        <w:rPr>
          <w:sz w:val="28"/>
          <w:szCs w:val="28"/>
        </w:rPr>
        <w:t>По текущему ремонту и техническому обслуживанию внутренних инженерных сетей теплоснабжения по договорам  за период 2013 года получена прибыль в размере 525 тыс.руб.</w:t>
      </w:r>
    </w:p>
    <w:p w:rsidR="00B41784" w:rsidRPr="00FD72DA" w:rsidRDefault="00B41784" w:rsidP="000308BF">
      <w:pPr>
        <w:ind w:left="360"/>
        <w:rPr>
          <w:sz w:val="28"/>
          <w:szCs w:val="28"/>
        </w:rPr>
      </w:pPr>
    </w:p>
    <w:p w:rsidR="00B41784" w:rsidRPr="00F00006" w:rsidRDefault="00B41784" w:rsidP="00F00006">
      <w:pPr>
        <w:tabs>
          <w:tab w:val="left" w:pos="900"/>
        </w:tabs>
        <w:rPr>
          <w:sz w:val="28"/>
          <w:szCs w:val="28"/>
        </w:rPr>
      </w:pPr>
      <w:r>
        <w:rPr>
          <w:sz w:val="28"/>
          <w:szCs w:val="28"/>
        </w:rPr>
        <w:t xml:space="preserve">             </w:t>
      </w:r>
      <w:r w:rsidRPr="00F00006">
        <w:rPr>
          <w:sz w:val="28"/>
          <w:szCs w:val="28"/>
        </w:rPr>
        <w:t>3. Дебиторская и кредиторская задолженность.</w:t>
      </w:r>
    </w:p>
    <w:p w:rsidR="00B41784" w:rsidRPr="00F00006" w:rsidRDefault="00B41784" w:rsidP="000308BF">
      <w:pPr>
        <w:ind w:left="360"/>
        <w:rPr>
          <w:sz w:val="28"/>
          <w:szCs w:val="28"/>
        </w:rPr>
      </w:pPr>
    </w:p>
    <w:p w:rsidR="00B41784" w:rsidRPr="00F00006" w:rsidRDefault="00B41784" w:rsidP="00016C71">
      <w:pPr>
        <w:spacing w:after="120"/>
        <w:ind w:firstLine="567"/>
        <w:jc w:val="both"/>
        <w:rPr>
          <w:sz w:val="28"/>
          <w:szCs w:val="28"/>
        </w:rPr>
      </w:pPr>
      <w:r>
        <w:rPr>
          <w:sz w:val="28"/>
          <w:szCs w:val="28"/>
        </w:rPr>
        <w:t xml:space="preserve">     </w:t>
      </w:r>
      <w:r w:rsidRPr="00F00006">
        <w:rPr>
          <w:sz w:val="28"/>
          <w:szCs w:val="28"/>
        </w:rPr>
        <w:t xml:space="preserve">3.1.  Дебиторская задолженность. </w:t>
      </w:r>
    </w:p>
    <w:p w:rsidR="00B41784" w:rsidRPr="00FD72DA" w:rsidRDefault="00B41784" w:rsidP="00016C71">
      <w:pPr>
        <w:spacing w:after="120"/>
        <w:ind w:firstLine="567"/>
        <w:jc w:val="both"/>
        <w:rPr>
          <w:sz w:val="28"/>
          <w:szCs w:val="28"/>
        </w:rPr>
      </w:pPr>
      <w:r>
        <w:rPr>
          <w:sz w:val="28"/>
          <w:szCs w:val="28"/>
        </w:rPr>
        <w:t xml:space="preserve">     </w:t>
      </w:r>
      <w:r w:rsidRPr="00FD72DA">
        <w:rPr>
          <w:sz w:val="28"/>
          <w:szCs w:val="28"/>
        </w:rPr>
        <w:t>Согласно данным бухгалтерского баланса дебиторская задолженность всего по предприятию по состоянию на 31.12.13 г. составляет 96057,0 тыс.руб., в т.ч. расчеты с покупателями и заказчиками – 93162,0 тыс.руб., расчеты по налогам и сборам, страховые взносы –1355,0 тыс.руб., поставщиками и подрядчиками -1478 тыс.руб, ,расчеты с подотчетными лицами-62  тыс.руб.</w:t>
      </w:r>
    </w:p>
    <w:p w:rsidR="00B41784" w:rsidRPr="00FD72DA" w:rsidRDefault="00B41784" w:rsidP="00016C71">
      <w:pPr>
        <w:spacing w:after="120"/>
        <w:ind w:firstLine="567"/>
        <w:jc w:val="both"/>
        <w:rPr>
          <w:sz w:val="28"/>
          <w:szCs w:val="28"/>
        </w:rPr>
      </w:pPr>
      <w:r w:rsidRPr="00FD72DA">
        <w:rPr>
          <w:sz w:val="28"/>
          <w:szCs w:val="28"/>
        </w:rPr>
        <w:t xml:space="preserve">Анализ показывает, что в основном рост дебиторской задолженности, </w:t>
      </w:r>
      <w:r>
        <w:rPr>
          <w:sz w:val="28"/>
          <w:szCs w:val="28"/>
        </w:rPr>
        <w:t xml:space="preserve">приходится  </w:t>
      </w:r>
      <w:r w:rsidRPr="00FD72DA">
        <w:rPr>
          <w:sz w:val="28"/>
          <w:szCs w:val="28"/>
        </w:rPr>
        <w:t>на задолженность по теплоснабжению и горячему водоснабжению, а именно,  на задолженность населения города  за отопление и горячую воду (подогрев воды). Уровень сбора  платежей по по населению за 2013 год  за тепловую энергию составляет  93%.</w:t>
      </w:r>
    </w:p>
    <w:p w:rsidR="00B41784" w:rsidRPr="00B67445" w:rsidRDefault="00B41784" w:rsidP="00DA7E3E">
      <w:pPr>
        <w:spacing w:after="120"/>
        <w:ind w:firstLine="567"/>
        <w:jc w:val="both"/>
        <w:rPr>
          <w:b/>
        </w:rPr>
      </w:pPr>
      <w:r w:rsidRPr="00B67445">
        <w:rPr>
          <w:b/>
        </w:rPr>
        <w:t>Табл</w:t>
      </w:r>
      <w:r>
        <w:rPr>
          <w:b/>
        </w:rPr>
        <w:t xml:space="preserve">ица </w:t>
      </w:r>
      <w:r w:rsidRPr="00B67445">
        <w:rPr>
          <w:b/>
        </w:rPr>
        <w:t>4.  Дебиторская задолженность по теплоснабжению</w:t>
      </w:r>
      <w:r>
        <w:rPr>
          <w:b/>
        </w:rPr>
        <w:t>,</w:t>
      </w:r>
      <w:r w:rsidRPr="00B67445">
        <w:rPr>
          <w:b/>
        </w:rPr>
        <w:t xml:space="preserve"> тыс.руб.          </w:t>
      </w:r>
    </w:p>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0"/>
        <w:gridCol w:w="3240"/>
        <w:gridCol w:w="14"/>
        <w:gridCol w:w="2326"/>
        <w:gridCol w:w="1800"/>
        <w:gridCol w:w="1620"/>
      </w:tblGrid>
      <w:tr w:rsidR="00B41784" w:rsidRPr="00E969AD" w:rsidTr="006B7BC1">
        <w:trPr>
          <w:trHeight w:val="1040"/>
        </w:trPr>
        <w:tc>
          <w:tcPr>
            <w:tcW w:w="900" w:type="dxa"/>
          </w:tcPr>
          <w:p w:rsidR="00B41784" w:rsidRPr="00B67445" w:rsidRDefault="00B41784" w:rsidP="006B7BC1">
            <w:pPr>
              <w:jc w:val="both"/>
              <w:rPr>
                <w:b/>
              </w:rPr>
            </w:pPr>
            <w:r w:rsidRPr="00B67445">
              <w:rPr>
                <w:b/>
              </w:rPr>
              <w:t>№ п/п</w:t>
            </w:r>
          </w:p>
        </w:tc>
        <w:tc>
          <w:tcPr>
            <w:tcW w:w="3240" w:type="dxa"/>
          </w:tcPr>
          <w:p w:rsidR="00B41784" w:rsidRPr="00B67445" w:rsidRDefault="00B41784" w:rsidP="006B7BC1">
            <w:pPr>
              <w:jc w:val="both"/>
              <w:rPr>
                <w:b/>
              </w:rPr>
            </w:pPr>
            <w:r w:rsidRPr="00B67445">
              <w:rPr>
                <w:b/>
              </w:rPr>
              <w:t>Структура дебиторской задолженности по теплоснабжению</w:t>
            </w:r>
          </w:p>
        </w:tc>
        <w:tc>
          <w:tcPr>
            <w:tcW w:w="2340" w:type="dxa"/>
            <w:gridSpan w:val="2"/>
          </w:tcPr>
          <w:p w:rsidR="00B41784" w:rsidRPr="00B67445" w:rsidRDefault="00B41784" w:rsidP="006B7BC1">
            <w:pPr>
              <w:jc w:val="both"/>
              <w:rPr>
                <w:b/>
              </w:rPr>
            </w:pPr>
            <w:r w:rsidRPr="00B67445">
              <w:rPr>
                <w:b/>
              </w:rPr>
              <w:t>Размер ДЗ</w:t>
            </w:r>
          </w:p>
          <w:p w:rsidR="00B41784" w:rsidRPr="00B67445" w:rsidRDefault="00B41784" w:rsidP="006B7BC1">
            <w:pPr>
              <w:jc w:val="both"/>
              <w:rPr>
                <w:b/>
              </w:rPr>
            </w:pPr>
            <w:r w:rsidRPr="00B67445">
              <w:rPr>
                <w:b/>
              </w:rPr>
              <w:t>на 01.01.2013 г.</w:t>
            </w:r>
          </w:p>
          <w:p w:rsidR="00B41784" w:rsidRPr="00B67445" w:rsidRDefault="00B41784" w:rsidP="006B7BC1">
            <w:pPr>
              <w:jc w:val="both"/>
              <w:rPr>
                <w:b/>
              </w:rPr>
            </w:pPr>
            <w:r w:rsidRPr="00B67445">
              <w:rPr>
                <w:b/>
              </w:rPr>
              <w:t>тыс.руб.</w:t>
            </w:r>
          </w:p>
        </w:tc>
        <w:tc>
          <w:tcPr>
            <w:tcW w:w="1800" w:type="dxa"/>
          </w:tcPr>
          <w:p w:rsidR="00B41784" w:rsidRPr="00B67445" w:rsidRDefault="00B41784" w:rsidP="006B7BC1">
            <w:pPr>
              <w:jc w:val="both"/>
              <w:rPr>
                <w:b/>
              </w:rPr>
            </w:pPr>
            <w:r w:rsidRPr="00B67445">
              <w:rPr>
                <w:b/>
              </w:rPr>
              <w:t>Размер ДЗ</w:t>
            </w:r>
          </w:p>
          <w:p w:rsidR="00B41784" w:rsidRPr="00B67445" w:rsidRDefault="00B41784" w:rsidP="006B7BC1">
            <w:pPr>
              <w:jc w:val="both"/>
              <w:rPr>
                <w:b/>
              </w:rPr>
            </w:pPr>
            <w:r w:rsidRPr="00B67445">
              <w:rPr>
                <w:b/>
              </w:rPr>
              <w:t>на 31.12.13г.</w:t>
            </w:r>
          </w:p>
          <w:p w:rsidR="00B41784" w:rsidRPr="00B67445" w:rsidRDefault="00B41784" w:rsidP="006B7BC1">
            <w:pPr>
              <w:jc w:val="both"/>
              <w:rPr>
                <w:b/>
              </w:rPr>
            </w:pPr>
            <w:r w:rsidRPr="00B67445">
              <w:rPr>
                <w:b/>
              </w:rPr>
              <w:t>тыс.руб.</w:t>
            </w:r>
          </w:p>
        </w:tc>
        <w:tc>
          <w:tcPr>
            <w:tcW w:w="1620" w:type="dxa"/>
          </w:tcPr>
          <w:p w:rsidR="00B41784" w:rsidRPr="00B67445" w:rsidRDefault="00B41784" w:rsidP="006B7BC1">
            <w:pPr>
              <w:jc w:val="both"/>
              <w:rPr>
                <w:b/>
              </w:rPr>
            </w:pPr>
            <w:r w:rsidRPr="00B67445">
              <w:rPr>
                <w:b/>
              </w:rPr>
              <w:t>Темп роста</w:t>
            </w:r>
          </w:p>
          <w:p w:rsidR="00B41784" w:rsidRPr="00B67445" w:rsidRDefault="00B41784" w:rsidP="006B7BC1">
            <w:pPr>
              <w:rPr>
                <w:b/>
              </w:rPr>
            </w:pPr>
            <w:r w:rsidRPr="00B67445">
              <w:rPr>
                <w:b/>
              </w:rPr>
              <w:t>2012-2013гг.</w:t>
            </w:r>
          </w:p>
          <w:p w:rsidR="00B41784" w:rsidRPr="00B67445" w:rsidRDefault="00B41784" w:rsidP="006B7BC1">
            <w:pPr>
              <w:jc w:val="center"/>
            </w:pPr>
            <w:r w:rsidRPr="00B67445">
              <w:t>%</w:t>
            </w:r>
          </w:p>
        </w:tc>
      </w:tr>
      <w:tr w:rsidR="00B41784" w:rsidRPr="00E969AD" w:rsidTr="006B7BC1">
        <w:tc>
          <w:tcPr>
            <w:tcW w:w="900" w:type="dxa"/>
            <w:vMerge w:val="restart"/>
            <w:shd w:val="clear" w:color="auto" w:fill="FFFFFF"/>
          </w:tcPr>
          <w:p w:rsidR="00B41784" w:rsidRPr="00B67445" w:rsidRDefault="00B41784" w:rsidP="006B7BC1">
            <w:pPr>
              <w:jc w:val="both"/>
            </w:pPr>
            <w:r w:rsidRPr="00B67445">
              <w:t>1.</w:t>
            </w:r>
          </w:p>
        </w:tc>
        <w:tc>
          <w:tcPr>
            <w:tcW w:w="3240" w:type="dxa"/>
            <w:shd w:val="clear" w:color="auto" w:fill="D9D9D9"/>
          </w:tcPr>
          <w:p w:rsidR="00B41784" w:rsidRPr="00B67445" w:rsidRDefault="00B41784" w:rsidP="006B7BC1">
            <w:pPr>
              <w:jc w:val="both"/>
            </w:pPr>
            <w:r w:rsidRPr="00B67445">
              <w:t>Всего  ДЗ (тек. + просроч.)</w:t>
            </w:r>
          </w:p>
        </w:tc>
        <w:tc>
          <w:tcPr>
            <w:tcW w:w="2340" w:type="dxa"/>
            <w:gridSpan w:val="2"/>
            <w:shd w:val="clear" w:color="auto" w:fill="D9D9D9"/>
          </w:tcPr>
          <w:p w:rsidR="00B41784" w:rsidRPr="00B67445" w:rsidRDefault="00B41784" w:rsidP="006B7BC1">
            <w:pPr>
              <w:jc w:val="center"/>
              <w:rPr>
                <w:color w:val="000000"/>
              </w:rPr>
            </w:pPr>
            <w:r w:rsidRPr="00B67445">
              <w:rPr>
                <w:color w:val="000000"/>
              </w:rPr>
              <w:t>70873</w:t>
            </w:r>
          </w:p>
        </w:tc>
        <w:tc>
          <w:tcPr>
            <w:tcW w:w="1800" w:type="dxa"/>
            <w:shd w:val="clear" w:color="auto" w:fill="D9D9D9"/>
          </w:tcPr>
          <w:p w:rsidR="00B41784" w:rsidRPr="00B67445" w:rsidRDefault="00B41784" w:rsidP="006B7BC1">
            <w:pPr>
              <w:jc w:val="center"/>
              <w:rPr>
                <w:color w:val="000000"/>
              </w:rPr>
            </w:pPr>
            <w:r w:rsidRPr="00B67445">
              <w:rPr>
                <w:color w:val="000000"/>
              </w:rPr>
              <w:t>93162</w:t>
            </w:r>
          </w:p>
        </w:tc>
        <w:tc>
          <w:tcPr>
            <w:tcW w:w="1620" w:type="dxa"/>
            <w:shd w:val="clear" w:color="auto" w:fill="D9D9D9"/>
          </w:tcPr>
          <w:p w:rsidR="00B41784" w:rsidRPr="00B67445" w:rsidRDefault="00B41784" w:rsidP="006B7BC1">
            <w:pPr>
              <w:jc w:val="center"/>
              <w:rPr>
                <w:color w:val="000000"/>
              </w:rPr>
            </w:pPr>
            <w:r>
              <w:rPr>
                <w:color w:val="000000"/>
              </w:rPr>
              <w:t>1</w:t>
            </w:r>
            <w:r w:rsidRPr="00B67445">
              <w:rPr>
                <w:color w:val="000000"/>
              </w:rPr>
              <w:t>31,4</w:t>
            </w:r>
          </w:p>
        </w:tc>
      </w:tr>
      <w:tr w:rsidR="00B41784" w:rsidRPr="00E969AD" w:rsidTr="006B7BC1">
        <w:tc>
          <w:tcPr>
            <w:tcW w:w="900" w:type="dxa"/>
            <w:vMerge/>
            <w:shd w:val="clear" w:color="auto" w:fill="FFFFFF"/>
          </w:tcPr>
          <w:p w:rsidR="00B41784" w:rsidRPr="00B67445" w:rsidRDefault="00B41784" w:rsidP="006B7BC1">
            <w:pPr>
              <w:jc w:val="both"/>
            </w:pPr>
          </w:p>
        </w:tc>
        <w:tc>
          <w:tcPr>
            <w:tcW w:w="3240" w:type="dxa"/>
          </w:tcPr>
          <w:p w:rsidR="00B41784" w:rsidRPr="00B67445" w:rsidRDefault="00B41784" w:rsidP="006B7BC1">
            <w:pPr>
              <w:jc w:val="both"/>
            </w:pPr>
            <w:r w:rsidRPr="00B67445">
              <w:t xml:space="preserve">           Из них просроченная </w:t>
            </w:r>
          </w:p>
        </w:tc>
        <w:tc>
          <w:tcPr>
            <w:tcW w:w="2340" w:type="dxa"/>
            <w:gridSpan w:val="2"/>
            <w:tcBorders>
              <w:bottom w:val="single" w:sz="4" w:space="0" w:color="auto"/>
              <w:right w:val="single" w:sz="4" w:space="0" w:color="auto"/>
            </w:tcBorders>
          </w:tcPr>
          <w:p w:rsidR="00B41784" w:rsidRPr="00B67445" w:rsidRDefault="00B41784" w:rsidP="006B7BC1">
            <w:pPr>
              <w:jc w:val="center"/>
              <w:rPr>
                <w:color w:val="000000"/>
              </w:rPr>
            </w:pPr>
            <w:r w:rsidRPr="00B67445">
              <w:rPr>
                <w:color w:val="000000"/>
              </w:rPr>
              <w:t>41223</w:t>
            </w:r>
          </w:p>
        </w:tc>
        <w:tc>
          <w:tcPr>
            <w:tcW w:w="1800" w:type="dxa"/>
            <w:tcBorders>
              <w:left w:val="single" w:sz="4" w:space="0" w:color="auto"/>
              <w:bottom w:val="single" w:sz="4" w:space="0" w:color="auto"/>
            </w:tcBorders>
          </w:tcPr>
          <w:p w:rsidR="00B41784" w:rsidRPr="00B67445" w:rsidRDefault="00B41784" w:rsidP="006B7BC1">
            <w:pPr>
              <w:jc w:val="center"/>
              <w:rPr>
                <w:color w:val="000000"/>
              </w:rPr>
            </w:pPr>
            <w:r w:rsidRPr="00B67445">
              <w:rPr>
                <w:color w:val="000000"/>
              </w:rPr>
              <w:t>55385</w:t>
            </w:r>
          </w:p>
        </w:tc>
        <w:tc>
          <w:tcPr>
            <w:tcW w:w="1620" w:type="dxa"/>
          </w:tcPr>
          <w:p w:rsidR="00B41784" w:rsidRPr="00B67445" w:rsidRDefault="00B41784" w:rsidP="006B7BC1">
            <w:pPr>
              <w:jc w:val="center"/>
              <w:rPr>
                <w:color w:val="000000"/>
              </w:rPr>
            </w:pPr>
            <w:r>
              <w:rPr>
                <w:color w:val="000000"/>
              </w:rPr>
              <w:t>1</w:t>
            </w:r>
            <w:r w:rsidRPr="00B67445">
              <w:rPr>
                <w:color w:val="000000"/>
              </w:rPr>
              <w:t>34,4</w:t>
            </w:r>
          </w:p>
        </w:tc>
      </w:tr>
      <w:tr w:rsidR="00B41784" w:rsidRPr="00E969AD" w:rsidTr="006B7BC1">
        <w:tc>
          <w:tcPr>
            <w:tcW w:w="900" w:type="dxa"/>
            <w:shd w:val="clear" w:color="auto" w:fill="FFFFFF"/>
          </w:tcPr>
          <w:p w:rsidR="00B41784" w:rsidRPr="00B67445" w:rsidRDefault="00B41784" w:rsidP="006B7BC1">
            <w:pPr>
              <w:jc w:val="both"/>
            </w:pPr>
          </w:p>
        </w:tc>
        <w:tc>
          <w:tcPr>
            <w:tcW w:w="3254" w:type="dxa"/>
            <w:gridSpan w:val="2"/>
            <w:tcBorders>
              <w:right w:val="single" w:sz="4" w:space="0" w:color="auto"/>
            </w:tcBorders>
          </w:tcPr>
          <w:p w:rsidR="00B41784" w:rsidRPr="00B67445" w:rsidRDefault="00B41784" w:rsidP="006B7BC1">
            <w:pPr>
              <w:jc w:val="center"/>
            </w:pPr>
          </w:p>
        </w:tc>
        <w:tc>
          <w:tcPr>
            <w:tcW w:w="2326" w:type="dxa"/>
            <w:tcBorders>
              <w:top w:val="single" w:sz="4" w:space="0" w:color="auto"/>
              <w:bottom w:val="single" w:sz="4" w:space="0" w:color="auto"/>
              <w:right w:val="single" w:sz="4" w:space="0" w:color="auto"/>
            </w:tcBorders>
          </w:tcPr>
          <w:p w:rsidR="00B41784" w:rsidRPr="00B67445" w:rsidRDefault="00B41784" w:rsidP="006B7BC1">
            <w:pPr>
              <w:jc w:val="center"/>
              <w:rPr>
                <w:color w:val="000000"/>
              </w:rPr>
            </w:pPr>
          </w:p>
        </w:tc>
        <w:tc>
          <w:tcPr>
            <w:tcW w:w="1800" w:type="dxa"/>
            <w:tcBorders>
              <w:top w:val="single" w:sz="4" w:space="0" w:color="auto"/>
              <w:left w:val="single" w:sz="4" w:space="0" w:color="auto"/>
              <w:right w:val="single" w:sz="4" w:space="0" w:color="auto"/>
            </w:tcBorders>
          </w:tcPr>
          <w:p w:rsidR="00B41784" w:rsidRPr="00B67445" w:rsidRDefault="00B41784" w:rsidP="006B7BC1">
            <w:pPr>
              <w:jc w:val="center"/>
              <w:rPr>
                <w:color w:val="000000"/>
              </w:rPr>
            </w:pPr>
          </w:p>
        </w:tc>
        <w:tc>
          <w:tcPr>
            <w:tcW w:w="1620" w:type="dxa"/>
            <w:tcBorders>
              <w:left w:val="single" w:sz="4" w:space="0" w:color="auto"/>
            </w:tcBorders>
          </w:tcPr>
          <w:p w:rsidR="00B41784" w:rsidRPr="00B67445" w:rsidRDefault="00B41784" w:rsidP="006B7BC1">
            <w:pPr>
              <w:jc w:val="center"/>
              <w:rPr>
                <w:color w:val="000000"/>
              </w:rPr>
            </w:pPr>
          </w:p>
        </w:tc>
      </w:tr>
      <w:tr w:rsidR="00B41784" w:rsidRPr="00E969AD" w:rsidTr="006B7BC1">
        <w:tc>
          <w:tcPr>
            <w:tcW w:w="900" w:type="dxa"/>
            <w:vMerge w:val="restart"/>
            <w:shd w:val="clear" w:color="auto" w:fill="FFFFFF"/>
          </w:tcPr>
          <w:p w:rsidR="00B41784" w:rsidRPr="00B67445" w:rsidRDefault="00B41784" w:rsidP="006B7BC1">
            <w:pPr>
              <w:jc w:val="both"/>
            </w:pPr>
          </w:p>
          <w:p w:rsidR="00B41784" w:rsidRPr="00B67445" w:rsidRDefault="00B41784" w:rsidP="006B7BC1">
            <w:pPr>
              <w:jc w:val="both"/>
            </w:pPr>
            <w:r w:rsidRPr="00B67445">
              <w:t>1.1</w:t>
            </w:r>
          </w:p>
        </w:tc>
        <w:tc>
          <w:tcPr>
            <w:tcW w:w="3240" w:type="dxa"/>
            <w:tcBorders>
              <w:right w:val="single" w:sz="4" w:space="0" w:color="auto"/>
            </w:tcBorders>
            <w:shd w:val="clear" w:color="auto" w:fill="D9D9D9"/>
          </w:tcPr>
          <w:p w:rsidR="00B41784" w:rsidRPr="00B67445" w:rsidRDefault="00B41784" w:rsidP="006B7BC1">
            <w:pPr>
              <w:jc w:val="both"/>
            </w:pPr>
            <w:r w:rsidRPr="00B67445">
              <w:t>ДЗ населения за отопление</w:t>
            </w:r>
          </w:p>
        </w:tc>
        <w:tc>
          <w:tcPr>
            <w:tcW w:w="2340" w:type="dxa"/>
            <w:gridSpan w:val="2"/>
            <w:tcBorders>
              <w:left w:val="single" w:sz="4" w:space="0" w:color="auto"/>
            </w:tcBorders>
            <w:shd w:val="clear" w:color="auto" w:fill="D9D9D9"/>
          </w:tcPr>
          <w:p w:rsidR="00B41784" w:rsidRPr="00B67445" w:rsidRDefault="00B41784" w:rsidP="006B7BC1">
            <w:pPr>
              <w:jc w:val="center"/>
              <w:rPr>
                <w:color w:val="000000"/>
              </w:rPr>
            </w:pPr>
            <w:r w:rsidRPr="00B67445">
              <w:rPr>
                <w:color w:val="000000"/>
              </w:rPr>
              <w:t>41602</w:t>
            </w:r>
          </w:p>
        </w:tc>
        <w:tc>
          <w:tcPr>
            <w:tcW w:w="1800" w:type="dxa"/>
            <w:tcBorders>
              <w:bottom w:val="single" w:sz="4" w:space="0" w:color="auto"/>
              <w:right w:val="single" w:sz="4" w:space="0" w:color="auto"/>
            </w:tcBorders>
            <w:shd w:val="clear" w:color="auto" w:fill="D9D9D9"/>
          </w:tcPr>
          <w:p w:rsidR="00B41784" w:rsidRPr="00B67445" w:rsidRDefault="00B41784" w:rsidP="006B7BC1">
            <w:pPr>
              <w:jc w:val="center"/>
              <w:rPr>
                <w:color w:val="000000"/>
              </w:rPr>
            </w:pPr>
            <w:r w:rsidRPr="00B67445">
              <w:rPr>
                <w:color w:val="000000"/>
              </w:rPr>
              <w:t>58624</w:t>
            </w:r>
          </w:p>
        </w:tc>
        <w:tc>
          <w:tcPr>
            <w:tcW w:w="1620" w:type="dxa"/>
            <w:tcBorders>
              <w:left w:val="single" w:sz="4" w:space="0" w:color="auto"/>
            </w:tcBorders>
            <w:shd w:val="clear" w:color="auto" w:fill="D9D9D9"/>
          </w:tcPr>
          <w:p w:rsidR="00B41784" w:rsidRPr="00B67445" w:rsidRDefault="00B41784" w:rsidP="006B7BC1">
            <w:pPr>
              <w:jc w:val="center"/>
              <w:rPr>
                <w:color w:val="000000"/>
              </w:rPr>
            </w:pPr>
            <w:r>
              <w:rPr>
                <w:color w:val="000000"/>
              </w:rPr>
              <w:t>1</w:t>
            </w:r>
            <w:r w:rsidRPr="00B67445">
              <w:rPr>
                <w:color w:val="000000"/>
              </w:rPr>
              <w:t>40,9</w:t>
            </w:r>
          </w:p>
        </w:tc>
      </w:tr>
      <w:tr w:rsidR="00B41784" w:rsidRPr="00E969AD" w:rsidTr="006B7BC1">
        <w:tc>
          <w:tcPr>
            <w:tcW w:w="900" w:type="dxa"/>
            <w:vMerge/>
            <w:shd w:val="clear" w:color="auto" w:fill="FFFFFF"/>
          </w:tcPr>
          <w:p w:rsidR="00B41784" w:rsidRPr="00B67445" w:rsidRDefault="00B41784" w:rsidP="006B7BC1">
            <w:pPr>
              <w:jc w:val="both"/>
            </w:pPr>
          </w:p>
        </w:tc>
        <w:tc>
          <w:tcPr>
            <w:tcW w:w="3240" w:type="dxa"/>
            <w:tcBorders>
              <w:right w:val="single" w:sz="4" w:space="0" w:color="auto"/>
            </w:tcBorders>
          </w:tcPr>
          <w:p w:rsidR="00B41784" w:rsidRPr="00B67445" w:rsidRDefault="00B41784" w:rsidP="006B7BC1">
            <w:pPr>
              <w:jc w:val="both"/>
            </w:pPr>
            <w:r w:rsidRPr="00B67445">
              <w:t xml:space="preserve">           Из них просроченная</w:t>
            </w:r>
          </w:p>
        </w:tc>
        <w:tc>
          <w:tcPr>
            <w:tcW w:w="2340" w:type="dxa"/>
            <w:gridSpan w:val="2"/>
            <w:tcBorders>
              <w:left w:val="single" w:sz="4" w:space="0" w:color="auto"/>
            </w:tcBorders>
          </w:tcPr>
          <w:p w:rsidR="00B41784" w:rsidRPr="00B67445" w:rsidRDefault="00B41784" w:rsidP="006B7BC1">
            <w:pPr>
              <w:jc w:val="center"/>
              <w:rPr>
                <w:color w:val="000000"/>
              </w:rPr>
            </w:pPr>
            <w:r w:rsidRPr="00B67445">
              <w:rPr>
                <w:color w:val="000000"/>
              </w:rPr>
              <w:t>23986</w:t>
            </w:r>
          </w:p>
        </w:tc>
        <w:tc>
          <w:tcPr>
            <w:tcW w:w="1800" w:type="dxa"/>
            <w:tcBorders>
              <w:top w:val="single" w:sz="4" w:space="0" w:color="auto"/>
              <w:right w:val="single" w:sz="4" w:space="0" w:color="auto"/>
            </w:tcBorders>
          </w:tcPr>
          <w:p w:rsidR="00B41784" w:rsidRPr="00B67445" w:rsidRDefault="00B41784" w:rsidP="006B7BC1">
            <w:pPr>
              <w:jc w:val="center"/>
              <w:rPr>
                <w:color w:val="000000"/>
              </w:rPr>
            </w:pPr>
            <w:r w:rsidRPr="00B67445">
              <w:rPr>
                <w:color w:val="000000"/>
              </w:rPr>
              <w:t>32892</w:t>
            </w:r>
          </w:p>
        </w:tc>
        <w:tc>
          <w:tcPr>
            <w:tcW w:w="1620" w:type="dxa"/>
            <w:tcBorders>
              <w:left w:val="single" w:sz="4" w:space="0" w:color="auto"/>
            </w:tcBorders>
          </w:tcPr>
          <w:p w:rsidR="00B41784" w:rsidRPr="00B67445" w:rsidRDefault="00B41784" w:rsidP="006B7BC1">
            <w:pPr>
              <w:jc w:val="center"/>
              <w:rPr>
                <w:color w:val="000000"/>
              </w:rPr>
            </w:pPr>
            <w:r>
              <w:rPr>
                <w:color w:val="000000"/>
              </w:rPr>
              <w:t>1</w:t>
            </w:r>
            <w:r w:rsidRPr="00B67445">
              <w:rPr>
                <w:color w:val="000000"/>
              </w:rPr>
              <w:t>37,1</w:t>
            </w:r>
          </w:p>
        </w:tc>
      </w:tr>
      <w:tr w:rsidR="00B41784" w:rsidRPr="00E969AD" w:rsidTr="006B7BC1">
        <w:tc>
          <w:tcPr>
            <w:tcW w:w="900" w:type="dxa"/>
            <w:shd w:val="clear" w:color="auto" w:fill="FFFFFF"/>
          </w:tcPr>
          <w:p w:rsidR="00B41784" w:rsidRPr="00B67445" w:rsidRDefault="00B41784" w:rsidP="006B7BC1">
            <w:pPr>
              <w:jc w:val="both"/>
            </w:pPr>
          </w:p>
        </w:tc>
        <w:tc>
          <w:tcPr>
            <w:tcW w:w="3254" w:type="dxa"/>
            <w:gridSpan w:val="2"/>
            <w:tcBorders>
              <w:right w:val="single" w:sz="4" w:space="0" w:color="auto"/>
            </w:tcBorders>
          </w:tcPr>
          <w:p w:rsidR="00B41784" w:rsidRPr="00B67445" w:rsidRDefault="00B41784" w:rsidP="006B7BC1">
            <w:pPr>
              <w:jc w:val="center"/>
            </w:pPr>
          </w:p>
        </w:tc>
        <w:tc>
          <w:tcPr>
            <w:tcW w:w="2326" w:type="dxa"/>
            <w:tcBorders>
              <w:right w:val="single" w:sz="4" w:space="0" w:color="auto"/>
            </w:tcBorders>
          </w:tcPr>
          <w:p w:rsidR="00B41784" w:rsidRPr="00B67445" w:rsidRDefault="00B41784" w:rsidP="006B7BC1">
            <w:pPr>
              <w:jc w:val="center"/>
              <w:rPr>
                <w:color w:val="000000"/>
              </w:rPr>
            </w:pPr>
          </w:p>
        </w:tc>
        <w:tc>
          <w:tcPr>
            <w:tcW w:w="1800" w:type="dxa"/>
            <w:tcBorders>
              <w:left w:val="single" w:sz="4" w:space="0" w:color="auto"/>
              <w:right w:val="single" w:sz="4" w:space="0" w:color="auto"/>
            </w:tcBorders>
          </w:tcPr>
          <w:p w:rsidR="00B41784" w:rsidRPr="00B67445" w:rsidRDefault="00B41784" w:rsidP="006B7BC1">
            <w:pPr>
              <w:jc w:val="center"/>
              <w:rPr>
                <w:color w:val="000000"/>
              </w:rPr>
            </w:pPr>
          </w:p>
        </w:tc>
        <w:tc>
          <w:tcPr>
            <w:tcW w:w="1620" w:type="dxa"/>
            <w:tcBorders>
              <w:left w:val="single" w:sz="4" w:space="0" w:color="auto"/>
            </w:tcBorders>
          </w:tcPr>
          <w:p w:rsidR="00B41784" w:rsidRPr="00B67445" w:rsidRDefault="00B41784" w:rsidP="006B7BC1">
            <w:pPr>
              <w:jc w:val="center"/>
              <w:rPr>
                <w:color w:val="000000"/>
              </w:rPr>
            </w:pPr>
          </w:p>
        </w:tc>
      </w:tr>
      <w:tr w:rsidR="00B41784" w:rsidRPr="00E969AD" w:rsidTr="006B7BC1">
        <w:tc>
          <w:tcPr>
            <w:tcW w:w="900" w:type="dxa"/>
            <w:shd w:val="clear" w:color="auto" w:fill="FFFFFF"/>
          </w:tcPr>
          <w:p w:rsidR="00B41784" w:rsidRPr="00B67445" w:rsidRDefault="00B41784" w:rsidP="006B7BC1">
            <w:pPr>
              <w:jc w:val="both"/>
            </w:pPr>
            <w:r w:rsidRPr="00B67445">
              <w:t>1.2</w:t>
            </w:r>
          </w:p>
        </w:tc>
        <w:tc>
          <w:tcPr>
            <w:tcW w:w="3240" w:type="dxa"/>
            <w:tcBorders>
              <w:right w:val="single" w:sz="4" w:space="0" w:color="auto"/>
            </w:tcBorders>
            <w:shd w:val="clear" w:color="auto" w:fill="D9D9D9"/>
          </w:tcPr>
          <w:p w:rsidR="00B41784" w:rsidRPr="00B67445" w:rsidRDefault="00B41784" w:rsidP="006B7BC1">
            <w:pPr>
              <w:jc w:val="both"/>
            </w:pPr>
            <w:r w:rsidRPr="00B67445">
              <w:t>ДЗ населения за подогрев воды</w:t>
            </w:r>
          </w:p>
        </w:tc>
        <w:tc>
          <w:tcPr>
            <w:tcW w:w="2340" w:type="dxa"/>
            <w:gridSpan w:val="2"/>
            <w:tcBorders>
              <w:left w:val="single" w:sz="4" w:space="0" w:color="auto"/>
              <w:right w:val="single" w:sz="4" w:space="0" w:color="auto"/>
            </w:tcBorders>
            <w:shd w:val="clear" w:color="auto" w:fill="D9D9D9"/>
          </w:tcPr>
          <w:p w:rsidR="00B41784" w:rsidRPr="00B67445" w:rsidRDefault="00B41784" w:rsidP="006B7BC1">
            <w:pPr>
              <w:jc w:val="center"/>
              <w:rPr>
                <w:color w:val="000000"/>
              </w:rPr>
            </w:pPr>
            <w:r w:rsidRPr="00B67445">
              <w:rPr>
                <w:color w:val="000000"/>
              </w:rPr>
              <w:t>12145</w:t>
            </w:r>
          </w:p>
          <w:p w:rsidR="00B41784" w:rsidRPr="00B67445" w:rsidRDefault="00B41784" w:rsidP="006B7BC1">
            <w:pPr>
              <w:jc w:val="center"/>
              <w:rPr>
                <w:color w:val="000000"/>
              </w:rPr>
            </w:pPr>
          </w:p>
        </w:tc>
        <w:tc>
          <w:tcPr>
            <w:tcW w:w="1800" w:type="dxa"/>
            <w:tcBorders>
              <w:left w:val="single" w:sz="4" w:space="0" w:color="auto"/>
              <w:right w:val="single" w:sz="4" w:space="0" w:color="auto"/>
            </w:tcBorders>
            <w:shd w:val="clear" w:color="auto" w:fill="D9D9D9"/>
          </w:tcPr>
          <w:p w:rsidR="00B41784" w:rsidRPr="0065065C" w:rsidRDefault="00B41784" w:rsidP="006B7BC1">
            <w:pPr>
              <w:jc w:val="center"/>
              <w:rPr>
                <w:color w:val="FF0000"/>
              </w:rPr>
            </w:pPr>
            <w:r w:rsidRPr="0065065C">
              <w:rPr>
                <w:color w:val="FF0000"/>
              </w:rPr>
              <w:t>21035</w:t>
            </w:r>
          </w:p>
        </w:tc>
        <w:tc>
          <w:tcPr>
            <w:tcW w:w="1620" w:type="dxa"/>
            <w:tcBorders>
              <w:left w:val="single" w:sz="4" w:space="0" w:color="auto"/>
            </w:tcBorders>
            <w:shd w:val="clear" w:color="auto" w:fill="D9D9D9"/>
          </w:tcPr>
          <w:p w:rsidR="00B41784" w:rsidRPr="0065065C" w:rsidRDefault="00B41784" w:rsidP="006B7BC1">
            <w:pPr>
              <w:jc w:val="center"/>
              <w:rPr>
                <w:color w:val="FF0000"/>
              </w:rPr>
            </w:pPr>
            <w:r w:rsidRPr="0065065C">
              <w:rPr>
                <w:color w:val="FF0000"/>
              </w:rPr>
              <w:t>173,2</w:t>
            </w:r>
          </w:p>
        </w:tc>
      </w:tr>
      <w:tr w:rsidR="00B41784" w:rsidRPr="00E969AD" w:rsidTr="006B7BC1">
        <w:tc>
          <w:tcPr>
            <w:tcW w:w="900" w:type="dxa"/>
            <w:shd w:val="clear" w:color="auto" w:fill="FFFFFF"/>
          </w:tcPr>
          <w:p w:rsidR="00B41784" w:rsidRPr="00B67445" w:rsidRDefault="00B41784" w:rsidP="006B7BC1">
            <w:pPr>
              <w:jc w:val="both"/>
            </w:pPr>
          </w:p>
        </w:tc>
        <w:tc>
          <w:tcPr>
            <w:tcW w:w="3240" w:type="dxa"/>
            <w:tcBorders>
              <w:right w:val="single" w:sz="4" w:space="0" w:color="auto"/>
            </w:tcBorders>
          </w:tcPr>
          <w:p w:rsidR="00B41784" w:rsidRPr="00B67445" w:rsidRDefault="00B41784" w:rsidP="006B7BC1">
            <w:pPr>
              <w:jc w:val="both"/>
            </w:pPr>
            <w:r w:rsidRPr="00B67445">
              <w:t xml:space="preserve">             Из них просроченная</w:t>
            </w:r>
          </w:p>
        </w:tc>
        <w:tc>
          <w:tcPr>
            <w:tcW w:w="2340" w:type="dxa"/>
            <w:gridSpan w:val="2"/>
            <w:tcBorders>
              <w:left w:val="single" w:sz="4" w:space="0" w:color="auto"/>
              <w:right w:val="single" w:sz="4" w:space="0" w:color="auto"/>
            </w:tcBorders>
          </w:tcPr>
          <w:p w:rsidR="00B41784" w:rsidRPr="00B67445" w:rsidRDefault="00B41784" w:rsidP="006B7BC1">
            <w:pPr>
              <w:jc w:val="center"/>
              <w:rPr>
                <w:color w:val="000000"/>
              </w:rPr>
            </w:pPr>
            <w:r w:rsidRPr="00B67445">
              <w:rPr>
                <w:color w:val="000000"/>
              </w:rPr>
              <w:t>7705</w:t>
            </w:r>
          </w:p>
        </w:tc>
        <w:tc>
          <w:tcPr>
            <w:tcW w:w="1800" w:type="dxa"/>
            <w:tcBorders>
              <w:left w:val="single" w:sz="4" w:space="0" w:color="auto"/>
              <w:right w:val="single" w:sz="4" w:space="0" w:color="auto"/>
            </w:tcBorders>
          </w:tcPr>
          <w:p w:rsidR="00B41784" w:rsidRPr="0065065C" w:rsidRDefault="00B41784" w:rsidP="006B7BC1">
            <w:pPr>
              <w:jc w:val="center"/>
              <w:rPr>
                <w:color w:val="FF0000"/>
              </w:rPr>
            </w:pPr>
            <w:r w:rsidRPr="0065065C">
              <w:rPr>
                <w:color w:val="FF0000"/>
              </w:rPr>
              <w:t>13968</w:t>
            </w:r>
          </w:p>
        </w:tc>
        <w:tc>
          <w:tcPr>
            <w:tcW w:w="1620" w:type="dxa"/>
            <w:tcBorders>
              <w:left w:val="single" w:sz="4" w:space="0" w:color="auto"/>
              <w:bottom w:val="single" w:sz="4" w:space="0" w:color="auto"/>
            </w:tcBorders>
          </w:tcPr>
          <w:p w:rsidR="00B41784" w:rsidRPr="0065065C" w:rsidRDefault="00B41784" w:rsidP="006B7BC1">
            <w:pPr>
              <w:jc w:val="center"/>
              <w:rPr>
                <w:color w:val="FF0000"/>
              </w:rPr>
            </w:pPr>
            <w:r w:rsidRPr="0065065C">
              <w:rPr>
                <w:color w:val="FF0000"/>
              </w:rPr>
              <w:t>181,3</w:t>
            </w:r>
          </w:p>
        </w:tc>
      </w:tr>
      <w:tr w:rsidR="00B41784" w:rsidRPr="00E969AD" w:rsidTr="006B7BC1">
        <w:tc>
          <w:tcPr>
            <w:tcW w:w="900" w:type="dxa"/>
            <w:shd w:val="clear" w:color="auto" w:fill="FFFFFF"/>
          </w:tcPr>
          <w:p w:rsidR="00B41784" w:rsidRPr="00B67445" w:rsidRDefault="00B41784" w:rsidP="006B7BC1">
            <w:pPr>
              <w:jc w:val="both"/>
            </w:pPr>
          </w:p>
        </w:tc>
        <w:tc>
          <w:tcPr>
            <w:tcW w:w="3254" w:type="dxa"/>
            <w:gridSpan w:val="2"/>
            <w:tcBorders>
              <w:right w:val="single" w:sz="4" w:space="0" w:color="auto"/>
            </w:tcBorders>
          </w:tcPr>
          <w:p w:rsidR="00B41784" w:rsidRPr="00B67445" w:rsidRDefault="00B41784" w:rsidP="006B7BC1">
            <w:pPr>
              <w:jc w:val="center"/>
            </w:pPr>
          </w:p>
        </w:tc>
        <w:tc>
          <w:tcPr>
            <w:tcW w:w="2326" w:type="dxa"/>
            <w:tcBorders>
              <w:right w:val="single" w:sz="4" w:space="0" w:color="auto"/>
            </w:tcBorders>
          </w:tcPr>
          <w:p w:rsidR="00B41784" w:rsidRPr="00B67445" w:rsidRDefault="00B41784" w:rsidP="006B7BC1">
            <w:pPr>
              <w:jc w:val="center"/>
              <w:rPr>
                <w:color w:val="000000"/>
              </w:rPr>
            </w:pPr>
          </w:p>
        </w:tc>
        <w:tc>
          <w:tcPr>
            <w:tcW w:w="1800" w:type="dxa"/>
            <w:tcBorders>
              <w:left w:val="single" w:sz="4" w:space="0" w:color="auto"/>
              <w:right w:val="single" w:sz="4" w:space="0" w:color="auto"/>
            </w:tcBorders>
          </w:tcPr>
          <w:p w:rsidR="00B41784" w:rsidRPr="0065065C" w:rsidRDefault="00B41784" w:rsidP="006B7BC1">
            <w:pPr>
              <w:jc w:val="center"/>
              <w:rPr>
                <w:color w:val="FF0000"/>
              </w:rPr>
            </w:pPr>
          </w:p>
        </w:tc>
        <w:tc>
          <w:tcPr>
            <w:tcW w:w="1620" w:type="dxa"/>
            <w:tcBorders>
              <w:top w:val="single" w:sz="4" w:space="0" w:color="auto"/>
              <w:left w:val="single" w:sz="4" w:space="0" w:color="auto"/>
            </w:tcBorders>
          </w:tcPr>
          <w:p w:rsidR="00B41784" w:rsidRPr="0065065C" w:rsidRDefault="00B41784" w:rsidP="006B7BC1">
            <w:pPr>
              <w:jc w:val="center"/>
              <w:rPr>
                <w:color w:val="FF0000"/>
              </w:rPr>
            </w:pPr>
          </w:p>
        </w:tc>
      </w:tr>
      <w:tr w:rsidR="00B41784" w:rsidRPr="00E969AD" w:rsidTr="006B7BC1">
        <w:trPr>
          <w:trHeight w:val="780"/>
        </w:trPr>
        <w:tc>
          <w:tcPr>
            <w:tcW w:w="900" w:type="dxa"/>
            <w:tcBorders>
              <w:bottom w:val="single" w:sz="4" w:space="0" w:color="auto"/>
            </w:tcBorders>
            <w:shd w:val="clear" w:color="auto" w:fill="FFFFFF"/>
          </w:tcPr>
          <w:p w:rsidR="00B41784" w:rsidRPr="00B67445" w:rsidRDefault="00B41784" w:rsidP="006B7BC1">
            <w:r w:rsidRPr="00B67445">
              <w:t>1.3</w:t>
            </w:r>
          </w:p>
        </w:tc>
        <w:tc>
          <w:tcPr>
            <w:tcW w:w="3240" w:type="dxa"/>
            <w:tcBorders>
              <w:bottom w:val="single" w:sz="4" w:space="0" w:color="auto"/>
              <w:right w:val="single" w:sz="4" w:space="0" w:color="auto"/>
            </w:tcBorders>
            <w:shd w:val="clear" w:color="auto" w:fill="D9D9D9"/>
          </w:tcPr>
          <w:p w:rsidR="00B41784" w:rsidRPr="00B67445" w:rsidRDefault="00B41784" w:rsidP="006B7BC1">
            <w:r w:rsidRPr="00B67445">
              <w:t>ДЗ прочих потребителей</w:t>
            </w:r>
          </w:p>
        </w:tc>
        <w:tc>
          <w:tcPr>
            <w:tcW w:w="2340" w:type="dxa"/>
            <w:gridSpan w:val="2"/>
            <w:tcBorders>
              <w:left w:val="single" w:sz="4" w:space="0" w:color="auto"/>
              <w:bottom w:val="single" w:sz="4" w:space="0" w:color="auto"/>
              <w:right w:val="single" w:sz="4" w:space="0" w:color="auto"/>
            </w:tcBorders>
            <w:shd w:val="clear" w:color="auto" w:fill="D9D9D9"/>
          </w:tcPr>
          <w:p w:rsidR="00B41784" w:rsidRPr="00B67445" w:rsidRDefault="00B41784" w:rsidP="006B7BC1">
            <w:pPr>
              <w:jc w:val="center"/>
              <w:rPr>
                <w:color w:val="000000"/>
              </w:rPr>
            </w:pPr>
            <w:r w:rsidRPr="00B67445">
              <w:rPr>
                <w:color w:val="000000"/>
              </w:rPr>
              <w:t>17126</w:t>
            </w:r>
          </w:p>
        </w:tc>
        <w:tc>
          <w:tcPr>
            <w:tcW w:w="1800" w:type="dxa"/>
            <w:tcBorders>
              <w:left w:val="single" w:sz="4" w:space="0" w:color="auto"/>
              <w:bottom w:val="single" w:sz="4" w:space="0" w:color="auto"/>
              <w:right w:val="single" w:sz="4" w:space="0" w:color="auto"/>
            </w:tcBorders>
            <w:shd w:val="clear" w:color="auto" w:fill="D9D9D9"/>
          </w:tcPr>
          <w:p w:rsidR="00B41784" w:rsidRPr="00B67445" w:rsidRDefault="00B41784" w:rsidP="006B7BC1">
            <w:pPr>
              <w:jc w:val="center"/>
              <w:rPr>
                <w:color w:val="000000"/>
              </w:rPr>
            </w:pPr>
            <w:r w:rsidRPr="00B67445">
              <w:rPr>
                <w:color w:val="000000"/>
              </w:rPr>
              <w:t>13503</w:t>
            </w:r>
          </w:p>
        </w:tc>
        <w:tc>
          <w:tcPr>
            <w:tcW w:w="1620" w:type="dxa"/>
            <w:tcBorders>
              <w:left w:val="single" w:sz="4" w:space="0" w:color="auto"/>
              <w:bottom w:val="single" w:sz="4" w:space="0" w:color="auto"/>
            </w:tcBorders>
            <w:shd w:val="clear" w:color="auto" w:fill="D9D9D9"/>
          </w:tcPr>
          <w:p w:rsidR="00B41784" w:rsidRPr="00B67445" w:rsidRDefault="00B41784" w:rsidP="006B7BC1">
            <w:pPr>
              <w:jc w:val="center"/>
              <w:rPr>
                <w:color w:val="000000"/>
              </w:rPr>
            </w:pPr>
            <w:r w:rsidRPr="00B67445">
              <w:rPr>
                <w:color w:val="000000"/>
              </w:rPr>
              <w:t>-</w:t>
            </w:r>
          </w:p>
        </w:tc>
      </w:tr>
      <w:tr w:rsidR="00B41784" w:rsidRPr="00025A78" w:rsidTr="00A35174">
        <w:trPr>
          <w:trHeight w:val="330"/>
        </w:trPr>
        <w:tc>
          <w:tcPr>
            <w:tcW w:w="900" w:type="dxa"/>
            <w:tcBorders>
              <w:top w:val="single" w:sz="4" w:space="0" w:color="auto"/>
              <w:bottom w:val="single" w:sz="4" w:space="0" w:color="auto"/>
            </w:tcBorders>
            <w:shd w:val="clear" w:color="auto" w:fill="FFFFFF"/>
          </w:tcPr>
          <w:p w:rsidR="00B41784" w:rsidRPr="00B67445" w:rsidRDefault="00B41784" w:rsidP="006B7BC1"/>
        </w:tc>
        <w:tc>
          <w:tcPr>
            <w:tcW w:w="3240" w:type="dxa"/>
            <w:tcBorders>
              <w:top w:val="single" w:sz="4" w:space="0" w:color="auto"/>
              <w:bottom w:val="single" w:sz="4" w:space="0" w:color="auto"/>
            </w:tcBorders>
            <w:shd w:val="clear" w:color="auto" w:fill="D9D9D9"/>
          </w:tcPr>
          <w:p w:rsidR="00B41784" w:rsidRPr="00B67445" w:rsidRDefault="00B41784" w:rsidP="006B7BC1">
            <w:r w:rsidRPr="00B67445">
              <w:t xml:space="preserve">            Из них просроченная</w:t>
            </w:r>
          </w:p>
        </w:tc>
        <w:tc>
          <w:tcPr>
            <w:tcW w:w="2340" w:type="dxa"/>
            <w:gridSpan w:val="2"/>
            <w:tcBorders>
              <w:top w:val="single" w:sz="4" w:space="0" w:color="auto"/>
              <w:bottom w:val="single" w:sz="4" w:space="0" w:color="auto"/>
            </w:tcBorders>
            <w:shd w:val="clear" w:color="auto" w:fill="D9D9D9"/>
          </w:tcPr>
          <w:p w:rsidR="00B41784" w:rsidRPr="00B67445" w:rsidRDefault="00B41784" w:rsidP="006B7BC1">
            <w:pPr>
              <w:jc w:val="center"/>
              <w:rPr>
                <w:color w:val="000000"/>
              </w:rPr>
            </w:pPr>
            <w:r w:rsidRPr="00B67445">
              <w:rPr>
                <w:color w:val="000000"/>
              </w:rPr>
              <w:t>9532</w:t>
            </w:r>
          </w:p>
        </w:tc>
        <w:tc>
          <w:tcPr>
            <w:tcW w:w="1800" w:type="dxa"/>
            <w:tcBorders>
              <w:top w:val="single" w:sz="4" w:space="0" w:color="auto"/>
              <w:bottom w:val="single" w:sz="4" w:space="0" w:color="auto"/>
            </w:tcBorders>
            <w:shd w:val="clear" w:color="auto" w:fill="D9D9D9"/>
          </w:tcPr>
          <w:p w:rsidR="00B41784" w:rsidRPr="00B67445" w:rsidRDefault="00B41784" w:rsidP="006B7BC1">
            <w:pPr>
              <w:jc w:val="center"/>
              <w:rPr>
                <w:color w:val="000000"/>
              </w:rPr>
            </w:pPr>
            <w:r w:rsidRPr="00B67445">
              <w:rPr>
                <w:color w:val="000000"/>
              </w:rPr>
              <w:t>8525</w:t>
            </w:r>
          </w:p>
        </w:tc>
        <w:tc>
          <w:tcPr>
            <w:tcW w:w="1620" w:type="dxa"/>
            <w:tcBorders>
              <w:top w:val="single" w:sz="4" w:space="0" w:color="auto"/>
              <w:bottom w:val="single" w:sz="4" w:space="0" w:color="auto"/>
            </w:tcBorders>
            <w:shd w:val="clear" w:color="auto" w:fill="D9D9D9"/>
          </w:tcPr>
          <w:p w:rsidR="00B41784" w:rsidRPr="00B67445" w:rsidRDefault="00B41784" w:rsidP="006B7BC1">
            <w:pPr>
              <w:jc w:val="center"/>
              <w:rPr>
                <w:color w:val="000000"/>
              </w:rPr>
            </w:pPr>
            <w:r w:rsidRPr="00B67445">
              <w:rPr>
                <w:color w:val="000000"/>
              </w:rPr>
              <w:t>-</w:t>
            </w:r>
          </w:p>
        </w:tc>
      </w:tr>
      <w:tr w:rsidR="00B41784" w:rsidRPr="00025A78" w:rsidTr="006B7BC1">
        <w:trPr>
          <w:trHeight w:val="330"/>
        </w:trPr>
        <w:tc>
          <w:tcPr>
            <w:tcW w:w="900" w:type="dxa"/>
            <w:tcBorders>
              <w:top w:val="single" w:sz="4" w:space="0" w:color="auto"/>
              <w:bottom w:val="single" w:sz="4" w:space="0" w:color="auto"/>
            </w:tcBorders>
            <w:shd w:val="clear" w:color="auto" w:fill="FFFFFF"/>
          </w:tcPr>
          <w:p w:rsidR="00B41784" w:rsidRPr="00B67445" w:rsidRDefault="00B41784" w:rsidP="006B7BC1"/>
        </w:tc>
        <w:tc>
          <w:tcPr>
            <w:tcW w:w="3240" w:type="dxa"/>
            <w:tcBorders>
              <w:top w:val="single" w:sz="4" w:space="0" w:color="auto"/>
            </w:tcBorders>
            <w:shd w:val="clear" w:color="auto" w:fill="D9D9D9"/>
          </w:tcPr>
          <w:p w:rsidR="00B41784" w:rsidRPr="00B67445" w:rsidRDefault="00B41784" w:rsidP="006B7BC1"/>
        </w:tc>
        <w:tc>
          <w:tcPr>
            <w:tcW w:w="2340" w:type="dxa"/>
            <w:gridSpan w:val="2"/>
            <w:tcBorders>
              <w:top w:val="single" w:sz="4" w:space="0" w:color="auto"/>
            </w:tcBorders>
            <w:shd w:val="clear" w:color="auto" w:fill="D9D9D9"/>
          </w:tcPr>
          <w:p w:rsidR="00B41784" w:rsidRPr="00B67445" w:rsidRDefault="00B41784" w:rsidP="006B7BC1">
            <w:pPr>
              <w:jc w:val="center"/>
              <w:rPr>
                <w:color w:val="000000"/>
              </w:rPr>
            </w:pPr>
          </w:p>
        </w:tc>
        <w:tc>
          <w:tcPr>
            <w:tcW w:w="1800" w:type="dxa"/>
            <w:tcBorders>
              <w:top w:val="single" w:sz="4" w:space="0" w:color="auto"/>
            </w:tcBorders>
            <w:shd w:val="clear" w:color="auto" w:fill="D9D9D9"/>
          </w:tcPr>
          <w:p w:rsidR="00B41784" w:rsidRPr="00B67445" w:rsidRDefault="00B41784" w:rsidP="006B7BC1">
            <w:pPr>
              <w:jc w:val="center"/>
              <w:rPr>
                <w:color w:val="000000"/>
              </w:rPr>
            </w:pPr>
          </w:p>
        </w:tc>
        <w:tc>
          <w:tcPr>
            <w:tcW w:w="1620" w:type="dxa"/>
            <w:tcBorders>
              <w:top w:val="single" w:sz="4" w:space="0" w:color="auto"/>
            </w:tcBorders>
            <w:shd w:val="clear" w:color="auto" w:fill="D9D9D9"/>
          </w:tcPr>
          <w:p w:rsidR="00B41784" w:rsidRPr="00B67445" w:rsidRDefault="00B41784" w:rsidP="006B7BC1">
            <w:pPr>
              <w:jc w:val="center"/>
              <w:rPr>
                <w:color w:val="000000"/>
              </w:rPr>
            </w:pPr>
          </w:p>
        </w:tc>
      </w:tr>
    </w:tbl>
    <w:p w:rsidR="00B41784" w:rsidRDefault="00B41784" w:rsidP="00B67445"/>
    <w:p w:rsidR="00B41784" w:rsidRPr="00B70665" w:rsidRDefault="00B41784" w:rsidP="00EE6DA1">
      <w:pPr>
        <w:ind w:left="360"/>
        <w:rPr>
          <w:color w:val="FF0000"/>
        </w:rPr>
      </w:pPr>
      <w:r w:rsidRPr="00B67445">
        <w:t>Для информации</w:t>
      </w:r>
      <w:r>
        <w:t>;</w:t>
      </w:r>
      <w:r w:rsidRPr="00B67445">
        <w:t xml:space="preserve"> </w:t>
      </w:r>
    </w:p>
    <w:p w:rsidR="00B41784" w:rsidRPr="00B67445" w:rsidRDefault="00B41784" w:rsidP="00EE6DA1">
      <w:pPr>
        <w:ind w:left="360"/>
      </w:pPr>
      <w:r w:rsidRPr="00B67445">
        <w:rPr>
          <w:b/>
        </w:rPr>
        <w:t>Табл</w:t>
      </w:r>
      <w:r>
        <w:rPr>
          <w:b/>
        </w:rPr>
        <w:t xml:space="preserve">ица </w:t>
      </w:r>
      <w:r w:rsidRPr="00B67445">
        <w:rPr>
          <w:b/>
        </w:rPr>
        <w:t>5</w:t>
      </w:r>
      <w:r>
        <w:rPr>
          <w:b/>
        </w:rPr>
        <w:t>.</w:t>
      </w:r>
      <w:r w:rsidRPr="00B67445">
        <w:rPr>
          <w:b/>
        </w:rPr>
        <w:t xml:space="preserve">  Уровень сбора платежей</w:t>
      </w:r>
      <w:r>
        <w:rPr>
          <w:b/>
        </w:rPr>
        <w:t xml:space="preserve"> за 2013 год </w:t>
      </w:r>
      <w:r w:rsidRPr="00B67445">
        <w:rPr>
          <w:b/>
        </w:rPr>
        <w:t xml:space="preserve"> по </w:t>
      </w:r>
      <w:r>
        <w:rPr>
          <w:b/>
        </w:rPr>
        <w:t xml:space="preserve">потребителям </w:t>
      </w:r>
      <w:r w:rsidRPr="00B67445">
        <w:rPr>
          <w:b/>
        </w:rPr>
        <w:t xml:space="preserve"> за тепловую энергию с </w:t>
      </w:r>
      <w:r>
        <w:rPr>
          <w:b/>
        </w:rPr>
        <w:t>учетом</w:t>
      </w:r>
      <w:r w:rsidRPr="00B67445">
        <w:rPr>
          <w:b/>
        </w:rPr>
        <w:t xml:space="preserve"> НДС</w:t>
      </w:r>
      <w:r>
        <w:rPr>
          <w:b/>
        </w:rPr>
        <w:t xml:space="preserve"> </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1440"/>
        <w:gridCol w:w="1440"/>
        <w:gridCol w:w="1620"/>
      </w:tblGrid>
      <w:tr w:rsidR="00B41784" w:rsidRPr="00B67445" w:rsidTr="00150D7B">
        <w:trPr>
          <w:trHeight w:val="375"/>
        </w:trPr>
        <w:tc>
          <w:tcPr>
            <w:tcW w:w="4500" w:type="dxa"/>
          </w:tcPr>
          <w:p w:rsidR="00B41784" w:rsidRPr="00B67445" w:rsidRDefault="00B41784" w:rsidP="00150D7B">
            <w:pPr>
              <w:jc w:val="center"/>
            </w:pPr>
            <w:r w:rsidRPr="00B67445">
              <w:t>Показатель</w:t>
            </w:r>
          </w:p>
          <w:p w:rsidR="00B41784" w:rsidRPr="00B67445" w:rsidRDefault="00B41784" w:rsidP="00150D7B">
            <w:pPr>
              <w:jc w:val="center"/>
            </w:pPr>
          </w:p>
        </w:tc>
        <w:tc>
          <w:tcPr>
            <w:tcW w:w="1440" w:type="dxa"/>
          </w:tcPr>
          <w:p w:rsidR="00B41784" w:rsidRPr="00B67445" w:rsidRDefault="00B41784" w:rsidP="00150D7B">
            <w:pPr>
              <w:jc w:val="center"/>
            </w:pPr>
            <w:r w:rsidRPr="00B67445">
              <w:t>2011 год</w:t>
            </w:r>
          </w:p>
          <w:p w:rsidR="00B41784" w:rsidRPr="00B67445" w:rsidRDefault="00B41784" w:rsidP="00150D7B">
            <w:pPr>
              <w:jc w:val="center"/>
            </w:pPr>
          </w:p>
        </w:tc>
        <w:tc>
          <w:tcPr>
            <w:tcW w:w="1440" w:type="dxa"/>
          </w:tcPr>
          <w:p w:rsidR="00B41784" w:rsidRPr="00B67445" w:rsidRDefault="00B41784" w:rsidP="00150D7B">
            <w:pPr>
              <w:jc w:val="center"/>
            </w:pPr>
            <w:r w:rsidRPr="00B67445">
              <w:t>2012 год</w:t>
            </w:r>
          </w:p>
          <w:p w:rsidR="00B41784" w:rsidRPr="00B67445" w:rsidRDefault="00B41784" w:rsidP="00150D7B">
            <w:pPr>
              <w:jc w:val="center"/>
            </w:pPr>
          </w:p>
        </w:tc>
        <w:tc>
          <w:tcPr>
            <w:tcW w:w="1620" w:type="dxa"/>
          </w:tcPr>
          <w:p w:rsidR="00B41784" w:rsidRPr="00B67445" w:rsidRDefault="00B41784" w:rsidP="00150D7B">
            <w:pPr>
              <w:jc w:val="center"/>
            </w:pPr>
            <w:r w:rsidRPr="00B67445">
              <w:t>2013 год</w:t>
            </w:r>
          </w:p>
        </w:tc>
      </w:tr>
      <w:tr w:rsidR="00B41784" w:rsidRPr="007801D2" w:rsidTr="00150D7B">
        <w:trPr>
          <w:trHeight w:val="1020"/>
        </w:trPr>
        <w:tc>
          <w:tcPr>
            <w:tcW w:w="4500" w:type="dxa"/>
          </w:tcPr>
          <w:p w:rsidR="00B41784" w:rsidRPr="00B67445" w:rsidRDefault="00B41784" w:rsidP="00150D7B">
            <w:r w:rsidRPr="00B67445">
              <w:t>Объем средств, начисленных за ТЭ населением,</w:t>
            </w:r>
          </w:p>
          <w:p w:rsidR="00B41784" w:rsidRPr="00B67445" w:rsidRDefault="00B41784" w:rsidP="00150D7B">
            <w:r w:rsidRPr="00B67445">
              <w:t>Тыс.руб.</w:t>
            </w:r>
          </w:p>
        </w:tc>
        <w:tc>
          <w:tcPr>
            <w:tcW w:w="1440" w:type="dxa"/>
          </w:tcPr>
          <w:p w:rsidR="00B41784" w:rsidRPr="00B67445" w:rsidRDefault="00B41784" w:rsidP="00150D7B">
            <w:pPr>
              <w:jc w:val="center"/>
            </w:pPr>
            <w:r>
              <w:t>184135</w:t>
            </w:r>
          </w:p>
          <w:p w:rsidR="00B41784" w:rsidRPr="00B67445" w:rsidRDefault="00B41784" w:rsidP="00150D7B">
            <w:pPr>
              <w:jc w:val="center"/>
            </w:pPr>
          </w:p>
        </w:tc>
        <w:tc>
          <w:tcPr>
            <w:tcW w:w="1440" w:type="dxa"/>
          </w:tcPr>
          <w:p w:rsidR="00B41784" w:rsidRPr="00B67445" w:rsidRDefault="00B41784" w:rsidP="00150D7B">
            <w:pPr>
              <w:jc w:val="center"/>
            </w:pPr>
            <w:r>
              <w:t>187253</w:t>
            </w:r>
          </w:p>
        </w:tc>
        <w:tc>
          <w:tcPr>
            <w:tcW w:w="1620" w:type="dxa"/>
          </w:tcPr>
          <w:p w:rsidR="00B41784" w:rsidRPr="00BE4905" w:rsidRDefault="00B41784" w:rsidP="00150D7B">
            <w:pPr>
              <w:jc w:val="center"/>
              <w:rPr>
                <w:color w:val="000000"/>
              </w:rPr>
            </w:pPr>
            <w:r>
              <w:rPr>
                <w:color w:val="000000"/>
              </w:rPr>
              <w:t>257066</w:t>
            </w:r>
          </w:p>
          <w:p w:rsidR="00B41784" w:rsidRPr="007801D2" w:rsidRDefault="00B41784" w:rsidP="00150D7B">
            <w:pPr>
              <w:jc w:val="center"/>
              <w:rPr>
                <w:color w:val="FF0000"/>
              </w:rPr>
            </w:pPr>
          </w:p>
        </w:tc>
      </w:tr>
      <w:tr w:rsidR="00B41784" w:rsidRPr="00B67445" w:rsidTr="00150D7B">
        <w:trPr>
          <w:trHeight w:val="946"/>
        </w:trPr>
        <w:tc>
          <w:tcPr>
            <w:tcW w:w="4500" w:type="dxa"/>
          </w:tcPr>
          <w:p w:rsidR="00B41784" w:rsidRPr="00B67445" w:rsidRDefault="00B41784" w:rsidP="00150D7B">
            <w:r w:rsidRPr="00B67445">
              <w:t>Объем средств, оплаченных</w:t>
            </w:r>
          </w:p>
          <w:p w:rsidR="00B41784" w:rsidRPr="00B67445" w:rsidRDefault="00B41784" w:rsidP="00150D7B">
            <w:r w:rsidRPr="00B67445">
              <w:t>За ТЭ населением</w:t>
            </w:r>
          </w:p>
          <w:p w:rsidR="00B41784" w:rsidRPr="00B67445" w:rsidRDefault="00B41784" w:rsidP="00150D7B">
            <w:r w:rsidRPr="00B67445">
              <w:t>Тыс.руб.</w:t>
            </w:r>
          </w:p>
        </w:tc>
        <w:tc>
          <w:tcPr>
            <w:tcW w:w="1440" w:type="dxa"/>
          </w:tcPr>
          <w:p w:rsidR="00B41784" w:rsidRPr="00B67445" w:rsidRDefault="00B41784" w:rsidP="00150D7B">
            <w:pPr>
              <w:jc w:val="center"/>
            </w:pPr>
            <w:r>
              <w:t>178895</w:t>
            </w:r>
          </w:p>
        </w:tc>
        <w:tc>
          <w:tcPr>
            <w:tcW w:w="1440" w:type="dxa"/>
          </w:tcPr>
          <w:p w:rsidR="00B41784" w:rsidRPr="00B67445" w:rsidRDefault="00B41784" w:rsidP="00150D7B">
            <w:pPr>
              <w:jc w:val="center"/>
            </w:pPr>
            <w:r>
              <w:t>180819</w:t>
            </w:r>
          </w:p>
        </w:tc>
        <w:tc>
          <w:tcPr>
            <w:tcW w:w="1620" w:type="dxa"/>
          </w:tcPr>
          <w:p w:rsidR="00B41784" w:rsidRPr="00B67445" w:rsidRDefault="00B41784" w:rsidP="00150D7B">
            <w:pPr>
              <w:jc w:val="center"/>
            </w:pPr>
            <w:r>
              <w:t>240205</w:t>
            </w:r>
          </w:p>
        </w:tc>
      </w:tr>
      <w:tr w:rsidR="00B41784" w:rsidRPr="002B04B1" w:rsidTr="00150D7B">
        <w:trPr>
          <w:trHeight w:val="535"/>
        </w:trPr>
        <w:tc>
          <w:tcPr>
            <w:tcW w:w="4500" w:type="dxa"/>
          </w:tcPr>
          <w:p w:rsidR="00B41784" w:rsidRPr="00B67445" w:rsidRDefault="00B41784" w:rsidP="00150D7B">
            <w:r w:rsidRPr="00B67445">
              <w:t>Собираемость платежей,</w:t>
            </w:r>
          </w:p>
          <w:p w:rsidR="00B41784" w:rsidRPr="00B67445" w:rsidRDefault="00B41784" w:rsidP="00150D7B">
            <w:r w:rsidRPr="00B67445">
              <w:t xml:space="preserve">%  </w:t>
            </w:r>
            <w:r w:rsidRPr="00B67445">
              <w:rPr>
                <w:lang w:val="en-US"/>
              </w:rPr>
              <w:t>c</w:t>
            </w:r>
            <w:r w:rsidRPr="00B67445">
              <w:t xml:space="preserve"> учетом переходящих  платежей</w:t>
            </w:r>
          </w:p>
        </w:tc>
        <w:tc>
          <w:tcPr>
            <w:tcW w:w="1440" w:type="dxa"/>
          </w:tcPr>
          <w:p w:rsidR="00B41784" w:rsidRPr="00B67445" w:rsidRDefault="00B41784" w:rsidP="00150D7B">
            <w:pPr>
              <w:jc w:val="center"/>
            </w:pPr>
            <w:r>
              <w:t>97</w:t>
            </w:r>
          </w:p>
        </w:tc>
        <w:tc>
          <w:tcPr>
            <w:tcW w:w="1440" w:type="dxa"/>
          </w:tcPr>
          <w:p w:rsidR="00B41784" w:rsidRPr="00B67445" w:rsidRDefault="00B41784" w:rsidP="00150D7B">
            <w:pPr>
              <w:jc w:val="center"/>
            </w:pPr>
            <w:r>
              <w:t>96</w:t>
            </w:r>
          </w:p>
        </w:tc>
        <w:tc>
          <w:tcPr>
            <w:tcW w:w="1620" w:type="dxa"/>
          </w:tcPr>
          <w:p w:rsidR="00B41784" w:rsidRPr="006727C8" w:rsidRDefault="00B41784" w:rsidP="00150D7B">
            <w:pPr>
              <w:jc w:val="center"/>
            </w:pPr>
            <w:r>
              <w:t>93</w:t>
            </w:r>
          </w:p>
        </w:tc>
      </w:tr>
    </w:tbl>
    <w:p w:rsidR="00B41784" w:rsidRDefault="00B41784" w:rsidP="00EE6DA1">
      <w:pPr>
        <w:ind w:left="360"/>
        <w:rPr>
          <w:color w:val="FF0000"/>
        </w:rPr>
      </w:pPr>
    </w:p>
    <w:p w:rsidR="00B41784" w:rsidRPr="00FD72DA" w:rsidRDefault="00B41784" w:rsidP="00F00006">
      <w:pPr>
        <w:tabs>
          <w:tab w:val="left" w:pos="900"/>
        </w:tabs>
        <w:ind w:firstLine="709"/>
        <w:jc w:val="both"/>
        <w:rPr>
          <w:sz w:val="28"/>
          <w:szCs w:val="28"/>
        </w:rPr>
      </w:pPr>
      <w:r>
        <w:rPr>
          <w:sz w:val="28"/>
          <w:szCs w:val="28"/>
        </w:rPr>
        <w:tab/>
      </w:r>
      <w:r w:rsidRPr="00FD72DA">
        <w:rPr>
          <w:sz w:val="28"/>
          <w:szCs w:val="28"/>
        </w:rPr>
        <w:t>УП «РТС» города Радужный осуществляет все зависящие от предприятия меры по взысканию задолженности с населения города и юридических лиц, с которыми УП «РТС» города Радужный напрямую заключены договоры теплоснабжения и горячего водоснабжения.</w:t>
      </w:r>
    </w:p>
    <w:p w:rsidR="00B41784" w:rsidRPr="00FD72DA" w:rsidRDefault="00B41784" w:rsidP="00F00006">
      <w:pPr>
        <w:tabs>
          <w:tab w:val="left" w:pos="900"/>
        </w:tabs>
        <w:ind w:firstLine="709"/>
        <w:jc w:val="both"/>
        <w:rPr>
          <w:sz w:val="28"/>
          <w:szCs w:val="28"/>
        </w:rPr>
      </w:pPr>
      <w:r>
        <w:rPr>
          <w:sz w:val="28"/>
          <w:szCs w:val="28"/>
        </w:rPr>
        <w:t xml:space="preserve">   </w:t>
      </w:r>
      <w:r w:rsidRPr="00FD72DA">
        <w:rPr>
          <w:sz w:val="28"/>
          <w:szCs w:val="28"/>
        </w:rPr>
        <w:t xml:space="preserve">На предприятии создана комиссия по работе с дебиторской задолженностью, которая  постоянно проводит анализ образовавшейся задолженности, на основании которого и принимаются меры по ее устранению. </w:t>
      </w:r>
    </w:p>
    <w:p w:rsidR="00B41784" w:rsidRPr="00FD72DA" w:rsidRDefault="00B41784" w:rsidP="00F00006">
      <w:pPr>
        <w:tabs>
          <w:tab w:val="left" w:pos="900"/>
        </w:tabs>
        <w:ind w:firstLine="709"/>
        <w:jc w:val="both"/>
        <w:rPr>
          <w:sz w:val="28"/>
          <w:szCs w:val="28"/>
        </w:rPr>
      </w:pPr>
      <w:r>
        <w:rPr>
          <w:sz w:val="28"/>
          <w:szCs w:val="28"/>
        </w:rPr>
        <w:t xml:space="preserve">  </w:t>
      </w:r>
      <w:r w:rsidRPr="00FD72DA">
        <w:rPr>
          <w:sz w:val="28"/>
          <w:szCs w:val="28"/>
        </w:rPr>
        <w:t>Также на предприятии действует программа работы с дебиторами, которая вкл</w:t>
      </w:r>
      <w:r>
        <w:rPr>
          <w:sz w:val="28"/>
          <w:szCs w:val="28"/>
        </w:rPr>
        <w:t xml:space="preserve">ючает в </w:t>
      </w:r>
      <w:r w:rsidRPr="00FD72DA">
        <w:rPr>
          <w:sz w:val="28"/>
          <w:szCs w:val="28"/>
        </w:rPr>
        <w:t>себя:</w:t>
      </w:r>
    </w:p>
    <w:p w:rsidR="00B41784" w:rsidRPr="00FD72DA" w:rsidRDefault="00B41784" w:rsidP="00F00006">
      <w:pPr>
        <w:numPr>
          <w:ilvl w:val="0"/>
          <w:numId w:val="15"/>
        </w:numPr>
        <w:ind w:left="0" w:firstLine="900"/>
        <w:jc w:val="both"/>
        <w:rPr>
          <w:sz w:val="28"/>
          <w:szCs w:val="28"/>
        </w:rPr>
      </w:pPr>
      <w:r w:rsidRPr="00FD72DA">
        <w:rPr>
          <w:sz w:val="28"/>
          <w:szCs w:val="28"/>
        </w:rPr>
        <w:t xml:space="preserve">Личные приемы граждан и юридических лиц – юридических лиц -180 договоров., физических лиц – 2400 договоров. </w:t>
      </w:r>
    </w:p>
    <w:p w:rsidR="00B41784" w:rsidRPr="00FD72DA" w:rsidRDefault="00B41784" w:rsidP="00F00006">
      <w:pPr>
        <w:numPr>
          <w:ilvl w:val="0"/>
          <w:numId w:val="15"/>
        </w:numPr>
        <w:ind w:left="0" w:firstLine="900"/>
        <w:jc w:val="both"/>
        <w:rPr>
          <w:sz w:val="28"/>
          <w:szCs w:val="28"/>
        </w:rPr>
      </w:pPr>
      <w:r w:rsidRPr="00FD72DA">
        <w:rPr>
          <w:sz w:val="28"/>
          <w:szCs w:val="28"/>
        </w:rPr>
        <w:t xml:space="preserve">Контакты по телефону с гражданами и юридическими лицами; юридических лиц -660 звонков., физических лиц – 80 звонков. </w:t>
      </w:r>
    </w:p>
    <w:p w:rsidR="00B41784" w:rsidRPr="00FD72DA" w:rsidRDefault="00B41784" w:rsidP="00F00006">
      <w:pPr>
        <w:numPr>
          <w:ilvl w:val="0"/>
          <w:numId w:val="15"/>
        </w:numPr>
        <w:ind w:left="0" w:firstLine="900"/>
        <w:jc w:val="both"/>
        <w:rPr>
          <w:sz w:val="28"/>
          <w:szCs w:val="28"/>
        </w:rPr>
      </w:pPr>
      <w:r w:rsidRPr="00FD72DA">
        <w:rPr>
          <w:sz w:val="28"/>
          <w:szCs w:val="28"/>
        </w:rPr>
        <w:t>Письменные оформления рассрочки зад</w:t>
      </w:r>
      <w:r>
        <w:rPr>
          <w:sz w:val="28"/>
          <w:szCs w:val="28"/>
        </w:rPr>
        <w:t xml:space="preserve">олженности с гражданами города – </w:t>
      </w:r>
      <w:r w:rsidRPr="00FD72DA">
        <w:rPr>
          <w:sz w:val="28"/>
          <w:szCs w:val="28"/>
        </w:rPr>
        <w:t>юридические лица – 6 штук.</w:t>
      </w:r>
    </w:p>
    <w:p w:rsidR="00B41784" w:rsidRPr="00FD72DA" w:rsidRDefault="00B41784" w:rsidP="00F00006">
      <w:pPr>
        <w:numPr>
          <w:ilvl w:val="0"/>
          <w:numId w:val="15"/>
        </w:numPr>
        <w:ind w:left="0" w:firstLine="900"/>
        <w:jc w:val="both"/>
        <w:rPr>
          <w:sz w:val="28"/>
          <w:szCs w:val="28"/>
        </w:rPr>
      </w:pPr>
      <w:r w:rsidRPr="00FD72DA">
        <w:rPr>
          <w:sz w:val="28"/>
          <w:szCs w:val="28"/>
        </w:rPr>
        <w:t xml:space="preserve">Направление предупреждения- юридическим лицам -197 штук., физическим лицам – 52 штук. </w:t>
      </w:r>
    </w:p>
    <w:p w:rsidR="00B41784" w:rsidRPr="00FD72DA" w:rsidRDefault="00B41784" w:rsidP="00F00006">
      <w:pPr>
        <w:numPr>
          <w:ilvl w:val="0"/>
          <w:numId w:val="15"/>
        </w:numPr>
        <w:ind w:left="0" w:firstLine="900"/>
        <w:jc w:val="both"/>
        <w:rPr>
          <w:sz w:val="28"/>
          <w:szCs w:val="28"/>
        </w:rPr>
      </w:pPr>
      <w:r w:rsidRPr="00FD72DA">
        <w:rPr>
          <w:sz w:val="28"/>
          <w:szCs w:val="28"/>
        </w:rPr>
        <w:t>Проведение взаимозачетов с юридическими лицами;</w:t>
      </w:r>
    </w:p>
    <w:p w:rsidR="00B41784" w:rsidRPr="00FD72DA" w:rsidRDefault="00B41784" w:rsidP="00F00006">
      <w:pPr>
        <w:numPr>
          <w:ilvl w:val="0"/>
          <w:numId w:val="15"/>
        </w:numPr>
        <w:ind w:left="0" w:firstLine="900"/>
        <w:jc w:val="both"/>
        <w:rPr>
          <w:sz w:val="28"/>
          <w:szCs w:val="28"/>
        </w:rPr>
      </w:pPr>
      <w:r w:rsidRPr="00FD72DA">
        <w:rPr>
          <w:sz w:val="28"/>
          <w:szCs w:val="28"/>
        </w:rPr>
        <w:t xml:space="preserve">Отключение объектов от отопления- </w:t>
      </w:r>
    </w:p>
    <w:p w:rsidR="00B41784" w:rsidRDefault="00B41784" w:rsidP="00CA34E4">
      <w:pPr>
        <w:ind w:left="284"/>
        <w:jc w:val="both"/>
        <w:rPr>
          <w:sz w:val="28"/>
          <w:szCs w:val="28"/>
        </w:rPr>
      </w:pPr>
      <w:r>
        <w:rPr>
          <w:sz w:val="28"/>
          <w:szCs w:val="28"/>
        </w:rPr>
        <w:t xml:space="preserve">        </w:t>
      </w:r>
      <w:r w:rsidRPr="00FD72DA">
        <w:rPr>
          <w:sz w:val="28"/>
          <w:szCs w:val="28"/>
        </w:rPr>
        <w:t>- Юридические лица –</w:t>
      </w:r>
      <w:r>
        <w:rPr>
          <w:sz w:val="28"/>
          <w:szCs w:val="28"/>
        </w:rPr>
        <w:t xml:space="preserve"> </w:t>
      </w:r>
      <w:r w:rsidRPr="00FD72DA">
        <w:rPr>
          <w:sz w:val="28"/>
          <w:szCs w:val="28"/>
        </w:rPr>
        <w:t>направлено 78 пис</w:t>
      </w:r>
      <w:r>
        <w:rPr>
          <w:sz w:val="28"/>
          <w:szCs w:val="28"/>
        </w:rPr>
        <w:t>ем на отключение, отключено 9</w:t>
      </w:r>
    </w:p>
    <w:p w:rsidR="00B41784" w:rsidRPr="00FD72DA" w:rsidRDefault="00B41784" w:rsidP="00F00006">
      <w:pPr>
        <w:jc w:val="both"/>
        <w:rPr>
          <w:sz w:val="28"/>
          <w:szCs w:val="28"/>
        </w:rPr>
      </w:pPr>
      <w:r>
        <w:rPr>
          <w:sz w:val="28"/>
          <w:szCs w:val="28"/>
        </w:rPr>
        <w:t>объектов (</w:t>
      </w:r>
      <w:r w:rsidRPr="00FD72DA">
        <w:rPr>
          <w:sz w:val="28"/>
          <w:szCs w:val="28"/>
        </w:rPr>
        <w:t xml:space="preserve">12 отключений). Собранно задолженности на сумму – 2499,69 руб.  </w:t>
      </w:r>
    </w:p>
    <w:p w:rsidR="00B41784" w:rsidRPr="00FD72DA" w:rsidRDefault="00B41784" w:rsidP="00B67445">
      <w:pPr>
        <w:numPr>
          <w:ilvl w:val="0"/>
          <w:numId w:val="15"/>
        </w:numPr>
        <w:ind w:left="0" w:firstLine="284"/>
        <w:jc w:val="both"/>
        <w:rPr>
          <w:sz w:val="28"/>
          <w:szCs w:val="28"/>
        </w:rPr>
      </w:pPr>
      <w:r w:rsidRPr="00FD72DA">
        <w:rPr>
          <w:sz w:val="28"/>
          <w:szCs w:val="28"/>
        </w:rPr>
        <w:t>Судебные разбирательства- подача исковых заявлений, в судебный участок мировых судей, в Радужнинский городской суд, в Арбитражный суд ХМАО- Югры, принятие участия в судебных заседаниях, подача заявлений о вынесении судебных приказов</w:t>
      </w:r>
    </w:p>
    <w:p w:rsidR="00B41784" w:rsidRPr="00FD72DA" w:rsidRDefault="00B41784" w:rsidP="00F51F3C">
      <w:pPr>
        <w:ind w:left="284"/>
        <w:jc w:val="both"/>
        <w:rPr>
          <w:sz w:val="28"/>
          <w:szCs w:val="28"/>
        </w:rPr>
      </w:pPr>
      <w:r w:rsidRPr="00FD72DA">
        <w:rPr>
          <w:sz w:val="28"/>
          <w:szCs w:val="28"/>
        </w:rPr>
        <w:t>Мировой суд:</w:t>
      </w:r>
    </w:p>
    <w:p w:rsidR="00B41784" w:rsidRPr="00FD72DA" w:rsidRDefault="00B41784" w:rsidP="00F51F3C">
      <w:pPr>
        <w:ind w:left="284"/>
        <w:jc w:val="both"/>
        <w:rPr>
          <w:sz w:val="28"/>
          <w:szCs w:val="28"/>
        </w:rPr>
      </w:pPr>
      <w:r w:rsidRPr="00FD72DA">
        <w:rPr>
          <w:sz w:val="28"/>
          <w:szCs w:val="28"/>
        </w:rPr>
        <w:t>-</w:t>
      </w:r>
      <w:r>
        <w:rPr>
          <w:sz w:val="28"/>
          <w:szCs w:val="28"/>
        </w:rPr>
        <w:t xml:space="preserve"> </w:t>
      </w:r>
      <w:r w:rsidRPr="00FD72DA">
        <w:rPr>
          <w:sz w:val="28"/>
          <w:szCs w:val="28"/>
        </w:rPr>
        <w:t>подано исков - 45 шт. на сумму 873,25 тыс.руб.</w:t>
      </w:r>
    </w:p>
    <w:p w:rsidR="00B41784" w:rsidRPr="00FD72DA" w:rsidRDefault="00B41784" w:rsidP="00F51F3C">
      <w:pPr>
        <w:ind w:left="284"/>
        <w:jc w:val="both"/>
        <w:rPr>
          <w:sz w:val="28"/>
          <w:szCs w:val="28"/>
        </w:rPr>
      </w:pPr>
      <w:r w:rsidRPr="00FD72DA">
        <w:rPr>
          <w:sz w:val="28"/>
          <w:szCs w:val="28"/>
        </w:rPr>
        <w:t>-</w:t>
      </w:r>
      <w:r>
        <w:rPr>
          <w:sz w:val="28"/>
          <w:szCs w:val="28"/>
        </w:rPr>
        <w:t xml:space="preserve"> </w:t>
      </w:r>
      <w:r w:rsidRPr="00FD72DA">
        <w:rPr>
          <w:sz w:val="28"/>
          <w:szCs w:val="28"/>
        </w:rPr>
        <w:t>удовлетворено исков -41 шт. на сумму 734,25 тыс.руб.</w:t>
      </w:r>
    </w:p>
    <w:p w:rsidR="00B41784" w:rsidRPr="00FD72DA" w:rsidRDefault="00B41784" w:rsidP="00F51F3C">
      <w:pPr>
        <w:ind w:left="284"/>
        <w:jc w:val="both"/>
        <w:rPr>
          <w:sz w:val="28"/>
          <w:szCs w:val="28"/>
        </w:rPr>
      </w:pPr>
      <w:r w:rsidRPr="00FD72DA">
        <w:rPr>
          <w:sz w:val="28"/>
          <w:szCs w:val="28"/>
        </w:rPr>
        <w:t>Арбитражный суд:</w:t>
      </w:r>
    </w:p>
    <w:p w:rsidR="00B41784" w:rsidRPr="00FD72DA" w:rsidRDefault="00B41784" w:rsidP="00F51F3C">
      <w:pPr>
        <w:ind w:left="284"/>
        <w:jc w:val="both"/>
        <w:rPr>
          <w:sz w:val="28"/>
          <w:szCs w:val="28"/>
        </w:rPr>
      </w:pPr>
      <w:r w:rsidRPr="00FD72DA">
        <w:rPr>
          <w:sz w:val="28"/>
          <w:szCs w:val="28"/>
        </w:rPr>
        <w:t>-</w:t>
      </w:r>
      <w:r>
        <w:rPr>
          <w:sz w:val="28"/>
          <w:szCs w:val="28"/>
        </w:rPr>
        <w:t xml:space="preserve"> </w:t>
      </w:r>
      <w:r w:rsidRPr="00FD72DA">
        <w:rPr>
          <w:sz w:val="28"/>
          <w:szCs w:val="28"/>
        </w:rPr>
        <w:t>подано исков -4 шт на сумму 221,09 тыс.руб.</w:t>
      </w:r>
    </w:p>
    <w:p w:rsidR="00B41784" w:rsidRPr="00FD72DA" w:rsidRDefault="00B41784" w:rsidP="00F51F3C">
      <w:pPr>
        <w:ind w:left="284"/>
        <w:jc w:val="both"/>
        <w:rPr>
          <w:sz w:val="28"/>
          <w:szCs w:val="28"/>
        </w:rPr>
      </w:pPr>
      <w:r w:rsidRPr="00FD72DA">
        <w:rPr>
          <w:sz w:val="28"/>
          <w:szCs w:val="28"/>
        </w:rPr>
        <w:t>- удовлетворено -2 шт на сумму 87,62 тыс.руб</w:t>
      </w:r>
    </w:p>
    <w:p w:rsidR="00B41784" w:rsidRPr="00FD72DA" w:rsidRDefault="00B41784" w:rsidP="00B67445">
      <w:pPr>
        <w:numPr>
          <w:ilvl w:val="0"/>
          <w:numId w:val="15"/>
        </w:numPr>
        <w:ind w:left="0" w:firstLine="284"/>
        <w:jc w:val="both"/>
        <w:rPr>
          <w:sz w:val="28"/>
          <w:szCs w:val="28"/>
        </w:rPr>
      </w:pPr>
      <w:r w:rsidRPr="00FD72DA">
        <w:rPr>
          <w:sz w:val="28"/>
          <w:szCs w:val="28"/>
        </w:rPr>
        <w:t>Взаимодействие с судебными приставами- подача заявлений о возбуждении исполнительного производства, совместный объезд по работе с должниками, наложение ареста на имущество должников.</w:t>
      </w:r>
    </w:p>
    <w:p w:rsidR="00B41784" w:rsidRPr="00FD72DA" w:rsidRDefault="00B41784" w:rsidP="00B67445">
      <w:pPr>
        <w:numPr>
          <w:ilvl w:val="0"/>
          <w:numId w:val="15"/>
        </w:numPr>
        <w:ind w:left="0" w:firstLine="284"/>
        <w:jc w:val="both"/>
        <w:rPr>
          <w:sz w:val="28"/>
          <w:szCs w:val="28"/>
        </w:rPr>
      </w:pPr>
      <w:r w:rsidRPr="00FD72DA">
        <w:rPr>
          <w:sz w:val="28"/>
          <w:szCs w:val="28"/>
        </w:rPr>
        <w:t>Иные меры по взысканию дебиторской задолженности- соглашение о рассрочке платежа задолженности населения .</w:t>
      </w:r>
    </w:p>
    <w:p w:rsidR="00B41784" w:rsidRPr="00FD72DA" w:rsidRDefault="00B41784" w:rsidP="00B67445">
      <w:pPr>
        <w:pStyle w:val="NormalWeb"/>
        <w:spacing w:before="0" w:beforeAutospacing="0" w:after="0" w:afterAutospacing="0" w:line="276" w:lineRule="auto"/>
        <w:ind w:firstLine="709"/>
        <w:jc w:val="both"/>
        <w:rPr>
          <w:color w:val="auto"/>
          <w:sz w:val="28"/>
          <w:szCs w:val="28"/>
        </w:rPr>
      </w:pPr>
      <w:r w:rsidRPr="00FD72DA">
        <w:rPr>
          <w:rFonts w:ascii="Times New Roman" w:hAnsi="Times New Roman"/>
          <w:color w:val="auto"/>
          <w:sz w:val="28"/>
          <w:szCs w:val="28"/>
        </w:rPr>
        <w:t>В рамках заключенного договора № ЮФ-194 от 22.07.2013 между ООО «Юридическая фирма «ЮРАЛ» и УП «РТС» города Радужный на взыскание задолженности за предоставленные жилищно-коммунальные услуги населению за период с 22.07.2013 г. по 31.12.2013 г. должниками произведено платежей в счет погашения долга в пользу УП «РТС» города Радужный на общую сумму 7 429, 64 тыс.</w:t>
      </w:r>
      <w:r>
        <w:rPr>
          <w:rFonts w:ascii="Times New Roman" w:hAnsi="Times New Roman"/>
          <w:color w:val="auto"/>
          <w:sz w:val="28"/>
          <w:szCs w:val="28"/>
        </w:rPr>
        <w:t xml:space="preserve"> </w:t>
      </w:r>
      <w:r w:rsidRPr="00FD72DA">
        <w:rPr>
          <w:rFonts w:ascii="Times New Roman" w:hAnsi="Times New Roman"/>
          <w:color w:val="auto"/>
          <w:sz w:val="28"/>
          <w:szCs w:val="28"/>
        </w:rPr>
        <w:t>руб.</w:t>
      </w:r>
    </w:p>
    <w:p w:rsidR="00B41784" w:rsidRPr="00FD72DA" w:rsidRDefault="00B41784" w:rsidP="00DA7E3E">
      <w:pPr>
        <w:ind w:left="360"/>
        <w:rPr>
          <w:color w:val="FF0000"/>
          <w:sz w:val="28"/>
          <w:szCs w:val="28"/>
        </w:rPr>
      </w:pPr>
    </w:p>
    <w:p w:rsidR="00B41784" w:rsidRPr="00FD72DA" w:rsidRDefault="00B41784" w:rsidP="006727C8">
      <w:pPr>
        <w:numPr>
          <w:ilvl w:val="1"/>
          <w:numId w:val="18"/>
        </w:numPr>
        <w:rPr>
          <w:b/>
          <w:i/>
          <w:color w:val="000000"/>
          <w:sz w:val="28"/>
          <w:szCs w:val="28"/>
        </w:rPr>
      </w:pPr>
      <w:r w:rsidRPr="00FD72DA">
        <w:rPr>
          <w:b/>
          <w:i/>
          <w:color w:val="000000"/>
          <w:sz w:val="28"/>
          <w:szCs w:val="28"/>
        </w:rPr>
        <w:t>Кредиторская задолженность.</w:t>
      </w:r>
    </w:p>
    <w:p w:rsidR="00B41784" w:rsidRPr="00FD72DA" w:rsidRDefault="00B41784" w:rsidP="009B728A">
      <w:pPr>
        <w:ind w:left="360"/>
        <w:rPr>
          <w:sz w:val="28"/>
          <w:szCs w:val="28"/>
        </w:rPr>
      </w:pPr>
      <w:r w:rsidRPr="00FD72DA">
        <w:rPr>
          <w:sz w:val="28"/>
          <w:szCs w:val="28"/>
        </w:rPr>
        <w:t xml:space="preserve">     По состоянию на 31.12.2013 г. кредиторская задолженность всего по предприятию   составляет 60280 тыс.руб., в т.ч. расчеты с поставщиками и подрядчиками 35776,0 тыс.руб., расчеты по налогам и сборам 24504,0 тыс.руб. Необходимо отметить, что предприятие провело огромную работу по расчетам по платежам в бюджетные и внебюджетные фонды. К концу  2013 года предприятие не имеет просроченной задолженности по налогам в бюджетные и внебюджетные фонды.</w:t>
      </w:r>
    </w:p>
    <w:p w:rsidR="00B41784" w:rsidRPr="00FD72DA" w:rsidRDefault="00B41784" w:rsidP="009B728A">
      <w:pPr>
        <w:ind w:left="360"/>
        <w:rPr>
          <w:sz w:val="28"/>
          <w:szCs w:val="28"/>
        </w:rPr>
      </w:pPr>
    </w:p>
    <w:p w:rsidR="00B41784" w:rsidRPr="00FD72DA" w:rsidRDefault="00B41784" w:rsidP="00820671">
      <w:pPr>
        <w:numPr>
          <w:ilvl w:val="0"/>
          <w:numId w:val="16"/>
        </w:numPr>
        <w:rPr>
          <w:b/>
          <w:sz w:val="28"/>
          <w:szCs w:val="28"/>
        </w:rPr>
      </w:pPr>
      <w:r w:rsidRPr="00FD72DA">
        <w:rPr>
          <w:b/>
          <w:sz w:val="28"/>
          <w:szCs w:val="28"/>
        </w:rPr>
        <w:t>Кредитная история.</w:t>
      </w:r>
    </w:p>
    <w:p w:rsidR="00B41784" w:rsidRPr="00FD72DA" w:rsidRDefault="00B41784" w:rsidP="00F00006">
      <w:pPr>
        <w:tabs>
          <w:tab w:val="left" w:pos="900"/>
        </w:tabs>
        <w:jc w:val="both"/>
        <w:rPr>
          <w:sz w:val="28"/>
          <w:szCs w:val="28"/>
        </w:rPr>
      </w:pPr>
      <w:r>
        <w:rPr>
          <w:sz w:val="28"/>
          <w:szCs w:val="28"/>
        </w:rPr>
        <w:tab/>
      </w:r>
      <w:r w:rsidRPr="00FD72DA">
        <w:rPr>
          <w:sz w:val="28"/>
          <w:szCs w:val="28"/>
        </w:rPr>
        <w:t>Для реализации мероприятий  по Инвестиционной программе  были привлечены кредитные средства  в сумме 202639,63 тыс.руб. За период с 2008-2013 г.г. за счет собственных средств погашено основного долга по кредитным договорам  на сумму 103163,80 тыс.руб.остаток   основного долга по кредитам составляет 99475,83 тыс.руб.</w:t>
      </w:r>
    </w:p>
    <w:p w:rsidR="00B41784" w:rsidRPr="00FD72DA" w:rsidRDefault="00B41784" w:rsidP="00F00006">
      <w:pPr>
        <w:tabs>
          <w:tab w:val="left" w:pos="900"/>
        </w:tabs>
        <w:jc w:val="both"/>
        <w:rPr>
          <w:sz w:val="28"/>
          <w:szCs w:val="28"/>
        </w:rPr>
      </w:pPr>
      <w:r w:rsidRPr="00FD72DA">
        <w:rPr>
          <w:sz w:val="28"/>
          <w:szCs w:val="28"/>
        </w:rPr>
        <w:t xml:space="preserve"> </w:t>
      </w:r>
      <w:r>
        <w:rPr>
          <w:sz w:val="28"/>
          <w:szCs w:val="28"/>
        </w:rPr>
        <w:tab/>
      </w:r>
      <w:r w:rsidRPr="00FD72DA">
        <w:rPr>
          <w:sz w:val="28"/>
          <w:szCs w:val="28"/>
        </w:rPr>
        <w:t>Погашение основного долга по кредитам согласно инвестиционной программе предусмотрено за счет амортизационных отчислений и инвестиционной надбавки. Так, за счет собственных средств предприятия за 2013 год погашено 29450,0 тыс.</w:t>
      </w:r>
      <w:r>
        <w:rPr>
          <w:sz w:val="28"/>
          <w:szCs w:val="28"/>
        </w:rPr>
        <w:t xml:space="preserve"> </w:t>
      </w:r>
      <w:r w:rsidRPr="00FD72DA">
        <w:rPr>
          <w:sz w:val="28"/>
          <w:szCs w:val="28"/>
        </w:rPr>
        <w:t>руб.</w:t>
      </w:r>
      <w:r>
        <w:rPr>
          <w:sz w:val="28"/>
          <w:szCs w:val="28"/>
        </w:rPr>
        <w:t xml:space="preserve"> </w:t>
      </w:r>
      <w:r w:rsidRPr="00FD72DA">
        <w:rPr>
          <w:sz w:val="28"/>
          <w:szCs w:val="28"/>
        </w:rPr>
        <w:t>основного долга согласно графику гашения по кредитным договорам № 632 от 14.08.08 г., № 506 от 04.04.06 г.,  № 553 от 12.04.07г.</w:t>
      </w:r>
    </w:p>
    <w:p w:rsidR="00B41784" w:rsidRPr="00FD72DA" w:rsidRDefault="00B41784" w:rsidP="00F00006">
      <w:pPr>
        <w:tabs>
          <w:tab w:val="left" w:pos="900"/>
        </w:tabs>
        <w:jc w:val="both"/>
        <w:rPr>
          <w:sz w:val="28"/>
          <w:szCs w:val="28"/>
        </w:rPr>
      </w:pPr>
      <w:r>
        <w:rPr>
          <w:sz w:val="28"/>
          <w:szCs w:val="28"/>
        </w:rPr>
        <w:tab/>
      </w:r>
      <w:r w:rsidRPr="00FD72DA">
        <w:rPr>
          <w:sz w:val="28"/>
          <w:szCs w:val="28"/>
        </w:rPr>
        <w:t>Также  по вышеуказанным кредитам предприятием уплачены процентные ставки за период 2013 года  на сумму 17193 тыс.</w:t>
      </w:r>
      <w:r>
        <w:rPr>
          <w:sz w:val="28"/>
          <w:szCs w:val="28"/>
        </w:rPr>
        <w:t xml:space="preserve"> </w:t>
      </w:r>
      <w:r w:rsidRPr="00FD72DA">
        <w:rPr>
          <w:sz w:val="28"/>
          <w:szCs w:val="28"/>
        </w:rPr>
        <w:t>руб., а государственная поддержка в виде возмещения процентов  за 2013 год оказана в размере  17161тыс.руб.</w:t>
      </w:r>
    </w:p>
    <w:p w:rsidR="00B41784" w:rsidRPr="00FD72DA" w:rsidRDefault="00B41784" w:rsidP="00F00006">
      <w:pPr>
        <w:tabs>
          <w:tab w:val="left" w:pos="900"/>
        </w:tabs>
        <w:jc w:val="both"/>
        <w:rPr>
          <w:sz w:val="28"/>
          <w:szCs w:val="28"/>
        </w:rPr>
      </w:pPr>
      <w:r>
        <w:rPr>
          <w:sz w:val="28"/>
          <w:szCs w:val="28"/>
        </w:rPr>
        <w:tab/>
      </w:r>
      <w:r w:rsidRPr="00FD72DA">
        <w:rPr>
          <w:sz w:val="28"/>
          <w:szCs w:val="28"/>
        </w:rPr>
        <w:t>Таким образом, за счет собственных средств предприятие  в 2013 году погасило процентов по ранее полученным кредитам согласно инвестиционной программе. на сумму  32тыс.</w:t>
      </w:r>
      <w:r>
        <w:rPr>
          <w:sz w:val="28"/>
          <w:szCs w:val="28"/>
        </w:rPr>
        <w:t xml:space="preserve"> </w:t>
      </w:r>
      <w:r w:rsidRPr="00FD72DA">
        <w:rPr>
          <w:sz w:val="28"/>
          <w:szCs w:val="28"/>
        </w:rPr>
        <w:t xml:space="preserve">руб. </w:t>
      </w:r>
    </w:p>
    <w:p w:rsidR="00B41784" w:rsidRPr="00DE02A6" w:rsidRDefault="00B41784" w:rsidP="00420670">
      <w:pPr>
        <w:ind w:left="360"/>
      </w:pPr>
      <w:r w:rsidRPr="00DE02A6">
        <w:t xml:space="preserve">           </w:t>
      </w:r>
    </w:p>
    <w:p w:rsidR="00B41784" w:rsidRPr="003D7535" w:rsidRDefault="00B41784" w:rsidP="00420670">
      <w:pPr>
        <w:ind w:left="360" w:firstLine="348"/>
        <w:rPr>
          <w:b/>
        </w:rPr>
      </w:pPr>
      <w:r w:rsidRPr="003D7535">
        <w:rPr>
          <w:b/>
        </w:rPr>
        <w:t>Табл</w:t>
      </w:r>
      <w:r>
        <w:rPr>
          <w:b/>
        </w:rPr>
        <w:t xml:space="preserve">ица </w:t>
      </w:r>
      <w:r w:rsidRPr="003D7535">
        <w:rPr>
          <w:b/>
        </w:rPr>
        <w:t>6</w:t>
      </w:r>
      <w:r>
        <w:rPr>
          <w:b/>
        </w:rPr>
        <w:t>.</w:t>
      </w:r>
      <w:r w:rsidRPr="003D7535">
        <w:rPr>
          <w:b/>
        </w:rPr>
        <w:t xml:space="preserve">   Возмещение процентов по кредитным договорам</w:t>
      </w:r>
      <w:r>
        <w:rPr>
          <w:b/>
        </w:rPr>
        <w:t>, т</w:t>
      </w:r>
      <w:r w:rsidRPr="003D7535">
        <w:rPr>
          <w:b/>
        </w:rPr>
        <w:t xml:space="preserve">ыс.руб.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4"/>
        <w:gridCol w:w="1960"/>
        <w:gridCol w:w="1897"/>
        <w:gridCol w:w="1898"/>
        <w:gridCol w:w="1895"/>
      </w:tblGrid>
      <w:tr w:rsidR="00B41784" w:rsidTr="003B609A">
        <w:tc>
          <w:tcPr>
            <w:tcW w:w="1875" w:type="dxa"/>
          </w:tcPr>
          <w:p w:rsidR="00B41784" w:rsidRDefault="00B41784" w:rsidP="00420670">
            <w:r>
              <w:t>Кредитный договор, №, дата.</w:t>
            </w:r>
          </w:p>
        </w:tc>
        <w:tc>
          <w:tcPr>
            <w:tcW w:w="1985" w:type="dxa"/>
          </w:tcPr>
          <w:p w:rsidR="00B41784" w:rsidRDefault="00B41784" w:rsidP="00420670">
            <w:r>
              <w:t>Сумма погашенного основного долга по кредитным договорам, руб.</w:t>
            </w:r>
          </w:p>
        </w:tc>
        <w:tc>
          <w:tcPr>
            <w:tcW w:w="1930" w:type="dxa"/>
          </w:tcPr>
          <w:p w:rsidR="00B41784" w:rsidRDefault="00B41784" w:rsidP="00420670">
            <w:r>
              <w:t>Выплачено субсидии за счет округа, руб.</w:t>
            </w:r>
          </w:p>
        </w:tc>
        <w:tc>
          <w:tcPr>
            <w:tcW w:w="1931" w:type="dxa"/>
          </w:tcPr>
          <w:p w:rsidR="00B41784" w:rsidRDefault="00B41784" w:rsidP="00420670">
            <w:r>
              <w:t>Выплачено субсидии за счет города, руб.</w:t>
            </w:r>
          </w:p>
        </w:tc>
        <w:tc>
          <w:tcPr>
            <w:tcW w:w="1931" w:type="dxa"/>
          </w:tcPr>
          <w:p w:rsidR="00B41784" w:rsidRDefault="00B41784" w:rsidP="00420670">
            <w:r>
              <w:t>Всего выплачено субсидии за 2013 г., руб.</w:t>
            </w:r>
          </w:p>
        </w:tc>
      </w:tr>
      <w:tr w:rsidR="00B41784" w:rsidTr="003B609A">
        <w:tc>
          <w:tcPr>
            <w:tcW w:w="1875" w:type="dxa"/>
          </w:tcPr>
          <w:p w:rsidR="00B41784" w:rsidRDefault="00B41784" w:rsidP="00B84FC1">
            <w:pPr>
              <w:jc w:val="center"/>
            </w:pPr>
            <w:r>
              <w:t>№506</w:t>
            </w:r>
          </w:p>
          <w:p w:rsidR="00B41784" w:rsidRDefault="00B41784" w:rsidP="00B84FC1">
            <w:pPr>
              <w:jc w:val="center"/>
            </w:pPr>
            <w:r>
              <w:t>от 12.04.2006 г.</w:t>
            </w:r>
          </w:p>
        </w:tc>
        <w:tc>
          <w:tcPr>
            <w:tcW w:w="1985" w:type="dxa"/>
          </w:tcPr>
          <w:p w:rsidR="00B41784" w:rsidRDefault="00B41784" w:rsidP="00B84FC1">
            <w:pPr>
              <w:jc w:val="center"/>
            </w:pPr>
          </w:p>
          <w:p w:rsidR="00B41784" w:rsidRDefault="00B41784" w:rsidP="00B84FC1">
            <w:pPr>
              <w:jc w:val="center"/>
            </w:pPr>
            <w:r>
              <w:t>20222</w:t>
            </w:r>
          </w:p>
        </w:tc>
        <w:tc>
          <w:tcPr>
            <w:tcW w:w="1930" w:type="dxa"/>
          </w:tcPr>
          <w:p w:rsidR="00B41784" w:rsidRDefault="00B41784" w:rsidP="00B84FC1">
            <w:pPr>
              <w:jc w:val="center"/>
            </w:pPr>
          </w:p>
          <w:p w:rsidR="00B41784" w:rsidRDefault="00B41784" w:rsidP="00B84FC1">
            <w:pPr>
              <w:jc w:val="center"/>
            </w:pPr>
            <w:r>
              <w:t>0</w:t>
            </w:r>
          </w:p>
        </w:tc>
        <w:tc>
          <w:tcPr>
            <w:tcW w:w="1931" w:type="dxa"/>
          </w:tcPr>
          <w:p w:rsidR="00B41784" w:rsidRDefault="00B41784" w:rsidP="00B84FC1">
            <w:pPr>
              <w:jc w:val="center"/>
            </w:pPr>
          </w:p>
          <w:p w:rsidR="00B41784" w:rsidRDefault="00B41784" w:rsidP="00B84FC1">
            <w:pPr>
              <w:jc w:val="center"/>
            </w:pPr>
            <w:r>
              <w:t>3370</w:t>
            </w:r>
          </w:p>
        </w:tc>
        <w:tc>
          <w:tcPr>
            <w:tcW w:w="1931" w:type="dxa"/>
          </w:tcPr>
          <w:p w:rsidR="00B41784" w:rsidRDefault="00B41784" w:rsidP="00B84FC1">
            <w:pPr>
              <w:jc w:val="center"/>
            </w:pPr>
          </w:p>
          <w:p w:rsidR="00B41784" w:rsidRDefault="00B41784" w:rsidP="00B84FC1">
            <w:pPr>
              <w:jc w:val="center"/>
            </w:pPr>
            <w:r>
              <w:t>3370</w:t>
            </w:r>
          </w:p>
        </w:tc>
      </w:tr>
      <w:tr w:rsidR="00B41784" w:rsidTr="003B609A">
        <w:tc>
          <w:tcPr>
            <w:tcW w:w="1875" w:type="dxa"/>
          </w:tcPr>
          <w:p w:rsidR="00B41784" w:rsidRDefault="00B41784" w:rsidP="00B84FC1">
            <w:pPr>
              <w:jc w:val="center"/>
            </w:pPr>
            <w:r>
              <w:t>№553 от 12.04.2007 г.</w:t>
            </w:r>
          </w:p>
        </w:tc>
        <w:tc>
          <w:tcPr>
            <w:tcW w:w="1985" w:type="dxa"/>
          </w:tcPr>
          <w:p w:rsidR="00B41784" w:rsidRDefault="00B41784" w:rsidP="00B84FC1">
            <w:pPr>
              <w:jc w:val="center"/>
            </w:pPr>
          </w:p>
          <w:p w:rsidR="00B41784" w:rsidRDefault="00B41784" w:rsidP="00B84FC1">
            <w:pPr>
              <w:jc w:val="center"/>
            </w:pPr>
            <w:r>
              <w:t>6000</w:t>
            </w:r>
          </w:p>
        </w:tc>
        <w:tc>
          <w:tcPr>
            <w:tcW w:w="1930" w:type="dxa"/>
          </w:tcPr>
          <w:p w:rsidR="00B41784" w:rsidRDefault="00B41784" w:rsidP="00B84FC1">
            <w:pPr>
              <w:jc w:val="center"/>
            </w:pPr>
          </w:p>
          <w:p w:rsidR="00B41784" w:rsidRDefault="00B41784" w:rsidP="00B84FC1">
            <w:pPr>
              <w:jc w:val="center"/>
            </w:pPr>
            <w:r>
              <w:t>0</w:t>
            </w:r>
          </w:p>
        </w:tc>
        <w:tc>
          <w:tcPr>
            <w:tcW w:w="1931" w:type="dxa"/>
          </w:tcPr>
          <w:p w:rsidR="00B41784" w:rsidRDefault="00B41784" w:rsidP="00B84FC1">
            <w:pPr>
              <w:jc w:val="center"/>
            </w:pPr>
          </w:p>
          <w:p w:rsidR="00B41784" w:rsidRDefault="00B41784" w:rsidP="00B84FC1">
            <w:pPr>
              <w:jc w:val="center"/>
            </w:pPr>
            <w:r>
              <w:t>4458</w:t>
            </w:r>
          </w:p>
        </w:tc>
        <w:tc>
          <w:tcPr>
            <w:tcW w:w="1931" w:type="dxa"/>
          </w:tcPr>
          <w:p w:rsidR="00B41784" w:rsidRDefault="00B41784" w:rsidP="00B84FC1">
            <w:pPr>
              <w:jc w:val="center"/>
            </w:pPr>
          </w:p>
          <w:p w:rsidR="00B41784" w:rsidRDefault="00B41784" w:rsidP="00B84FC1">
            <w:pPr>
              <w:jc w:val="center"/>
            </w:pPr>
            <w:r>
              <w:t>4458</w:t>
            </w:r>
          </w:p>
        </w:tc>
      </w:tr>
      <w:tr w:rsidR="00B41784" w:rsidTr="003B609A">
        <w:tc>
          <w:tcPr>
            <w:tcW w:w="1875" w:type="dxa"/>
          </w:tcPr>
          <w:p w:rsidR="00B41784" w:rsidRDefault="00B41784" w:rsidP="00B84FC1">
            <w:pPr>
              <w:jc w:val="center"/>
            </w:pPr>
            <w:r>
              <w:t>№632 от 20.08.2008 г.</w:t>
            </w:r>
          </w:p>
        </w:tc>
        <w:tc>
          <w:tcPr>
            <w:tcW w:w="1985" w:type="dxa"/>
          </w:tcPr>
          <w:p w:rsidR="00B41784" w:rsidRDefault="00B41784" w:rsidP="00B84FC1">
            <w:pPr>
              <w:jc w:val="center"/>
            </w:pPr>
          </w:p>
          <w:p w:rsidR="00B41784" w:rsidRDefault="00B41784" w:rsidP="00B84FC1">
            <w:pPr>
              <w:jc w:val="center"/>
            </w:pPr>
            <w:r>
              <w:t>3228</w:t>
            </w:r>
          </w:p>
        </w:tc>
        <w:tc>
          <w:tcPr>
            <w:tcW w:w="1930" w:type="dxa"/>
          </w:tcPr>
          <w:p w:rsidR="00B41784" w:rsidRDefault="00B41784" w:rsidP="00B84FC1">
            <w:pPr>
              <w:jc w:val="center"/>
            </w:pPr>
          </w:p>
          <w:p w:rsidR="00B41784" w:rsidRDefault="00B41784" w:rsidP="00B84FC1">
            <w:pPr>
              <w:jc w:val="center"/>
            </w:pPr>
            <w:r>
              <w:t>3886</w:t>
            </w:r>
          </w:p>
        </w:tc>
        <w:tc>
          <w:tcPr>
            <w:tcW w:w="1931" w:type="dxa"/>
          </w:tcPr>
          <w:p w:rsidR="00B41784" w:rsidRDefault="00B41784" w:rsidP="00B84FC1">
            <w:pPr>
              <w:jc w:val="center"/>
            </w:pPr>
          </w:p>
          <w:p w:rsidR="00B41784" w:rsidRDefault="00B41784" w:rsidP="00B84FC1">
            <w:pPr>
              <w:jc w:val="center"/>
            </w:pPr>
            <w:r>
              <w:t>5447</w:t>
            </w:r>
          </w:p>
        </w:tc>
        <w:tc>
          <w:tcPr>
            <w:tcW w:w="1931" w:type="dxa"/>
          </w:tcPr>
          <w:p w:rsidR="00B41784" w:rsidRDefault="00B41784" w:rsidP="00B84FC1">
            <w:pPr>
              <w:jc w:val="center"/>
            </w:pPr>
          </w:p>
          <w:p w:rsidR="00B41784" w:rsidRDefault="00B41784" w:rsidP="00B84FC1">
            <w:pPr>
              <w:jc w:val="center"/>
            </w:pPr>
            <w:r>
              <w:t>9332</w:t>
            </w:r>
          </w:p>
        </w:tc>
      </w:tr>
      <w:tr w:rsidR="00B41784" w:rsidTr="003B609A">
        <w:tc>
          <w:tcPr>
            <w:tcW w:w="1875" w:type="dxa"/>
          </w:tcPr>
          <w:p w:rsidR="00B41784" w:rsidRDefault="00B41784" w:rsidP="00B84FC1">
            <w:pPr>
              <w:jc w:val="center"/>
            </w:pPr>
            <w:r>
              <w:t>Всего</w:t>
            </w:r>
          </w:p>
        </w:tc>
        <w:tc>
          <w:tcPr>
            <w:tcW w:w="1985" w:type="dxa"/>
          </w:tcPr>
          <w:p w:rsidR="00B41784" w:rsidRDefault="00B41784" w:rsidP="00B84FC1">
            <w:pPr>
              <w:jc w:val="center"/>
            </w:pPr>
            <w:r>
              <w:t>29450</w:t>
            </w:r>
          </w:p>
        </w:tc>
        <w:tc>
          <w:tcPr>
            <w:tcW w:w="1930" w:type="dxa"/>
          </w:tcPr>
          <w:p w:rsidR="00B41784" w:rsidRDefault="00B41784" w:rsidP="00B84FC1">
            <w:pPr>
              <w:jc w:val="center"/>
            </w:pPr>
            <w:r>
              <w:t>3886</w:t>
            </w:r>
          </w:p>
        </w:tc>
        <w:tc>
          <w:tcPr>
            <w:tcW w:w="1931" w:type="dxa"/>
          </w:tcPr>
          <w:p w:rsidR="00B41784" w:rsidRDefault="00B41784" w:rsidP="00B84FC1">
            <w:pPr>
              <w:jc w:val="center"/>
            </w:pPr>
            <w:r>
              <w:t>13275</w:t>
            </w:r>
          </w:p>
        </w:tc>
        <w:tc>
          <w:tcPr>
            <w:tcW w:w="1931" w:type="dxa"/>
          </w:tcPr>
          <w:p w:rsidR="00B41784" w:rsidRDefault="00B41784" w:rsidP="00B84FC1">
            <w:pPr>
              <w:jc w:val="center"/>
            </w:pPr>
            <w:r>
              <w:t>17161</w:t>
            </w:r>
          </w:p>
        </w:tc>
      </w:tr>
    </w:tbl>
    <w:p w:rsidR="00B41784" w:rsidRDefault="00B41784" w:rsidP="00B67445"/>
    <w:p w:rsidR="00B41784" w:rsidRPr="00FD72DA" w:rsidRDefault="00B41784" w:rsidP="00F00006">
      <w:pPr>
        <w:tabs>
          <w:tab w:val="left" w:pos="900"/>
        </w:tabs>
        <w:jc w:val="both"/>
        <w:rPr>
          <w:sz w:val="28"/>
          <w:szCs w:val="28"/>
        </w:rPr>
      </w:pPr>
      <w:r w:rsidRPr="00FD72DA">
        <w:rPr>
          <w:sz w:val="28"/>
          <w:szCs w:val="28"/>
        </w:rPr>
        <w:t xml:space="preserve">     </w:t>
      </w:r>
      <w:r>
        <w:rPr>
          <w:sz w:val="28"/>
          <w:szCs w:val="28"/>
        </w:rPr>
        <w:tab/>
      </w:r>
      <w:r w:rsidRPr="00FD72DA">
        <w:rPr>
          <w:sz w:val="28"/>
          <w:szCs w:val="28"/>
        </w:rPr>
        <w:t>Кроме того, за 2013 год были привлечены  краткосрочные кредитные ресурсы на пополнение оборотных средств в сумме 40194 тыс.</w:t>
      </w:r>
      <w:r>
        <w:rPr>
          <w:sz w:val="28"/>
          <w:szCs w:val="28"/>
        </w:rPr>
        <w:t xml:space="preserve"> </w:t>
      </w:r>
      <w:r w:rsidRPr="00FD72DA">
        <w:rPr>
          <w:sz w:val="28"/>
          <w:szCs w:val="28"/>
        </w:rPr>
        <w:t>руб</w:t>
      </w:r>
      <w:r>
        <w:rPr>
          <w:sz w:val="28"/>
          <w:szCs w:val="28"/>
        </w:rPr>
        <w:t>.</w:t>
      </w:r>
    </w:p>
    <w:p w:rsidR="00B41784" w:rsidRPr="00FD72DA" w:rsidRDefault="00B41784" w:rsidP="00F00006">
      <w:pPr>
        <w:tabs>
          <w:tab w:val="left" w:pos="900"/>
        </w:tabs>
        <w:jc w:val="both"/>
        <w:rPr>
          <w:sz w:val="28"/>
          <w:szCs w:val="28"/>
        </w:rPr>
      </w:pPr>
      <w:r w:rsidRPr="00FD72DA">
        <w:rPr>
          <w:sz w:val="28"/>
          <w:szCs w:val="28"/>
        </w:rPr>
        <w:t xml:space="preserve">   </w:t>
      </w:r>
      <w:r>
        <w:rPr>
          <w:sz w:val="28"/>
          <w:szCs w:val="28"/>
        </w:rPr>
        <w:tab/>
      </w:r>
      <w:r w:rsidRPr="00FD72DA">
        <w:rPr>
          <w:sz w:val="28"/>
          <w:szCs w:val="28"/>
        </w:rPr>
        <w:t>По данным кредитам за счет собственных средств погаш</w:t>
      </w:r>
      <w:r>
        <w:rPr>
          <w:sz w:val="28"/>
          <w:szCs w:val="28"/>
        </w:rPr>
        <w:t xml:space="preserve">ены процентов на сумму 2643 тыс. </w:t>
      </w:r>
      <w:r w:rsidRPr="00FD72DA">
        <w:rPr>
          <w:sz w:val="28"/>
          <w:szCs w:val="28"/>
        </w:rPr>
        <w:t>руб.</w:t>
      </w:r>
    </w:p>
    <w:p w:rsidR="00B41784" w:rsidRPr="00FD72DA" w:rsidRDefault="00B41784" w:rsidP="00E90635">
      <w:pPr>
        <w:rPr>
          <w:sz w:val="28"/>
          <w:szCs w:val="28"/>
        </w:rPr>
      </w:pPr>
      <w:r w:rsidRPr="00FD72DA">
        <w:rPr>
          <w:sz w:val="28"/>
          <w:szCs w:val="28"/>
        </w:rPr>
        <w:t xml:space="preserve">   </w:t>
      </w:r>
    </w:p>
    <w:p w:rsidR="00B41784" w:rsidRPr="00FD72DA" w:rsidRDefault="00B41784" w:rsidP="00F00006">
      <w:pPr>
        <w:tabs>
          <w:tab w:val="left" w:pos="900"/>
        </w:tabs>
        <w:jc w:val="both"/>
        <w:rPr>
          <w:sz w:val="28"/>
          <w:szCs w:val="28"/>
        </w:rPr>
      </w:pPr>
      <w:r>
        <w:rPr>
          <w:sz w:val="28"/>
          <w:szCs w:val="28"/>
        </w:rPr>
        <w:tab/>
      </w:r>
      <w:r w:rsidRPr="00FD72DA">
        <w:rPr>
          <w:sz w:val="28"/>
          <w:szCs w:val="28"/>
        </w:rPr>
        <w:t xml:space="preserve">Проведенный анализ ликвидности баланса предприятия показывают , что предприятие  не может  погасить все текущие обязательства, своевременно рассчитаться с дебиторами, а также предприятие столкнулось с нехваткой оборотных средств, для поддержания своей текущей деятельности. </w:t>
      </w:r>
      <w:r>
        <w:rPr>
          <w:sz w:val="28"/>
          <w:szCs w:val="28"/>
        </w:rPr>
        <w:t xml:space="preserve">Из выше перечисленного </w:t>
      </w:r>
      <w:r w:rsidRPr="00FD72DA">
        <w:rPr>
          <w:sz w:val="28"/>
          <w:szCs w:val="28"/>
        </w:rPr>
        <w:t xml:space="preserve">следует, что </w:t>
      </w:r>
      <w:r>
        <w:rPr>
          <w:sz w:val="28"/>
          <w:szCs w:val="28"/>
        </w:rPr>
        <w:t xml:space="preserve">возложенные </w:t>
      </w:r>
      <w:r w:rsidRPr="00FD72DA">
        <w:rPr>
          <w:sz w:val="28"/>
          <w:szCs w:val="28"/>
        </w:rPr>
        <w:t>на предприятие кредитные обязательства не позволяют  в полном объеме  рассчитываться  по текущим  основным платежам с поставщиками и подрядчиками электроэнергии, ГСМ, нефтяной газ.</w:t>
      </w:r>
    </w:p>
    <w:p w:rsidR="00B41784" w:rsidRPr="00FD72DA" w:rsidRDefault="00B41784" w:rsidP="00F00006">
      <w:pPr>
        <w:tabs>
          <w:tab w:val="left" w:pos="900"/>
        </w:tabs>
        <w:jc w:val="both"/>
        <w:rPr>
          <w:sz w:val="28"/>
          <w:szCs w:val="28"/>
        </w:rPr>
      </w:pPr>
      <w:r>
        <w:rPr>
          <w:sz w:val="28"/>
          <w:szCs w:val="28"/>
        </w:rPr>
        <w:tab/>
      </w:r>
      <w:r w:rsidRPr="00FD72DA">
        <w:rPr>
          <w:sz w:val="28"/>
          <w:szCs w:val="28"/>
        </w:rPr>
        <w:t>На сегодняшний день предприятием разработан и выполняется  план мероприятий (дорожная карта), направленный на повышение финансовой устойчивости предприятия.</w:t>
      </w:r>
    </w:p>
    <w:p w:rsidR="00B41784" w:rsidRDefault="00B41784" w:rsidP="00B84FC1">
      <w:pPr>
        <w:rPr>
          <w:b/>
        </w:rPr>
      </w:pPr>
    </w:p>
    <w:p w:rsidR="00B41784" w:rsidRDefault="00B41784" w:rsidP="00B84FC1">
      <w:pPr>
        <w:rPr>
          <w:b/>
        </w:rPr>
      </w:pPr>
    </w:p>
    <w:p w:rsidR="00B41784" w:rsidRDefault="00B41784" w:rsidP="00FD72DA">
      <w:pPr>
        <w:tabs>
          <w:tab w:val="left" w:pos="4020"/>
        </w:tabs>
        <w:jc w:val="center"/>
      </w:pPr>
      <w:r>
        <w:t>___________________________________</w:t>
      </w:r>
    </w:p>
    <w:p w:rsidR="00B41784" w:rsidRDefault="00B41784" w:rsidP="00BE17DE">
      <w:pPr>
        <w:ind w:left="360"/>
      </w:pPr>
    </w:p>
    <w:p w:rsidR="00B41784" w:rsidRDefault="00B41784" w:rsidP="00BE17DE">
      <w:pPr>
        <w:ind w:left="360"/>
      </w:pPr>
    </w:p>
    <w:p w:rsidR="00B41784" w:rsidRDefault="00B41784" w:rsidP="00BE17DE">
      <w:pPr>
        <w:ind w:left="360"/>
      </w:pPr>
    </w:p>
    <w:p w:rsidR="00B41784" w:rsidRDefault="00B41784" w:rsidP="00BE17DE">
      <w:pPr>
        <w:ind w:left="360"/>
      </w:pPr>
    </w:p>
    <w:p w:rsidR="00B41784" w:rsidRDefault="00B41784" w:rsidP="00BE17DE">
      <w:pPr>
        <w:ind w:left="360"/>
      </w:pPr>
    </w:p>
    <w:p w:rsidR="00B41784" w:rsidRDefault="00B41784" w:rsidP="00BE17DE">
      <w:pPr>
        <w:ind w:left="360"/>
      </w:pPr>
    </w:p>
    <w:p w:rsidR="00B41784" w:rsidRDefault="00B41784" w:rsidP="00BE17DE">
      <w:pPr>
        <w:ind w:left="360"/>
      </w:pPr>
    </w:p>
    <w:p w:rsidR="00B41784" w:rsidRDefault="00B41784" w:rsidP="00BE17DE">
      <w:pPr>
        <w:ind w:left="360"/>
      </w:pPr>
    </w:p>
    <w:p w:rsidR="00B41784" w:rsidRDefault="00B41784" w:rsidP="00BE17DE">
      <w:pPr>
        <w:ind w:left="360"/>
      </w:pPr>
    </w:p>
    <w:p w:rsidR="00B41784" w:rsidRDefault="00B41784" w:rsidP="00BE17DE">
      <w:pPr>
        <w:ind w:left="360"/>
      </w:pPr>
    </w:p>
    <w:p w:rsidR="00B41784" w:rsidRDefault="00B41784" w:rsidP="00BE17DE">
      <w:pPr>
        <w:ind w:left="360"/>
      </w:pPr>
    </w:p>
    <w:p w:rsidR="00B41784" w:rsidRDefault="00B41784" w:rsidP="00BE17DE">
      <w:pPr>
        <w:ind w:left="360"/>
      </w:pPr>
    </w:p>
    <w:p w:rsidR="00B41784" w:rsidRDefault="00B41784" w:rsidP="00BE17DE">
      <w:pPr>
        <w:ind w:left="360"/>
      </w:pPr>
    </w:p>
    <w:p w:rsidR="00B41784" w:rsidRDefault="00B41784" w:rsidP="00BE17DE">
      <w:pPr>
        <w:ind w:left="360"/>
      </w:pPr>
    </w:p>
    <w:p w:rsidR="00B41784" w:rsidRDefault="00B41784" w:rsidP="008C3DFA">
      <w:pPr>
        <w:ind w:left="780"/>
      </w:pPr>
    </w:p>
    <w:p w:rsidR="00B41784" w:rsidRDefault="00B41784" w:rsidP="008C3DFA">
      <w:pPr>
        <w:ind w:left="780"/>
      </w:pPr>
    </w:p>
    <w:p w:rsidR="00B41784" w:rsidRDefault="00B41784" w:rsidP="008C3DFA">
      <w:pPr>
        <w:ind w:left="780"/>
      </w:pPr>
    </w:p>
    <w:p w:rsidR="00B41784" w:rsidRDefault="00B41784" w:rsidP="008C3DFA">
      <w:pPr>
        <w:ind w:left="780"/>
      </w:pPr>
    </w:p>
    <w:p w:rsidR="00B41784" w:rsidRDefault="00B41784" w:rsidP="008C3DFA">
      <w:pPr>
        <w:ind w:left="780"/>
      </w:pPr>
    </w:p>
    <w:p w:rsidR="00B41784" w:rsidRDefault="00B41784" w:rsidP="008C3DFA">
      <w:pPr>
        <w:ind w:left="780"/>
      </w:pPr>
    </w:p>
    <w:p w:rsidR="00B41784" w:rsidRDefault="00B41784" w:rsidP="008C3DFA">
      <w:pPr>
        <w:ind w:left="780"/>
      </w:pPr>
    </w:p>
    <w:p w:rsidR="00B41784" w:rsidRDefault="00B41784" w:rsidP="008C3DFA">
      <w:pPr>
        <w:ind w:left="780"/>
      </w:pPr>
    </w:p>
    <w:p w:rsidR="00B41784" w:rsidRDefault="00B41784" w:rsidP="008C3DFA">
      <w:pPr>
        <w:ind w:left="780"/>
      </w:pPr>
    </w:p>
    <w:p w:rsidR="00B41784" w:rsidRDefault="00B41784" w:rsidP="008C3DFA">
      <w:pPr>
        <w:ind w:left="780"/>
      </w:pPr>
    </w:p>
    <w:p w:rsidR="00B41784" w:rsidRDefault="00B41784" w:rsidP="008C3DFA">
      <w:pPr>
        <w:ind w:left="780"/>
      </w:pPr>
    </w:p>
    <w:p w:rsidR="00B41784" w:rsidRDefault="00B41784" w:rsidP="008C3DFA">
      <w:pPr>
        <w:ind w:left="780"/>
      </w:pPr>
    </w:p>
    <w:p w:rsidR="00B41784" w:rsidRDefault="00B41784" w:rsidP="008C3DFA">
      <w:pPr>
        <w:ind w:left="780"/>
      </w:pPr>
    </w:p>
    <w:p w:rsidR="00B41784" w:rsidRDefault="00B41784" w:rsidP="008C3DFA">
      <w:pPr>
        <w:ind w:left="780"/>
      </w:pPr>
    </w:p>
    <w:p w:rsidR="00B41784" w:rsidRDefault="00B41784" w:rsidP="008C3DFA">
      <w:pPr>
        <w:ind w:left="780"/>
      </w:pPr>
    </w:p>
    <w:p w:rsidR="00B41784" w:rsidRDefault="00B41784" w:rsidP="008C3DFA">
      <w:pPr>
        <w:ind w:left="780"/>
      </w:pPr>
    </w:p>
    <w:p w:rsidR="00B41784" w:rsidRDefault="00B41784" w:rsidP="008C3DFA">
      <w:pPr>
        <w:ind w:left="780"/>
      </w:pPr>
    </w:p>
    <w:p w:rsidR="00B41784" w:rsidRDefault="00B41784" w:rsidP="008C3DFA">
      <w:pPr>
        <w:ind w:left="780"/>
      </w:pPr>
    </w:p>
    <w:p w:rsidR="00B41784" w:rsidRDefault="00B41784" w:rsidP="008C3DFA">
      <w:pPr>
        <w:ind w:left="780"/>
      </w:pPr>
    </w:p>
    <w:p w:rsidR="00B41784" w:rsidRDefault="00B41784" w:rsidP="008C3DFA">
      <w:pPr>
        <w:ind w:left="780"/>
      </w:pPr>
    </w:p>
    <w:p w:rsidR="00B41784" w:rsidRDefault="00B41784" w:rsidP="008C3DFA">
      <w:pPr>
        <w:ind w:left="780"/>
      </w:pPr>
    </w:p>
    <w:p w:rsidR="00B41784" w:rsidRDefault="00B41784" w:rsidP="008C3DFA">
      <w:pPr>
        <w:ind w:left="780"/>
      </w:pPr>
    </w:p>
    <w:p w:rsidR="00B41784" w:rsidRDefault="00B41784" w:rsidP="008C3DFA">
      <w:pPr>
        <w:ind w:left="780"/>
      </w:pPr>
    </w:p>
    <w:p w:rsidR="00B41784" w:rsidRDefault="00B41784" w:rsidP="008C3DFA">
      <w:pPr>
        <w:ind w:left="780"/>
      </w:pPr>
    </w:p>
    <w:p w:rsidR="00B41784" w:rsidRDefault="00B41784" w:rsidP="008C3DFA">
      <w:pPr>
        <w:ind w:left="780"/>
      </w:pPr>
    </w:p>
    <w:p w:rsidR="00B41784" w:rsidRDefault="00B41784" w:rsidP="008C3DFA">
      <w:pPr>
        <w:ind w:left="780"/>
      </w:pPr>
    </w:p>
    <w:p w:rsidR="00B41784" w:rsidRDefault="00B41784" w:rsidP="008C3DFA">
      <w:pPr>
        <w:ind w:left="780"/>
      </w:pPr>
    </w:p>
    <w:p w:rsidR="00B41784" w:rsidRDefault="00B41784" w:rsidP="008C3DFA">
      <w:pPr>
        <w:ind w:left="780"/>
      </w:pPr>
    </w:p>
    <w:p w:rsidR="00B41784" w:rsidRDefault="00B41784" w:rsidP="008C3DFA">
      <w:pPr>
        <w:ind w:left="780"/>
      </w:pPr>
    </w:p>
    <w:p w:rsidR="00B41784" w:rsidRDefault="00B41784" w:rsidP="008C3DFA">
      <w:pPr>
        <w:ind w:left="780"/>
      </w:pPr>
    </w:p>
    <w:sectPr w:rsidR="00B41784" w:rsidSect="00FD72D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76D7"/>
    <w:multiLevelType w:val="hybridMultilevel"/>
    <w:tmpl w:val="6628A36C"/>
    <w:lvl w:ilvl="0" w:tplc="6C686E8C">
      <w:start w:val="1"/>
      <w:numFmt w:val="decimal"/>
      <w:lvlText w:val="%1."/>
      <w:lvlJc w:val="left"/>
      <w:pPr>
        <w:ind w:left="502" w:hanging="360"/>
      </w:pPr>
      <w:rPr>
        <w:rFonts w:cs="Times New Roman" w:hint="default"/>
      </w:rPr>
    </w:lvl>
    <w:lvl w:ilvl="1" w:tplc="04190019" w:tentative="1">
      <w:start w:val="1"/>
      <w:numFmt w:val="lowerLetter"/>
      <w:lvlText w:val="%2."/>
      <w:lvlJc w:val="left"/>
      <w:pPr>
        <w:ind w:left="1185" w:hanging="360"/>
      </w:pPr>
      <w:rPr>
        <w:rFonts w:cs="Times New Roman"/>
      </w:rPr>
    </w:lvl>
    <w:lvl w:ilvl="2" w:tplc="0419001B" w:tentative="1">
      <w:start w:val="1"/>
      <w:numFmt w:val="lowerRoman"/>
      <w:lvlText w:val="%3."/>
      <w:lvlJc w:val="right"/>
      <w:pPr>
        <w:ind w:left="1905" w:hanging="180"/>
      </w:pPr>
      <w:rPr>
        <w:rFonts w:cs="Times New Roman"/>
      </w:rPr>
    </w:lvl>
    <w:lvl w:ilvl="3" w:tplc="0419000F" w:tentative="1">
      <w:start w:val="1"/>
      <w:numFmt w:val="decimal"/>
      <w:lvlText w:val="%4."/>
      <w:lvlJc w:val="left"/>
      <w:pPr>
        <w:ind w:left="2625" w:hanging="360"/>
      </w:pPr>
      <w:rPr>
        <w:rFonts w:cs="Times New Roman"/>
      </w:rPr>
    </w:lvl>
    <w:lvl w:ilvl="4" w:tplc="04190019" w:tentative="1">
      <w:start w:val="1"/>
      <w:numFmt w:val="lowerLetter"/>
      <w:lvlText w:val="%5."/>
      <w:lvlJc w:val="left"/>
      <w:pPr>
        <w:ind w:left="3345" w:hanging="360"/>
      </w:pPr>
      <w:rPr>
        <w:rFonts w:cs="Times New Roman"/>
      </w:rPr>
    </w:lvl>
    <w:lvl w:ilvl="5" w:tplc="0419001B" w:tentative="1">
      <w:start w:val="1"/>
      <w:numFmt w:val="lowerRoman"/>
      <w:lvlText w:val="%6."/>
      <w:lvlJc w:val="right"/>
      <w:pPr>
        <w:ind w:left="4065" w:hanging="180"/>
      </w:pPr>
      <w:rPr>
        <w:rFonts w:cs="Times New Roman"/>
      </w:rPr>
    </w:lvl>
    <w:lvl w:ilvl="6" w:tplc="0419000F" w:tentative="1">
      <w:start w:val="1"/>
      <w:numFmt w:val="decimal"/>
      <w:lvlText w:val="%7."/>
      <w:lvlJc w:val="left"/>
      <w:pPr>
        <w:ind w:left="4785" w:hanging="360"/>
      </w:pPr>
      <w:rPr>
        <w:rFonts w:cs="Times New Roman"/>
      </w:rPr>
    </w:lvl>
    <w:lvl w:ilvl="7" w:tplc="04190019" w:tentative="1">
      <w:start w:val="1"/>
      <w:numFmt w:val="lowerLetter"/>
      <w:lvlText w:val="%8."/>
      <w:lvlJc w:val="left"/>
      <w:pPr>
        <w:ind w:left="5505" w:hanging="360"/>
      </w:pPr>
      <w:rPr>
        <w:rFonts w:cs="Times New Roman"/>
      </w:rPr>
    </w:lvl>
    <w:lvl w:ilvl="8" w:tplc="0419001B" w:tentative="1">
      <w:start w:val="1"/>
      <w:numFmt w:val="lowerRoman"/>
      <w:lvlText w:val="%9."/>
      <w:lvlJc w:val="right"/>
      <w:pPr>
        <w:ind w:left="6225" w:hanging="180"/>
      </w:pPr>
      <w:rPr>
        <w:rFonts w:cs="Times New Roman"/>
      </w:rPr>
    </w:lvl>
  </w:abstractNum>
  <w:abstractNum w:abstractNumId="1">
    <w:nsid w:val="0B334399"/>
    <w:multiLevelType w:val="hybridMultilevel"/>
    <w:tmpl w:val="46DCD2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B347766"/>
    <w:multiLevelType w:val="hybridMultilevel"/>
    <w:tmpl w:val="DAC093CC"/>
    <w:lvl w:ilvl="0" w:tplc="8AEE68BE">
      <w:start w:val="3"/>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
    <w:nsid w:val="0FA135FF"/>
    <w:multiLevelType w:val="multilevel"/>
    <w:tmpl w:val="86BC402A"/>
    <w:lvl w:ilvl="0">
      <w:start w:val="1"/>
      <w:numFmt w:val="decimal"/>
      <w:lvlText w:val="%1"/>
      <w:lvlJc w:val="left"/>
      <w:pPr>
        <w:tabs>
          <w:tab w:val="num" w:pos="564"/>
        </w:tabs>
        <w:ind w:left="564" w:hanging="564"/>
      </w:pPr>
      <w:rPr>
        <w:rFonts w:cs="Times New Roman" w:hint="default"/>
      </w:rPr>
    </w:lvl>
    <w:lvl w:ilvl="1">
      <w:start w:val="3"/>
      <w:numFmt w:val="decimal"/>
      <w:lvlText w:val="%1.%2"/>
      <w:lvlJc w:val="left"/>
      <w:pPr>
        <w:tabs>
          <w:tab w:val="num" w:pos="762"/>
        </w:tabs>
        <w:ind w:left="762" w:hanging="564"/>
      </w:pPr>
      <w:rPr>
        <w:rFonts w:cs="Times New Roman" w:hint="default"/>
      </w:rPr>
    </w:lvl>
    <w:lvl w:ilvl="2">
      <w:start w:val="5"/>
      <w:numFmt w:val="decimal"/>
      <w:lvlText w:val="%1.%2.%3"/>
      <w:lvlJc w:val="left"/>
      <w:pPr>
        <w:tabs>
          <w:tab w:val="num" w:pos="1116"/>
        </w:tabs>
        <w:ind w:left="1116" w:hanging="720"/>
      </w:pPr>
      <w:rPr>
        <w:rFonts w:cs="Times New Roman" w:hint="default"/>
      </w:rPr>
    </w:lvl>
    <w:lvl w:ilvl="3">
      <w:start w:val="1"/>
      <w:numFmt w:val="decimal"/>
      <w:lvlText w:val="%1.%2.%3.%4"/>
      <w:lvlJc w:val="left"/>
      <w:pPr>
        <w:tabs>
          <w:tab w:val="num" w:pos="1674"/>
        </w:tabs>
        <w:ind w:left="1674" w:hanging="1080"/>
      </w:pPr>
      <w:rPr>
        <w:rFonts w:cs="Times New Roman" w:hint="default"/>
      </w:rPr>
    </w:lvl>
    <w:lvl w:ilvl="4">
      <w:start w:val="1"/>
      <w:numFmt w:val="decimal"/>
      <w:lvlText w:val="%1.%2.%3.%4.%5"/>
      <w:lvlJc w:val="left"/>
      <w:pPr>
        <w:tabs>
          <w:tab w:val="num" w:pos="1872"/>
        </w:tabs>
        <w:ind w:left="1872" w:hanging="1080"/>
      </w:pPr>
      <w:rPr>
        <w:rFonts w:cs="Times New Roman" w:hint="default"/>
      </w:rPr>
    </w:lvl>
    <w:lvl w:ilvl="5">
      <w:start w:val="1"/>
      <w:numFmt w:val="decimal"/>
      <w:lvlText w:val="%1.%2.%3.%4.%5.%6"/>
      <w:lvlJc w:val="left"/>
      <w:pPr>
        <w:tabs>
          <w:tab w:val="num" w:pos="2430"/>
        </w:tabs>
        <w:ind w:left="2430" w:hanging="1440"/>
      </w:pPr>
      <w:rPr>
        <w:rFonts w:cs="Times New Roman" w:hint="default"/>
      </w:rPr>
    </w:lvl>
    <w:lvl w:ilvl="6">
      <w:start w:val="1"/>
      <w:numFmt w:val="decimal"/>
      <w:lvlText w:val="%1.%2.%3.%4.%5.%6.%7"/>
      <w:lvlJc w:val="left"/>
      <w:pPr>
        <w:tabs>
          <w:tab w:val="num" w:pos="2628"/>
        </w:tabs>
        <w:ind w:left="2628" w:hanging="1440"/>
      </w:pPr>
      <w:rPr>
        <w:rFonts w:cs="Times New Roman" w:hint="default"/>
      </w:rPr>
    </w:lvl>
    <w:lvl w:ilvl="7">
      <w:start w:val="1"/>
      <w:numFmt w:val="decimal"/>
      <w:lvlText w:val="%1.%2.%3.%4.%5.%6.%7.%8"/>
      <w:lvlJc w:val="left"/>
      <w:pPr>
        <w:tabs>
          <w:tab w:val="num" w:pos="3186"/>
        </w:tabs>
        <w:ind w:left="3186" w:hanging="1800"/>
      </w:pPr>
      <w:rPr>
        <w:rFonts w:cs="Times New Roman" w:hint="default"/>
      </w:rPr>
    </w:lvl>
    <w:lvl w:ilvl="8">
      <w:start w:val="1"/>
      <w:numFmt w:val="decimal"/>
      <w:lvlText w:val="%1.%2.%3.%4.%5.%6.%7.%8.%9"/>
      <w:lvlJc w:val="left"/>
      <w:pPr>
        <w:tabs>
          <w:tab w:val="num" w:pos="3744"/>
        </w:tabs>
        <w:ind w:left="3744" w:hanging="2160"/>
      </w:pPr>
      <w:rPr>
        <w:rFonts w:cs="Times New Roman" w:hint="default"/>
      </w:rPr>
    </w:lvl>
  </w:abstractNum>
  <w:abstractNum w:abstractNumId="4">
    <w:nsid w:val="1580784C"/>
    <w:multiLevelType w:val="multilevel"/>
    <w:tmpl w:val="612E9880"/>
    <w:lvl w:ilvl="0">
      <w:start w:val="1"/>
      <w:numFmt w:val="decimal"/>
      <w:lvlText w:val="%1"/>
      <w:lvlJc w:val="left"/>
      <w:pPr>
        <w:ind w:left="525" w:hanging="525"/>
      </w:pPr>
      <w:rPr>
        <w:rFonts w:cs="Times New Roman" w:hint="default"/>
      </w:rPr>
    </w:lvl>
    <w:lvl w:ilvl="1">
      <w:start w:val="3"/>
      <w:numFmt w:val="decimal"/>
      <w:lvlText w:val="%1.%2"/>
      <w:lvlJc w:val="left"/>
      <w:pPr>
        <w:ind w:left="723" w:hanging="525"/>
      </w:pPr>
      <w:rPr>
        <w:rFonts w:cs="Times New Roman" w:hint="default"/>
      </w:rPr>
    </w:lvl>
    <w:lvl w:ilvl="2">
      <w:start w:val="8"/>
      <w:numFmt w:val="decimal"/>
      <w:lvlText w:val="%1.%2.%3"/>
      <w:lvlJc w:val="left"/>
      <w:pPr>
        <w:ind w:left="1116" w:hanging="720"/>
      </w:pPr>
      <w:rPr>
        <w:rFonts w:cs="Times New Roman" w:hint="default"/>
      </w:rPr>
    </w:lvl>
    <w:lvl w:ilvl="3">
      <w:start w:val="1"/>
      <w:numFmt w:val="decimal"/>
      <w:lvlText w:val="%1.%2.%3.%4"/>
      <w:lvlJc w:val="left"/>
      <w:pPr>
        <w:ind w:left="1314" w:hanging="720"/>
      </w:pPr>
      <w:rPr>
        <w:rFonts w:cs="Times New Roman" w:hint="default"/>
      </w:rPr>
    </w:lvl>
    <w:lvl w:ilvl="4">
      <w:start w:val="1"/>
      <w:numFmt w:val="decimal"/>
      <w:lvlText w:val="%1.%2.%3.%4.%5"/>
      <w:lvlJc w:val="left"/>
      <w:pPr>
        <w:ind w:left="1872" w:hanging="1080"/>
      </w:pPr>
      <w:rPr>
        <w:rFonts w:cs="Times New Roman" w:hint="default"/>
      </w:rPr>
    </w:lvl>
    <w:lvl w:ilvl="5">
      <w:start w:val="1"/>
      <w:numFmt w:val="decimal"/>
      <w:lvlText w:val="%1.%2.%3.%4.%5.%6"/>
      <w:lvlJc w:val="left"/>
      <w:pPr>
        <w:ind w:left="2430" w:hanging="1440"/>
      </w:pPr>
      <w:rPr>
        <w:rFonts w:cs="Times New Roman" w:hint="default"/>
      </w:rPr>
    </w:lvl>
    <w:lvl w:ilvl="6">
      <w:start w:val="1"/>
      <w:numFmt w:val="decimal"/>
      <w:lvlText w:val="%1.%2.%3.%4.%5.%6.%7"/>
      <w:lvlJc w:val="left"/>
      <w:pPr>
        <w:ind w:left="2628" w:hanging="1440"/>
      </w:pPr>
      <w:rPr>
        <w:rFonts w:cs="Times New Roman" w:hint="default"/>
      </w:rPr>
    </w:lvl>
    <w:lvl w:ilvl="7">
      <w:start w:val="1"/>
      <w:numFmt w:val="decimal"/>
      <w:lvlText w:val="%1.%2.%3.%4.%5.%6.%7.%8"/>
      <w:lvlJc w:val="left"/>
      <w:pPr>
        <w:ind w:left="3186" w:hanging="1800"/>
      </w:pPr>
      <w:rPr>
        <w:rFonts w:cs="Times New Roman" w:hint="default"/>
      </w:rPr>
    </w:lvl>
    <w:lvl w:ilvl="8">
      <w:start w:val="1"/>
      <w:numFmt w:val="decimal"/>
      <w:lvlText w:val="%1.%2.%3.%4.%5.%6.%7.%8.%9"/>
      <w:lvlJc w:val="left"/>
      <w:pPr>
        <w:ind w:left="3384" w:hanging="1800"/>
      </w:pPr>
      <w:rPr>
        <w:rFonts w:cs="Times New Roman" w:hint="default"/>
      </w:rPr>
    </w:lvl>
  </w:abstractNum>
  <w:abstractNum w:abstractNumId="5">
    <w:nsid w:val="15E824DB"/>
    <w:multiLevelType w:val="hybridMultilevel"/>
    <w:tmpl w:val="375888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79F57F2"/>
    <w:multiLevelType w:val="hybridMultilevel"/>
    <w:tmpl w:val="784A38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8D660A"/>
    <w:multiLevelType w:val="hybridMultilevel"/>
    <w:tmpl w:val="A948C4B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AF26BB0"/>
    <w:multiLevelType w:val="hybridMultilevel"/>
    <w:tmpl w:val="3F785E8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2752A84"/>
    <w:multiLevelType w:val="multilevel"/>
    <w:tmpl w:val="9B42A3D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10">
    <w:nsid w:val="278139BA"/>
    <w:multiLevelType w:val="hybridMultilevel"/>
    <w:tmpl w:val="180E55A2"/>
    <w:lvl w:ilvl="0" w:tplc="C2523446">
      <w:start w:val="3"/>
      <w:numFmt w:val="decimal"/>
      <w:lvlText w:val="%1."/>
      <w:lvlJc w:val="left"/>
      <w:pPr>
        <w:tabs>
          <w:tab w:val="num" w:pos="720"/>
        </w:tabs>
        <w:ind w:left="720" w:hanging="360"/>
      </w:pPr>
      <w:rPr>
        <w:rFonts w:cs="Times New Roman" w:hint="default"/>
      </w:rPr>
    </w:lvl>
    <w:lvl w:ilvl="1" w:tplc="CC48643A">
      <w:numFmt w:val="none"/>
      <w:lvlText w:val=""/>
      <w:lvlJc w:val="left"/>
      <w:pPr>
        <w:tabs>
          <w:tab w:val="num" w:pos="360"/>
        </w:tabs>
      </w:pPr>
      <w:rPr>
        <w:rFonts w:cs="Times New Roman"/>
      </w:rPr>
    </w:lvl>
    <w:lvl w:ilvl="2" w:tplc="8D84AB66">
      <w:numFmt w:val="none"/>
      <w:lvlText w:val=""/>
      <w:lvlJc w:val="left"/>
      <w:pPr>
        <w:tabs>
          <w:tab w:val="num" w:pos="360"/>
        </w:tabs>
      </w:pPr>
      <w:rPr>
        <w:rFonts w:cs="Times New Roman"/>
      </w:rPr>
    </w:lvl>
    <w:lvl w:ilvl="3" w:tplc="D812B9D6">
      <w:numFmt w:val="none"/>
      <w:lvlText w:val=""/>
      <w:lvlJc w:val="left"/>
      <w:pPr>
        <w:tabs>
          <w:tab w:val="num" w:pos="360"/>
        </w:tabs>
      </w:pPr>
      <w:rPr>
        <w:rFonts w:cs="Times New Roman"/>
      </w:rPr>
    </w:lvl>
    <w:lvl w:ilvl="4" w:tplc="E0CCB266">
      <w:numFmt w:val="none"/>
      <w:lvlText w:val=""/>
      <w:lvlJc w:val="left"/>
      <w:pPr>
        <w:tabs>
          <w:tab w:val="num" w:pos="360"/>
        </w:tabs>
      </w:pPr>
      <w:rPr>
        <w:rFonts w:cs="Times New Roman"/>
      </w:rPr>
    </w:lvl>
    <w:lvl w:ilvl="5" w:tplc="7F16EA26">
      <w:numFmt w:val="none"/>
      <w:lvlText w:val=""/>
      <w:lvlJc w:val="left"/>
      <w:pPr>
        <w:tabs>
          <w:tab w:val="num" w:pos="360"/>
        </w:tabs>
      </w:pPr>
      <w:rPr>
        <w:rFonts w:cs="Times New Roman"/>
      </w:rPr>
    </w:lvl>
    <w:lvl w:ilvl="6" w:tplc="50785D2A">
      <w:numFmt w:val="none"/>
      <w:lvlText w:val=""/>
      <w:lvlJc w:val="left"/>
      <w:pPr>
        <w:tabs>
          <w:tab w:val="num" w:pos="360"/>
        </w:tabs>
      </w:pPr>
      <w:rPr>
        <w:rFonts w:cs="Times New Roman"/>
      </w:rPr>
    </w:lvl>
    <w:lvl w:ilvl="7" w:tplc="67688C06">
      <w:numFmt w:val="none"/>
      <w:lvlText w:val=""/>
      <w:lvlJc w:val="left"/>
      <w:pPr>
        <w:tabs>
          <w:tab w:val="num" w:pos="360"/>
        </w:tabs>
      </w:pPr>
      <w:rPr>
        <w:rFonts w:cs="Times New Roman"/>
      </w:rPr>
    </w:lvl>
    <w:lvl w:ilvl="8" w:tplc="37565184">
      <w:numFmt w:val="none"/>
      <w:lvlText w:val=""/>
      <w:lvlJc w:val="left"/>
      <w:pPr>
        <w:tabs>
          <w:tab w:val="num" w:pos="360"/>
        </w:tabs>
      </w:pPr>
      <w:rPr>
        <w:rFonts w:cs="Times New Roman"/>
      </w:rPr>
    </w:lvl>
  </w:abstractNum>
  <w:abstractNum w:abstractNumId="11">
    <w:nsid w:val="27F110B8"/>
    <w:multiLevelType w:val="hybridMultilevel"/>
    <w:tmpl w:val="D7EAD068"/>
    <w:lvl w:ilvl="0" w:tplc="0419000F">
      <w:start w:val="4"/>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283779D6"/>
    <w:multiLevelType w:val="multilevel"/>
    <w:tmpl w:val="9B42A3D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13">
    <w:nsid w:val="329D5E6E"/>
    <w:multiLevelType w:val="multilevel"/>
    <w:tmpl w:val="E9585E46"/>
    <w:lvl w:ilvl="0">
      <w:start w:val="1"/>
      <w:numFmt w:val="decimal"/>
      <w:lvlText w:val="%1"/>
      <w:lvlJc w:val="left"/>
      <w:pPr>
        <w:tabs>
          <w:tab w:val="num" w:pos="564"/>
        </w:tabs>
        <w:ind w:left="564" w:hanging="564"/>
      </w:pPr>
      <w:rPr>
        <w:rFonts w:cs="Times New Roman" w:hint="default"/>
      </w:rPr>
    </w:lvl>
    <w:lvl w:ilvl="1">
      <w:start w:val="3"/>
      <w:numFmt w:val="decimal"/>
      <w:lvlText w:val="%1.%2"/>
      <w:lvlJc w:val="left"/>
      <w:pPr>
        <w:tabs>
          <w:tab w:val="num" w:pos="762"/>
        </w:tabs>
        <w:ind w:left="762" w:hanging="564"/>
      </w:pPr>
      <w:rPr>
        <w:rFonts w:cs="Times New Roman" w:hint="default"/>
      </w:rPr>
    </w:lvl>
    <w:lvl w:ilvl="2">
      <w:start w:val="2"/>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674"/>
        </w:tabs>
        <w:ind w:left="1674" w:hanging="1080"/>
      </w:pPr>
      <w:rPr>
        <w:rFonts w:cs="Times New Roman" w:hint="default"/>
      </w:rPr>
    </w:lvl>
    <w:lvl w:ilvl="4">
      <w:start w:val="1"/>
      <w:numFmt w:val="decimal"/>
      <w:lvlText w:val="%1.%2.%3.%4.%5"/>
      <w:lvlJc w:val="left"/>
      <w:pPr>
        <w:tabs>
          <w:tab w:val="num" w:pos="1872"/>
        </w:tabs>
        <w:ind w:left="1872" w:hanging="1080"/>
      </w:pPr>
      <w:rPr>
        <w:rFonts w:cs="Times New Roman" w:hint="default"/>
      </w:rPr>
    </w:lvl>
    <w:lvl w:ilvl="5">
      <w:start w:val="1"/>
      <w:numFmt w:val="decimal"/>
      <w:lvlText w:val="%1.%2.%3.%4.%5.%6"/>
      <w:lvlJc w:val="left"/>
      <w:pPr>
        <w:tabs>
          <w:tab w:val="num" w:pos="2430"/>
        </w:tabs>
        <w:ind w:left="2430" w:hanging="1440"/>
      </w:pPr>
      <w:rPr>
        <w:rFonts w:cs="Times New Roman" w:hint="default"/>
      </w:rPr>
    </w:lvl>
    <w:lvl w:ilvl="6">
      <w:start w:val="1"/>
      <w:numFmt w:val="decimal"/>
      <w:lvlText w:val="%1.%2.%3.%4.%5.%6.%7"/>
      <w:lvlJc w:val="left"/>
      <w:pPr>
        <w:tabs>
          <w:tab w:val="num" w:pos="2628"/>
        </w:tabs>
        <w:ind w:left="2628" w:hanging="1440"/>
      </w:pPr>
      <w:rPr>
        <w:rFonts w:cs="Times New Roman" w:hint="default"/>
      </w:rPr>
    </w:lvl>
    <w:lvl w:ilvl="7">
      <w:start w:val="1"/>
      <w:numFmt w:val="decimal"/>
      <w:lvlText w:val="%1.%2.%3.%4.%5.%6.%7.%8"/>
      <w:lvlJc w:val="left"/>
      <w:pPr>
        <w:tabs>
          <w:tab w:val="num" w:pos="3186"/>
        </w:tabs>
        <w:ind w:left="3186" w:hanging="1800"/>
      </w:pPr>
      <w:rPr>
        <w:rFonts w:cs="Times New Roman" w:hint="default"/>
      </w:rPr>
    </w:lvl>
    <w:lvl w:ilvl="8">
      <w:start w:val="1"/>
      <w:numFmt w:val="decimal"/>
      <w:lvlText w:val="%1.%2.%3.%4.%5.%6.%7.%8.%9"/>
      <w:lvlJc w:val="left"/>
      <w:pPr>
        <w:tabs>
          <w:tab w:val="num" w:pos="3744"/>
        </w:tabs>
        <w:ind w:left="3744" w:hanging="2160"/>
      </w:pPr>
      <w:rPr>
        <w:rFonts w:cs="Times New Roman" w:hint="default"/>
      </w:rPr>
    </w:lvl>
  </w:abstractNum>
  <w:abstractNum w:abstractNumId="14">
    <w:nsid w:val="3A115476"/>
    <w:multiLevelType w:val="hybridMultilevel"/>
    <w:tmpl w:val="6C7C43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4413C4C"/>
    <w:multiLevelType w:val="hybridMultilevel"/>
    <w:tmpl w:val="29003032"/>
    <w:lvl w:ilvl="0" w:tplc="E47C033A">
      <w:start w:val="9"/>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6">
    <w:nsid w:val="448027C1"/>
    <w:multiLevelType w:val="multilevel"/>
    <w:tmpl w:val="B9D83F62"/>
    <w:lvl w:ilvl="0">
      <w:start w:val="1"/>
      <w:numFmt w:val="decimal"/>
      <w:lvlText w:val="%1"/>
      <w:lvlJc w:val="left"/>
      <w:pPr>
        <w:tabs>
          <w:tab w:val="num" w:pos="564"/>
        </w:tabs>
        <w:ind w:left="564" w:hanging="564"/>
      </w:pPr>
      <w:rPr>
        <w:rFonts w:cs="Times New Roman" w:hint="default"/>
      </w:rPr>
    </w:lvl>
    <w:lvl w:ilvl="1">
      <w:start w:val="3"/>
      <w:numFmt w:val="decimal"/>
      <w:lvlText w:val="%1.%2"/>
      <w:lvlJc w:val="left"/>
      <w:pPr>
        <w:tabs>
          <w:tab w:val="num" w:pos="762"/>
        </w:tabs>
        <w:ind w:left="762" w:hanging="564"/>
      </w:pPr>
      <w:rPr>
        <w:rFonts w:cs="Times New Roman" w:hint="default"/>
      </w:rPr>
    </w:lvl>
    <w:lvl w:ilvl="2">
      <w:start w:val="7"/>
      <w:numFmt w:val="decimal"/>
      <w:lvlText w:val="%1.%2.%3"/>
      <w:lvlJc w:val="left"/>
      <w:pPr>
        <w:tabs>
          <w:tab w:val="num" w:pos="1116"/>
        </w:tabs>
        <w:ind w:left="1116" w:hanging="720"/>
      </w:pPr>
      <w:rPr>
        <w:rFonts w:cs="Times New Roman" w:hint="default"/>
      </w:rPr>
    </w:lvl>
    <w:lvl w:ilvl="3">
      <w:start w:val="1"/>
      <w:numFmt w:val="decimal"/>
      <w:lvlText w:val="%1.%2.%3.%4"/>
      <w:lvlJc w:val="left"/>
      <w:pPr>
        <w:tabs>
          <w:tab w:val="num" w:pos="1674"/>
        </w:tabs>
        <w:ind w:left="1674" w:hanging="1080"/>
      </w:pPr>
      <w:rPr>
        <w:rFonts w:cs="Times New Roman" w:hint="default"/>
      </w:rPr>
    </w:lvl>
    <w:lvl w:ilvl="4">
      <w:start w:val="1"/>
      <w:numFmt w:val="decimal"/>
      <w:lvlText w:val="%1.%2.%3.%4.%5"/>
      <w:lvlJc w:val="left"/>
      <w:pPr>
        <w:tabs>
          <w:tab w:val="num" w:pos="1872"/>
        </w:tabs>
        <w:ind w:left="1872" w:hanging="1080"/>
      </w:pPr>
      <w:rPr>
        <w:rFonts w:cs="Times New Roman" w:hint="default"/>
      </w:rPr>
    </w:lvl>
    <w:lvl w:ilvl="5">
      <w:start w:val="1"/>
      <w:numFmt w:val="decimal"/>
      <w:lvlText w:val="%1.%2.%3.%4.%5.%6"/>
      <w:lvlJc w:val="left"/>
      <w:pPr>
        <w:tabs>
          <w:tab w:val="num" w:pos="2430"/>
        </w:tabs>
        <w:ind w:left="2430" w:hanging="1440"/>
      </w:pPr>
      <w:rPr>
        <w:rFonts w:cs="Times New Roman" w:hint="default"/>
      </w:rPr>
    </w:lvl>
    <w:lvl w:ilvl="6">
      <w:start w:val="1"/>
      <w:numFmt w:val="decimal"/>
      <w:lvlText w:val="%1.%2.%3.%4.%5.%6.%7"/>
      <w:lvlJc w:val="left"/>
      <w:pPr>
        <w:tabs>
          <w:tab w:val="num" w:pos="2628"/>
        </w:tabs>
        <w:ind w:left="2628" w:hanging="1440"/>
      </w:pPr>
      <w:rPr>
        <w:rFonts w:cs="Times New Roman" w:hint="default"/>
      </w:rPr>
    </w:lvl>
    <w:lvl w:ilvl="7">
      <w:start w:val="1"/>
      <w:numFmt w:val="decimal"/>
      <w:lvlText w:val="%1.%2.%3.%4.%5.%6.%7.%8"/>
      <w:lvlJc w:val="left"/>
      <w:pPr>
        <w:tabs>
          <w:tab w:val="num" w:pos="3186"/>
        </w:tabs>
        <w:ind w:left="3186" w:hanging="1800"/>
      </w:pPr>
      <w:rPr>
        <w:rFonts w:cs="Times New Roman" w:hint="default"/>
      </w:rPr>
    </w:lvl>
    <w:lvl w:ilvl="8">
      <w:start w:val="1"/>
      <w:numFmt w:val="decimal"/>
      <w:lvlText w:val="%1.%2.%3.%4.%5.%6.%7.%8.%9"/>
      <w:lvlJc w:val="left"/>
      <w:pPr>
        <w:tabs>
          <w:tab w:val="num" w:pos="3744"/>
        </w:tabs>
        <w:ind w:left="3744" w:hanging="2160"/>
      </w:pPr>
      <w:rPr>
        <w:rFonts w:cs="Times New Roman" w:hint="default"/>
      </w:rPr>
    </w:lvl>
  </w:abstractNum>
  <w:abstractNum w:abstractNumId="17">
    <w:nsid w:val="472C3510"/>
    <w:multiLevelType w:val="hybridMultilevel"/>
    <w:tmpl w:val="D196FA6E"/>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98E085B"/>
    <w:multiLevelType w:val="hybridMultilevel"/>
    <w:tmpl w:val="ADAE7BF0"/>
    <w:lvl w:ilvl="0" w:tplc="CC9E799A">
      <w:start w:val="1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51736DB1"/>
    <w:multiLevelType w:val="hybridMultilevel"/>
    <w:tmpl w:val="53B25968"/>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927"/>
        </w:tabs>
        <w:ind w:left="927"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3E10610"/>
    <w:multiLevelType w:val="multilevel"/>
    <w:tmpl w:val="9B42A3D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21">
    <w:nsid w:val="68E5540F"/>
    <w:multiLevelType w:val="multilevel"/>
    <w:tmpl w:val="0E16AFA2"/>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77570A45"/>
    <w:multiLevelType w:val="hybridMultilevel"/>
    <w:tmpl w:val="2CDEA1DE"/>
    <w:lvl w:ilvl="0" w:tplc="8A3EE934">
      <w:start w:val="12"/>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3">
    <w:nsid w:val="7C761E02"/>
    <w:multiLevelType w:val="hybridMultilevel"/>
    <w:tmpl w:val="8BD6F1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0"/>
  </w:num>
  <w:num w:numId="3">
    <w:abstractNumId w:val="5"/>
  </w:num>
  <w:num w:numId="4">
    <w:abstractNumId w:val="15"/>
  </w:num>
  <w:num w:numId="5">
    <w:abstractNumId w:val="22"/>
  </w:num>
  <w:num w:numId="6">
    <w:abstractNumId w:val="8"/>
  </w:num>
  <w:num w:numId="7">
    <w:abstractNumId w:val="2"/>
  </w:num>
  <w:num w:numId="8">
    <w:abstractNumId w:val="18"/>
  </w:num>
  <w:num w:numId="9">
    <w:abstractNumId w:val="12"/>
  </w:num>
  <w:num w:numId="10">
    <w:abstractNumId w:val="13"/>
  </w:num>
  <w:num w:numId="11">
    <w:abstractNumId w:val="3"/>
  </w:num>
  <w:num w:numId="12">
    <w:abstractNumId w:val="16"/>
  </w:num>
  <w:num w:numId="13">
    <w:abstractNumId w:val="19"/>
  </w:num>
  <w:num w:numId="14">
    <w:abstractNumId w:val="7"/>
  </w:num>
  <w:num w:numId="15">
    <w:abstractNumId w:val="14"/>
  </w:num>
  <w:num w:numId="16">
    <w:abstractNumId w:val="11"/>
  </w:num>
  <w:num w:numId="17">
    <w:abstractNumId w:val="17"/>
  </w:num>
  <w:num w:numId="18">
    <w:abstractNumId w:val="21"/>
  </w:num>
  <w:num w:numId="19">
    <w:abstractNumId w:val="4"/>
  </w:num>
  <w:num w:numId="20">
    <w:abstractNumId w:val="20"/>
  </w:num>
  <w:num w:numId="21">
    <w:abstractNumId w:val="9"/>
  </w:num>
  <w:num w:numId="22">
    <w:abstractNumId w:val="6"/>
  </w:num>
  <w:num w:numId="23">
    <w:abstractNumId w:val="23"/>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8BF"/>
    <w:rsid w:val="00002987"/>
    <w:rsid w:val="00012383"/>
    <w:rsid w:val="0001343C"/>
    <w:rsid w:val="00016C71"/>
    <w:rsid w:val="00025A78"/>
    <w:rsid w:val="000308BF"/>
    <w:rsid w:val="00036E65"/>
    <w:rsid w:val="00043254"/>
    <w:rsid w:val="00076330"/>
    <w:rsid w:val="00082393"/>
    <w:rsid w:val="000837BA"/>
    <w:rsid w:val="000862C1"/>
    <w:rsid w:val="00094FED"/>
    <w:rsid w:val="000A19B8"/>
    <w:rsid w:val="000B4C8A"/>
    <w:rsid w:val="000C177E"/>
    <w:rsid w:val="000C5BF6"/>
    <w:rsid w:val="000E344A"/>
    <w:rsid w:val="000F06A9"/>
    <w:rsid w:val="000F2D89"/>
    <w:rsid w:val="000F3FA8"/>
    <w:rsid w:val="00110B8D"/>
    <w:rsid w:val="00110F99"/>
    <w:rsid w:val="00112659"/>
    <w:rsid w:val="00112CA1"/>
    <w:rsid w:val="001132E6"/>
    <w:rsid w:val="00126F7A"/>
    <w:rsid w:val="00141982"/>
    <w:rsid w:val="00143F03"/>
    <w:rsid w:val="00150D7B"/>
    <w:rsid w:val="00167B2C"/>
    <w:rsid w:val="00177C4B"/>
    <w:rsid w:val="00177CD7"/>
    <w:rsid w:val="00182636"/>
    <w:rsid w:val="00186733"/>
    <w:rsid w:val="0018695D"/>
    <w:rsid w:val="00194118"/>
    <w:rsid w:val="001948FE"/>
    <w:rsid w:val="0019574D"/>
    <w:rsid w:val="0019695D"/>
    <w:rsid w:val="001A0A74"/>
    <w:rsid w:val="001A2C9A"/>
    <w:rsid w:val="001B0320"/>
    <w:rsid w:val="001B4BB7"/>
    <w:rsid w:val="001F61C0"/>
    <w:rsid w:val="00207703"/>
    <w:rsid w:val="002121DA"/>
    <w:rsid w:val="002162B1"/>
    <w:rsid w:val="00220255"/>
    <w:rsid w:val="00227035"/>
    <w:rsid w:val="00236444"/>
    <w:rsid w:val="00236D89"/>
    <w:rsid w:val="002433B3"/>
    <w:rsid w:val="00266B70"/>
    <w:rsid w:val="00270DC0"/>
    <w:rsid w:val="00275349"/>
    <w:rsid w:val="0028395C"/>
    <w:rsid w:val="002A2A01"/>
    <w:rsid w:val="002A68E4"/>
    <w:rsid w:val="002B04B1"/>
    <w:rsid w:val="002B14DB"/>
    <w:rsid w:val="002B405D"/>
    <w:rsid w:val="002C6031"/>
    <w:rsid w:val="002E6271"/>
    <w:rsid w:val="002F264D"/>
    <w:rsid w:val="002F67A2"/>
    <w:rsid w:val="003100A9"/>
    <w:rsid w:val="00310D73"/>
    <w:rsid w:val="00326297"/>
    <w:rsid w:val="0033317A"/>
    <w:rsid w:val="00333482"/>
    <w:rsid w:val="00344402"/>
    <w:rsid w:val="00353342"/>
    <w:rsid w:val="003574A9"/>
    <w:rsid w:val="00357573"/>
    <w:rsid w:val="003606CE"/>
    <w:rsid w:val="00372ED5"/>
    <w:rsid w:val="00382FEF"/>
    <w:rsid w:val="00386D4F"/>
    <w:rsid w:val="003A3B7C"/>
    <w:rsid w:val="003B609A"/>
    <w:rsid w:val="003C7108"/>
    <w:rsid w:val="003D55C7"/>
    <w:rsid w:val="003D7535"/>
    <w:rsid w:val="003E0E4C"/>
    <w:rsid w:val="0040527C"/>
    <w:rsid w:val="0040640A"/>
    <w:rsid w:val="0041729E"/>
    <w:rsid w:val="004177F7"/>
    <w:rsid w:val="00420670"/>
    <w:rsid w:val="00426066"/>
    <w:rsid w:val="00434E07"/>
    <w:rsid w:val="0043798E"/>
    <w:rsid w:val="00442A3A"/>
    <w:rsid w:val="004468A5"/>
    <w:rsid w:val="00450297"/>
    <w:rsid w:val="00450C73"/>
    <w:rsid w:val="004550E6"/>
    <w:rsid w:val="00463B36"/>
    <w:rsid w:val="00465854"/>
    <w:rsid w:val="004770ED"/>
    <w:rsid w:val="00483C23"/>
    <w:rsid w:val="004902EA"/>
    <w:rsid w:val="00496ADB"/>
    <w:rsid w:val="004A0A25"/>
    <w:rsid w:val="004A5369"/>
    <w:rsid w:val="004A687D"/>
    <w:rsid w:val="004C55E8"/>
    <w:rsid w:val="004F4A45"/>
    <w:rsid w:val="00501B6D"/>
    <w:rsid w:val="005157EC"/>
    <w:rsid w:val="005326C1"/>
    <w:rsid w:val="00541B11"/>
    <w:rsid w:val="005473EA"/>
    <w:rsid w:val="00547D3C"/>
    <w:rsid w:val="00551EA8"/>
    <w:rsid w:val="005523DE"/>
    <w:rsid w:val="00561B5E"/>
    <w:rsid w:val="0057008B"/>
    <w:rsid w:val="00575CCF"/>
    <w:rsid w:val="00587B8B"/>
    <w:rsid w:val="00587FB5"/>
    <w:rsid w:val="00592EF1"/>
    <w:rsid w:val="005932CD"/>
    <w:rsid w:val="005A278A"/>
    <w:rsid w:val="005A2E42"/>
    <w:rsid w:val="005B3D2D"/>
    <w:rsid w:val="005E112D"/>
    <w:rsid w:val="005E3D73"/>
    <w:rsid w:val="0060515B"/>
    <w:rsid w:val="00605E77"/>
    <w:rsid w:val="0061462D"/>
    <w:rsid w:val="006159CD"/>
    <w:rsid w:val="0064004B"/>
    <w:rsid w:val="00644C12"/>
    <w:rsid w:val="00646035"/>
    <w:rsid w:val="00646E42"/>
    <w:rsid w:val="0065065C"/>
    <w:rsid w:val="006727C8"/>
    <w:rsid w:val="006762D9"/>
    <w:rsid w:val="0068092E"/>
    <w:rsid w:val="00686641"/>
    <w:rsid w:val="0069675F"/>
    <w:rsid w:val="006B0E1E"/>
    <w:rsid w:val="006B459C"/>
    <w:rsid w:val="006B70A7"/>
    <w:rsid w:val="006B7BC1"/>
    <w:rsid w:val="006C3272"/>
    <w:rsid w:val="006F15E9"/>
    <w:rsid w:val="006F5D0E"/>
    <w:rsid w:val="00722789"/>
    <w:rsid w:val="007259BF"/>
    <w:rsid w:val="00734731"/>
    <w:rsid w:val="0073552B"/>
    <w:rsid w:val="00736B52"/>
    <w:rsid w:val="00746AB5"/>
    <w:rsid w:val="00753743"/>
    <w:rsid w:val="00770D50"/>
    <w:rsid w:val="00772D4A"/>
    <w:rsid w:val="007742B4"/>
    <w:rsid w:val="007801D2"/>
    <w:rsid w:val="0078186A"/>
    <w:rsid w:val="00782B69"/>
    <w:rsid w:val="0078697C"/>
    <w:rsid w:val="00791E4F"/>
    <w:rsid w:val="007A09BD"/>
    <w:rsid w:val="007B38C6"/>
    <w:rsid w:val="007B40DB"/>
    <w:rsid w:val="007C2A29"/>
    <w:rsid w:val="007D52B6"/>
    <w:rsid w:val="007D6E0A"/>
    <w:rsid w:val="007F1F96"/>
    <w:rsid w:val="00813CCC"/>
    <w:rsid w:val="00820671"/>
    <w:rsid w:val="008217B5"/>
    <w:rsid w:val="0084513C"/>
    <w:rsid w:val="008522FB"/>
    <w:rsid w:val="00854B6A"/>
    <w:rsid w:val="00866104"/>
    <w:rsid w:val="008961D0"/>
    <w:rsid w:val="008A03BC"/>
    <w:rsid w:val="008A399F"/>
    <w:rsid w:val="008A73A8"/>
    <w:rsid w:val="008B30D5"/>
    <w:rsid w:val="008B636E"/>
    <w:rsid w:val="008C3DFA"/>
    <w:rsid w:val="008C603A"/>
    <w:rsid w:val="008D4274"/>
    <w:rsid w:val="008E1F58"/>
    <w:rsid w:val="008E4761"/>
    <w:rsid w:val="00902B9C"/>
    <w:rsid w:val="00915854"/>
    <w:rsid w:val="009433BA"/>
    <w:rsid w:val="0095037C"/>
    <w:rsid w:val="009543D0"/>
    <w:rsid w:val="00976FF2"/>
    <w:rsid w:val="00982CFF"/>
    <w:rsid w:val="00984896"/>
    <w:rsid w:val="009A6E10"/>
    <w:rsid w:val="009B728A"/>
    <w:rsid w:val="009D0F98"/>
    <w:rsid w:val="009D2A0C"/>
    <w:rsid w:val="009F4CB8"/>
    <w:rsid w:val="00A06FCD"/>
    <w:rsid w:val="00A103F0"/>
    <w:rsid w:val="00A10507"/>
    <w:rsid w:val="00A115A0"/>
    <w:rsid w:val="00A1206C"/>
    <w:rsid w:val="00A20189"/>
    <w:rsid w:val="00A30C47"/>
    <w:rsid w:val="00A30D19"/>
    <w:rsid w:val="00A34028"/>
    <w:rsid w:val="00A34238"/>
    <w:rsid w:val="00A35174"/>
    <w:rsid w:val="00A50605"/>
    <w:rsid w:val="00A50F36"/>
    <w:rsid w:val="00A513D8"/>
    <w:rsid w:val="00A550B0"/>
    <w:rsid w:val="00A61B8B"/>
    <w:rsid w:val="00A7167D"/>
    <w:rsid w:val="00A741F2"/>
    <w:rsid w:val="00A83A1E"/>
    <w:rsid w:val="00AA4299"/>
    <w:rsid w:val="00AB1450"/>
    <w:rsid w:val="00AB3E02"/>
    <w:rsid w:val="00AE6F89"/>
    <w:rsid w:val="00AE7243"/>
    <w:rsid w:val="00AE762A"/>
    <w:rsid w:val="00AF7C1D"/>
    <w:rsid w:val="00B12E44"/>
    <w:rsid w:val="00B20825"/>
    <w:rsid w:val="00B32719"/>
    <w:rsid w:val="00B33D9D"/>
    <w:rsid w:val="00B35F27"/>
    <w:rsid w:val="00B37CD2"/>
    <w:rsid w:val="00B41784"/>
    <w:rsid w:val="00B4642A"/>
    <w:rsid w:val="00B655E9"/>
    <w:rsid w:val="00B67445"/>
    <w:rsid w:val="00B70665"/>
    <w:rsid w:val="00B7517B"/>
    <w:rsid w:val="00B75C87"/>
    <w:rsid w:val="00B80A45"/>
    <w:rsid w:val="00B84FC1"/>
    <w:rsid w:val="00BC0331"/>
    <w:rsid w:val="00BC4F7A"/>
    <w:rsid w:val="00BC6C8E"/>
    <w:rsid w:val="00BC76F0"/>
    <w:rsid w:val="00BE17DE"/>
    <w:rsid w:val="00BE4905"/>
    <w:rsid w:val="00C0381C"/>
    <w:rsid w:val="00C068D7"/>
    <w:rsid w:val="00C15D16"/>
    <w:rsid w:val="00C203BA"/>
    <w:rsid w:val="00C24E1E"/>
    <w:rsid w:val="00C26535"/>
    <w:rsid w:val="00C34DC6"/>
    <w:rsid w:val="00C40053"/>
    <w:rsid w:val="00C408DF"/>
    <w:rsid w:val="00C41CA5"/>
    <w:rsid w:val="00C54153"/>
    <w:rsid w:val="00C6387C"/>
    <w:rsid w:val="00C65175"/>
    <w:rsid w:val="00C71FD6"/>
    <w:rsid w:val="00C72DA0"/>
    <w:rsid w:val="00C86E66"/>
    <w:rsid w:val="00C93665"/>
    <w:rsid w:val="00CA34E4"/>
    <w:rsid w:val="00CC1FC2"/>
    <w:rsid w:val="00CC69B4"/>
    <w:rsid w:val="00CC69FA"/>
    <w:rsid w:val="00CE163A"/>
    <w:rsid w:val="00CE25E4"/>
    <w:rsid w:val="00CF1C58"/>
    <w:rsid w:val="00D011BF"/>
    <w:rsid w:val="00D20FF0"/>
    <w:rsid w:val="00D34F41"/>
    <w:rsid w:val="00D355D0"/>
    <w:rsid w:val="00D41F56"/>
    <w:rsid w:val="00D52C85"/>
    <w:rsid w:val="00D6285B"/>
    <w:rsid w:val="00D77C96"/>
    <w:rsid w:val="00D805F9"/>
    <w:rsid w:val="00D91A2A"/>
    <w:rsid w:val="00D964B8"/>
    <w:rsid w:val="00D974D7"/>
    <w:rsid w:val="00DA156F"/>
    <w:rsid w:val="00DA7E3E"/>
    <w:rsid w:val="00DD364E"/>
    <w:rsid w:val="00DE02A6"/>
    <w:rsid w:val="00DE49CC"/>
    <w:rsid w:val="00DF7BB9"/>
    <w:rsid w:val="00E0496D"/>
    <w:rsid w:val="00E0706B"/>
    <w:rsid w:val="00E209BA"/>
    <w:rsid w:val="00E40642"/>
    <w:rsid w:val="00E42D76"/>
    <w:rsid w:val="00E52B4D"/>
    <w:rsid w:val="00E620B2"/>
    <w:rsid w:val="00E74AF7"/>
    <w:rsid w:val="00E81A63"/>
    <w:rsid w:val="00E90635"/>
    <w:rsid w:val="00E96637"/>
    <w:rsid w:val="00E969AD"/>
    <w:rsid w:val="00EA4C74"/>
    <w:rsid w:val="00EB3C07"/>
    <w:rsid w:val="00EC33A7"/>
    <w:rsid w:val="00EC758F"/>
    <w:rsid w:val="00EC793E"/>
    <w:rsid w:val="00ED2BE0"/>
    <w:rsid w:val="00ED419F"/>
    <w:rsid w:val="00EE6DA1"/>
    <w:rsid w:val="00EF0CF0"/>
    <w:rsid w:val="00EF191E"/>
    <w:rsid w:val="00EF38E1"/>
    <w:rsid w:val="00EF7D5A"/>
    <w:rsid w:val="00F00006"/>
    <w:rsid w:val="00F00444"/>
    <w:rsid w:val="00F1568A"/>
    <w:rsid w:val="00F209E9"/>
    <w:rsid w:val="00F23279"/>
    <w:rsid w:val="00F330B2"/>
    <w:rsid w:val="00F41090"/>
    <w:rsid w:val="00F439AB"/>
    <w:rsid w:val="00F4492E"/>
    <w:rsid w:val="00F51F3C"/>
    <w:rsid w:val="00F65C37"/>
    <w:rsid w:val="00F77431"/>
    <w:rsid w:val="00F778B2"/>
    <w:rsid w:val="00F80995"/>
    <w:rsid w:val="00FB02FA"/>
    <w:rsid w:val="00FC023C"/>
    <w:rsid w:val="00FD72DA"/>
    <w:rsid w:val="00FE58E1"/>
    <w:rsid w:val="00FF0C6B"/>
    <w:rsid w:val="00FF0ED7"/>
    <w:rsid w:val="00FF23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E6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805F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CC1FC2"/>
    <w:pPr>
      <w:spacing w:before="100" w:beforeAutospacing="1" w:after="100" w:afterAutospacing="1"/>
    </w:pPr>
    <w:rPr>
      <w:rFonts w:ascii="Verdana" w:hAnsi="Verdana"/>
      <w:color w:val="000000"/>
      <w:sz w:val="18"/>
      <w:szCs w:val="18"/>
    </w:rPr>
  </w:style>
  <w:style w:type="paragraph" w:styleId="BalloonText">
    <w:name w:val="Balloon Text"/>
    <w:basedOn w:val="Normal"/>
    <w:link w:val="BalloonTextChar"/>
    <w:uiPriority w:val="99"/>
    <w:rsid w:val="00BE4905"/>
    <w:rPr>
      <w:rFonts w:ascii="Tahoma" w:hAnsi="Tahoma" w:cs="Tahoma"/>
      <w:sz w:val="16"/>
      <w:szCs w:val="16"/>
    </w:rPr>
  </w:style>
  <w:style w:type="character" w:customStyle="1" w:styleId="BalloonTextChar">
    <w:name w:val="Balloon Text Char"/>
    <w:basedOn w:val="DefaultParagraphFont"/>
    <w:link w:val="BalloonText"/>
    <w:uiPriority w:val="99"/>
    <w:locked/>
    <w:rsid w:val="00BE49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11</Pages>
  <Words>2697</Words>
  <Characters>15373</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итогам финансово – экономической деятельности предприятия за 2011 год получена прибыль в сумме 4525,0 тыс</dc:title>
  <dc:subject/>
  <dc:creator>Admin</dc:creator>
  <cp:keywords/>
  <dc:description/>
  <cp:lastModifiedBy>Duma2</cp:lastModifiedBy>
  <cp:revision>4</cp:revision>
  <cp:lastPrinted>2014-04-11T09:13:00Z</cp:lastPrinted>
  <dcterms:created xsi:type="dcterms:W3CDTF">2014-04-11T11:25:00Z</dcterms:created>
  <dcterms:modified xsi:type="dcterms:W3CDTF">2014-04-24T09:05:00Z</dcterms:modified>
</cp:coreProperties>
</file>