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E5" w:rsidRDefault="009304E5" w:rsidP="00382881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5.35pt;height:57.7pt;z-index:-251658240" wrapcoords="-360 0 -360 21319 21600 21319 21600 0 -360 0">
            <v:imagedata r:id="rId5" o:title=""/>
            <w10:wrap type="tight"/>
          </v:shape>
        </w:pict>
      </w:r>
    </w:p>
    <w:p w:rsidR="009304E5" w:rsidRDefault="009304E5" w:rsidP="008F566D">
      <w:pPr>
        <w:jc w:val="center"/>
        <w:rPr>
          <w:b/>
          <w:sz w:val="28"/>
          <w:szCs w:val="28"/>
        </w:rPr>
      </w:pPr>
    </w:p>
    <w:p w:rsidR="009304E5" w:rsidRDefault="009304E5" w:rsidP="008F566D">
      <w:pPr>
        <w:jc w:val="center"/>
        <w:rPr>
          <w:b/>
          <w:sz w:val="28"/>
          <w:szCs w:val="28"/>
        </w:rPr>
      </w:pPr>
    </w:p>
    <w:p w:rsidR="009304E5" w:rsidRPr="009B5628" w:rsidRDefault="009304E5" w:rsidP="0038288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B5628">
        <w:rPr>
          <w:b/>
          <w:sz w:val="32"/>
          <w:szCs w:val="32"/>
        </w:rPr>
        <w:t>ДУМА ГОРОДА РАДУЖНЫЙ</w:t>
      </w:r>
    </w:p>
    <w:p w:rsidR="009304E5" w:rsidRPr="009B5628" w:rsidRDefault="009304E5" w:rsidP="00382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62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9304E5" w:rsidRPr="009B5628" w:rsidRDefault="009304E5" w:rsidP="00382881">
      <w:pPr>
        <w:jc w:val="center"/>
        <w:rPr>
          <w:sz w:val="32"/>
          <w:szCs w:val="32"/>
        </w:rPr>
      </w:pPr>
    </w:p>
    <w:p w:rsidR="009304E5" w:rsidRPr="009B5628" w:rsidRDefault="009304E5" w:rsidP="00382881">
      <w:pPr>
        <w:jc w:val="center"/>
        <w:rPr>
          <w:b/>
          <w:sz w:val="32"/>
          <w:szCs w:val="32"/>
        </w:rPr>
      </w:pPr>
      <w:r w:rsidRPr="009B5628">
        <w:rPr>
          <w:b/>
          <w:sz w:val="32"/>
          <w:szCs w:val="32"/>
        </w:rPr>
        <w:t>РЕШЕНИЕ</w:t>
      </w:r>
    </w:p>
    <w:p w:rsidR="009304E5" w:rsidRPr="00E85AA7" w:rsidRDefault="009304E5" w:rsidP="008F566D">
      <w:pPr>
        <w:jc w:val="center"/>
        <w:rPr>
          <w:b/>
          <w:sz w:val="28"/>
          <w:szCs w:val="28"/>
        </w:rPr>
      </w:pPr>
    </w:p>
    <w:p w:rsidR="009304E5" w:rsidRDefault="009304E5" w:rsidP="00E85AA7">
      <w:pPr>
        <w:rPr>
          <w:sz w:val="28"/>
          <w:szCs w:val="28"/>
        </w:rPr>
      </w:pPr>
    </w:p>
    <w:p w:rsidR="009304E5" w:rsidRPr="00E85AA7" w:rsidRDefault="009304E5" w:rsidP="00E85A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</w:t>
      </w:r>
      <w:r w:rsidRPr="00E85AA7">
        <w:rPr>
          <w:b/>
          <w:sz w:val="28"/>
          <w:szCs w:val="28"/>
        </w:rPr>
        <w:t xml:space="preserve">февраля 2016 года                                                 </w:t>
      </w:r>
      <w:r>
        <w:rPr>
          <w:b/>
          <w:sz w:val="28"/>
          <w:szCs w:val="28"/>
        </w:rPr>
        <w:t xml:space="preserve">                                    № 92</w:t>
      </w:r>
    </w:p>
    <w:p w:rsidR="009304E5" w:rsidRDefault="009304E5" w:rsidP="008F566D">
      <w:pPr>
        <w:rPr>
          <w:sz w:val="28"/>
          <w:szCs w:val="28"/>
        </w:rPr>
      </w:pPr>
    </w:p>
    <w:p w:rsidR="009304E5" w:rsidRPr="00E85AA7" w:rsidRDefault="009304E5" w:rsidP="00E85AA7">
      <w:pPr>
        <w:jc w:val="center"/>
        <w:rPr>
          <w:b/>
          <w:sz w:val="28"/>
          <w:szCs w:val="28"/>
        </w:rPr>
      </w:pPr>
      <w:r w:rsidRPr="00E85AA7">
        <w:rPr>
          <w:b/>
          <w:sz w:val="28"/>
          <w:szCs w:val="28"/>
        </w:rPr>
        <w:t>О работе отдела по обеспечению деятельности</w:t>
      </w:r>
    </w:p>
    <w:p w:rsidR="009304E5" w:rsidRPr="00E85AA7" w:rsidRDefault="009304E5" w:rsidP="00E85AA7">
      <w:pPr>
        <w:jc w:val="center"/>
        <w:rPr>
          <w:b/>
          <w:sz w:val="28"/>
          <w:szCs w:val="28"/>
        </w:rPr>
      </w:pPr>
      <w:r w:rsidRPr="00E85AA7">
        <w:rPr>
          <w:b/>
          <w:sz w:val="28"/>
          <w:szCs w:val="28"/>
        </w:rPr>
        <w:t>комиссии по делам несовершеннолетних и защите их прав</w:t>
      </w:r>
    </w:p>
    <w:p w:rsidR="009304E5" w:rsidRDefault="009304E5" w:rsidP="00F64462">
      <w:pPr>
        <w:pStyle w:val="BodyText"/>
        <w:rPr>
          <w:sz w:val="28"/>
          <w:szCs w:val="28"/>
        </w:rPr>
      </w:pPr>
    </w:p>
    <w:p w:rsidR="009304E5" w:rsidRDefault="009304E5" w:rsidP="00382881">
      <w:pPr>
        <w:pStyle w:val="BodyText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Заслушав и обсудив информацию о работе отдела по обеспечению деятельности комиссии по делам несовершеннолетних и защите их прав администрации города Радужный за 2015 год, Дума города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9304E5" w:rsidRDefault="009304E5" w:rsidP="008F566D">
      <w:pPr>
        <w:pStyle w:val="BodyText"/>
        <w:ind w:firstLine="851"/>
        <w:jc w:val="center"/>
        <w:rPr>
          <w:sz w:val="28"/>
          <w:szCs w:val="28"/>
        </w:rPr>
      </w:pPr>
    </w:p>
    <w:p w:rsidR="009304E5" w:rsidRDefault="009304E5" w:rsidP="00243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Информацию о работе отдела по обеспечению деятельности комиссии по делам несовершеннолетних и защите их прав администрации города принять к сведению (Приложение).</w:t>
      </w:r>
    </w:p>
    <w:p w:rsidR="009304E5" w:rsidRDefault="009304E5" w:rsidP="008F566D">
      <w:pPr>
        <w:jc w:val="both"/>
        <w:rPr>
          <w:sz w:val="28"/>
          <w:szCs w:val="28"/>
        </w:rPr>
      </w:pPr>
    </w:p>
    <w:p w:rsidR="009304E5" w:rsidRDefault="009304E5" w:rsidP="008F566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04E5" w:rsidRDefault="009304E5" w:rsidP="008F566D">
      <w:pPr>
        <w:pStyle w:val="BodyText"/>
        <w:rPr>
          <w:sz w:val="28"/>
          <w:szCs w:val="28"/>
        </w:rPr>
      </w:pPr>
    </w:p>
    <w:p w:rsidR="009304E5" w:rsidRPr="00E85AA7" w:rsidRDefault="009304E5" w:rsidP="008F566D">
      <w:pPr>
        <w:pStyle w:val="BodyText"/>
        <w:rPr>
          <w:b/>
          <w:sz w:val="28"/>
          <w:szCs w:val="28"/>
        </w:rPr>
      </w:pPr>
      <w:r w:rsidRPr="00E85AA7">
        <w:rPr>
          <w:b/>
          <w:sz w:val="28"/>
          <w:szCs w:val="28"/>
        </w:rPr>
        <w:t xml:space="preserve">Председатель Думы города                                                                 Г.П. Борщёв </w:t>
      </w:r>
    </w:p>
    <w:p w:rsidR="009304E5" w:rsidRPr="00E85AA7" w:rsidRDefault="009304E5">
      <w:pPr>
        <w:rPr>
          <w:b/>
        </w:rPr>
      </w:pPr>
    </w:p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/>
    <w:p w:rsidR="009304E5" w:rsidRDefault="009304E5" w:rsidP="0028005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9304E5" w:rsidRDefault="009304E5" w:rsidP="00280050">
      <w:pPr>
        <w:pStyle w:val="Title"/>
        <w:ind w:lef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Думы города </w:t>
      </w:r>
    </w:p>
    <w:p w:rsidR="009304E5" w:rsidRDefault="009304E5" w:rsidP="00280050">
      <w:pPr>
        <w:pStyle w:val="Title"/>
        <w:ind w:lef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29.02.2016 № 92</w:t>
      </w:r>
    </w:p>
    <w:p w:rsidR="009304E5" w:rsidRDefault="009304E5" w:rsidP="00280050">
      <w:pPr>
        <w:pStyle w:val="Title"/>
        <w:ind w:left="0"/>
        <w:jc w:val="right"/>
        <w:rPr>
          <w:b w:val="0"/>
          <w:sz w:val="28"/>
          <w:szCs w:val="28"/>
        </w:rPr>
      </w:pPr>
    </w:p>
    <w:p w:rsidR="009304E5" w:rsidRPr="00E85AA7" w:rsidRDefault="009304E5" w:rsidP="00280050">
      <w:pPr>
        <w:pStyle w:val="Title"/>
        <w:ind w:left="0"/>
        <w:rPr>
          <w:sz w:val="28"/>
          <w:szCs w:val="28"/>
        </w:rPr>
      </w:pPr>
      <w:r w:rsidRPr="00E85AA7">
        <w:rPr>
          <w:sz w:val="28"/>
          <w:szCs w:val="28"/>
        </w:rPr>
        <w:t>Информация</w:t>
      </w:r>
    </w:p>
    <w:p w:rsidR="009304E5" w:rsidRDefault="009304E5" w:rsidP="00280050">
      <w:pPr>
        <w:pStyle w:val="Title"/>
        <w:ind w:left="0"/>
        <w:rPr>
          <w:sz w:val="28"/>
          <w:szCs w:val="28"/>
        </w:rPr>
      </w:pPr>
      <w:r w:rsidRPr="00E85AA7">
        <w:rPr>
          <w:sz w:val="28"/>
          <w:szCs w:val="28"/>
        </w:rPr>
        <w:t>о работе отдела по обеспечению деятельности комиссии</w:t>
      </w:r>
    </w:p>
    <w:p w:rsidR="009304E5" w:rsidRPr="00E85AA7" w:rsidRDefault="009304E5" w:rsidP="00280050">
      <w:pPr>
        <w:pStyle w:val="Title"/>
        <w:ind w:left="0"/>
        <w:rPr>
          <w:sz w:val="28"/>
          <w:szCs w:val="28"/>
        </w:rPr>
      </w:pPr>
      <w:r w:rsidRPr="00E85AA7">
        <w:rPr>
          <w:sz w:val="28"/>
          <w:szCs w:val="28"/>
        </w:rPr>
        <w:t xml:space="preserve"> по делам несовершеннолетних и защите их прав</w:t>
      </w:r>
    </w:p>
    <w:p w:rsidR="009304E5" w:rsidRPr="00E85AA7" w:rsidRDefault="009304E5" w:rsidP="00280050">
      <w:pPr>
        <w:pStyle w:val="Title"/>
        <w:ind w:left="0"/>
        <w:rPr>
          <w:sz w:val="28"/>
          <w:szCs w:val="28"/>
        </w:rPr>
      </w:pPr>
    </w:p>
    <w:p w:rsidR="009304E5" w:rsidRDefault="009304E5" w:rsidP="00E85AA7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по профилактике безнадзорности и правонарушений несовершеннолетних являются: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предупреждение совершения противоправных действий несовершеннолетними, их 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304E5" w:rsidRDefault="009304E5" w:rsidP="00675CC3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социально-педагогическая реабилитация несовершеннолетних, находящихся в социально опасном положении;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Координация деятельности органов и учреждений системы профилактики безнадзорности и правонарушений несовершеннолетних на территории города по решению указанных задач осуществляется комиссией по делам несовершеннолетних и защите их прав при администрации города Радужный (далее – Комиссия).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Основной формой деятельности Комиссии являются заседания, результаты которых фиксируются в форме постановлений, обязательных для исполнения всеми органами и учреждениями системы профилактики. </w:t>
      </w:r>
    </w:p>
    <w:p w:rsidR="009304E5" w:rsidRDefault="009304E5" w:rsidP="007739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2015 года проведено 37 заседаний Комиссии (АППГ – 43), на рассмотрение вынесено 184 вопроса профилактического характера (АППГ – 207), по результатам рассмотрения которых принято:</w:t>
      </w:r>
    </w:p>
    <w:p w:rsidR="009304E5" w:rsidRDefault="009304E5" w:rsidP="007739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- 43 постановления по общим вопросам, из них: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773997">
        <w:rPr>
          <w:sz w:val="28"/>
          <w:szCs w:val="28"/>
        </w:rPr>
        <w:t>ежеквартально «Об анализе правонарушений и преступлений, совершенных несовершеннолетними, реализации профилактических мероприятий»;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73997">
        <w:rPr>
          <w:sz w:val="28"/>
          <w:szCs w:val="28"/>
        </w:rPr>
        <w:t>ежеквартально «Об исполнении постановлений комиссии по делам несовершеннолетних и защите их прав при администрации города Радужный»;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ежемесячно в летний период </w:t>
      </w:r>
      <w:r w:rsidRPr="00773997">
        <w:rPr>
          <w:sz w:val="28"/>
          <w:szCs w:val="28"/>
        </w:rPr>
        <w:t>«Об организации трудоустройства, отдыха и оздоровления несовершеннолетних, находящихся в социально  опасном положении</w:t>
      </w:r>
      <w:r>
        <w:rPr>
          <w:sz w:val="28"/>
          <w:szCs w:val="28"/>
        </w:rPr>
        <w:t>»</w:t>
      </w:r>
      <w:r w:rsidRPr="00773997">
        <w:rPr>
          <w:sz w:val="28"/>
          <w:szCs w:val="28"/>
        </w:rPr>
        <w:t>;</w:t>
      </w:r>
    </w:p>
    <w:p w:rsidR="009304E5" w:rsidRDefault="009304E5" w:rsidP="00E85AA7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- 141  постановление по рассмотрению персональных дел, из них: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432CCB">
        <w:rPr>
          <w:sz w:val="28"/>
          <w:szCs w:val="28"/>
        </w:rPr>
        <w:t>об организации индивидуальной профилактической работы в отношении несовершеннолетних, проживающих в семьях, находящихся в</w:t>
      </w:r>
      <w:r>
        <w:rPr>
          <w:sz w:val="28"/>
          <w:szCs w:val="28"/>
        </w:rPr>
        <w:t xml:space="preserve"> социально опасном  положении – 23, трудной жизненной ситуации – </w:t>
      </w:r>
      <w:r w:rsidRPr="00432CCB">
        <w:rPr>
          <w:sz w:val="28"/>
          <w:szCs w:val="28"/>
        </w:rPr>
        <w:t>13;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432CCB">
        <w:rPr>
          <w:sz w:val="28"/>
          <w:szCs w:val="28"/>
        </w:rPr>
        <w:t xml:space="preserve">о рассмотрении постановлений об отказе </w:t>
      </w:r>
      <w:r>
        <w:rPr>
          <w:sz w:val="28"/>
          <w:szCs w:val="28"/>
        </w:rPr>
        <w:t xml:space="preserve">в возбуждении уголовного дела – </w:t>
      </w:r>
      <w:r w:rsidRPr="00432CCB">
        <w:rPr>
          <w:sz w:val="28"/>
          <w:szCs w:val="28"/>
        </w:rPr>
        <w:t>23;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432CCB">
        <w:rPr>
          <w:sz w:val="28"/>
          <w:szCs w:val="28"/>
        </w:rPr>
        <w:t>о необходимости внесения корректировки в план проведения индивидуа</w:t>
      </w:r>
      <w:r>
        <w:rPr>
          <w:sz w:val="28"/>
          <w:szCs w:val="28"/>
        </w:rPr>
        <w:t xml:space="preserve">льной профилактической работы – </w:t>
      </w:r>
      <w:r w:rsidRPr="00432CCB">
        <w:rPr>
          <w:sz w:val="28"/>
          <w:szCs w:val="28"/>
        </w:rPr>
        <w:t>13;</w:t>
      </w:r>
    </w:p>
    <w:p w:rsidR="009304E5" w:rsidRDefault="009304E5" w:rsidP="00E85AA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432CCB">
        <w:rPr>
          <w:sz w:val="28"/>
          <w:szCs w:val="28"/>
        </w:rPr>
        <w:t>об окончании индивидуа</w:t>
      </w:r>
      <w:r>
        <w:rPr>
          <w:sz w:val="28"/>
          <w:szCs w:val="28"/>
        </w:rPr>
        <w:t xml:space="preserve">льной профилактической работы – </w:t>
      </w:r>
      <w:r w:rsidRPr="00432CCB">
        <w:rPr>
          <w:sz w:val="28"/>
          <w:szCs w:val="28"/>
        </w:rPr>
        <w:t>12;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432CCB">
        <w:rPr>
          <w:sz w:val="28"/>
          <w:szCs w:val="28"/>
        </w:rPr>
        <w:t>об организации работы с несовершеннолетними, совершившим</w:t>
      </w:r>
      <w:r>
        <w:rPr>
          <w:sz w:val="28"/>
          <w:szCs w:val="28"/>
        </w:rPr>
        <w:t xml:space="preserve">и  самовольный уход из семьи – </w:t>
      </w:r>
      <w:r w:rsidRPr="00432CCB">
        <w:rPr>
          <w:sz w:val="28"/>
          <w:szCs w:val="28"/>
        </w:rPr>
        <w:t>12;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432CCB">
        <w:rPr>
          <w:sz w:val="28"/>
          <w:szCs w:val="28"/>
        </w:rPr>
        <w:t>о чрезвычайных происше</w:t>
      </w:r>
      <w:r>
        <w:rPr>
          <w:sz w:val="28"/>
          <w:szCs w:val="28"/>
        </w:rPr>
        <w:t xml:space="preserve">ствиях  с несовершеннолетними – </w:t>
      </w:r>
      <w:r w:rsidRPr="00432CCB">
        <w:rPr>
          <w:sz w:val="28"/>
          <w:szCs w:val="28"/>
        </w:rPr>
        <w:t>10;</w:t>
      </w:r>
    </w:p>
    <w:p w:rsidR="009304E5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Pr="00432CCB">
        <w:rPr>
          <w:sz w:val="28"/>
          <w:szCs w:val="28"/>
        </w:rPr>
        <w:t xml:space="preserve">о рассмотрении </w:t>
      </w:r>
      <w:r>
        <w:rPr>
          <w:sz w:val="28"/>
          <w:szCs w:val="28"/>
        </w:rPr>
        <w:t xml:space="preserve">информаций по </w:t>
      </w:r>
      <w:r w:rsidRPr="00432CCB">
        <w:rPr>
          <w:sz w:val="28"/>
          <w:szCs w:val="28"/>
        </w:rPr>
        <w:t>свод</w:t>
      </w:r>
      <w:r>
        <w:rPr>
          <w:sz w:val="28"/>
          <w:szCs w:val="28"/>
        </w:rPr>
        <w:t>ам из УМВД РФ по ХМАО – Югре</w:t>
      </w:r>
      <w:r w:rsidRPr="00432CCB">
        <w:rPr>
          <w:sz w:val="28"/>
          <w:szCs w:val="28"/>
        </w:rPr>
        <w:t xml:space="preserve">  по фактам совершения преступлений несовершеннолетними и в о</w:t>
      </w:r>
      <w:r>
        <w:rPr>
          <w:sz w:val="28"/>
          <w:szCs w:val="28"/>
        </w:rPr>
        <w:t xml:space="preserve">тношении  них – </w:t>
      </w:r>
      <w:r w:rsidRPr="00432CCB">
        <w:rPr>
          <w:sz w:val="28"/>
          <w:szCs w:val="28"/>
        </w:rPr>
        <w:t>34;</w:t>
      </w:r>
    </w:p>
    <w:p w:rsidR="009304E5" w:rsidRPr="00432CCB" w:rsidRDefault="009304E5" w:rsidP="00E85AA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Pr="00432CCB">
        <w:rPr>
          <w:sz w:val="28"/>
          <w:szCs w:val="28"/>
        </w:rPr>
        <w:t>о ходатайстве перед судом о помещении несовершеннолетнего в специальное учебно-воспитатель</w:t>
      </w:r>
      <w:r>
        <w:rPr>
          <w:sz w:val="28"/>
          <w:szCs w:val="28"/>
        </w:rPr>
        <w:t xml:space="preserve">ное учреждение закрытого типа – </w:t>
      </w:r>
      <w:r w:rsidRPr="00432CCB">
        <w:rPr>
          <w:sz w:val="28"/>
          <w:szCs w:val="28"/>
        </w:rPr>
        <w:t>1.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заседания Комиссии проведены с участием представителей прокуратуры – 37 (100 %).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исполнения полномочий, возложенных на Комиссию административным законодательством, в течение 2015 года было рассмотрено 303 административных протокола (АППГ – 361), в том числе в отношении несовершеннолетних 96 (АППГ – 137), родителей (законных представителей) несовершеннолетних и иных лиц 207 (АППГ – 224). Информация о результатах рассмотрения протоколов об административных правонарушениях представлена в таблице.</w:t>
      </w:r>
    </w:p>
    <w:p w:rsidR="009304E5" w:rsidRPr="006B3610" w:rsidRDefault="009304E5" w:rsidP="006B36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386"/>
        <w:gridCol w:w="1560"/>
        <w:gridCol w:w="1559"/>
      </w:tblGrid>
      <w:tr w:rsidR="009304E5" w:rsidRPr="008500FE" w:rsidTr="006B3610">
        <w:tc>
          <w:tcPr>
            <w:tcW w:w="851" w:type="dxa"/>
            <w:vMerge w:val="restart"/>
          </w:tcPr>
          <w:p w:rsidR="009304E5" w:rsidRPr="00DE7A62" w:rsidRDefault="009304E5" w:rsidP="00B65FFD">
            <w:pPr>
              <w:jc w:val="center"/>
            </w:pPr>
            <w:r w:rsidRPr="00DE7A62">
              <w:t>№ п/п</w:t>
            </w:r>
          </w:p>
        </w:tc>
        <w:tc>
          <w:tcPr>
            <w:tcW w:w="5386" w:type="dxa"/>
            <w:vMerge w:val="restart"/>
          </w:tcPr>
          <w:p w:rsidR="009304E5" w:rsidRPr="00DE7A62" w:rsidRDefault="009304E5" w:rsidP="00B65FFD">
            <w:pPr>
              <w:jc w:val="center"/>
            </w:pPr>
          </w:p>
          <w:p w:rsidR="009304E5" w:rsidRPr="00DE7A62" w:rsidRDefault="009304E5" w:rsidP="00B65FFD">
            <w:pPr>
              <w:jc w:val="center"/>
            </w:pPr>
            <w:r w:rsidRPr="00DE7A62">
              <w:t>Наименование показателя</w:t>
            </w:r>
          </w:p>
        </w:tc>
        <w:tc>
          <w:tcPr>
            <w:tcW w:w="1560" w:type="dxa"/>
            <w:tcBorders>
              <w:bottom w:val="nil"/>
            </w:tcBorders>
          </w:tcPr>
          <w:p w:rsidR="009304E5" w:rsidRPr="00DE7A62" w:rsidRDefault="009304E5" w:rsidP="00B65FFD">
            <w:pPr>
              <w:ind w:left="-106"/>
              <w:jc w:val="center"/>
            </w:pPr>
            <w:r w:rsidRPr="00DE7A62">
              <w:t>2014 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9304E5" w:rsidRPr="00DE7A62" w:rsidRDefault="009304E5" w:rsidP="00B65FFD">
            <w:pPr>
              <w:jc w:val="center"/>
            </w:pPr>
            <w:r w:rsidRPr="00DE7A62">
              <w:t xml:space="preserve">2015 года </w:t>
            </w:r>
          </w:p>
        </w:tc>
      </w:tr>
      <w:tr w:rsidR="009304E5" w:rsidRPr="008500FE" w:rsidTr="006B3610">
        <w:tc>
          <w:tcPr>
            <w:tcW w:w="851" w:type="dxa"/>
            <w:vMerge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  <w:vMerge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9304E5" w:rsidRPr="00DE7A62" w:rsidRDefault="009304E5" w:rsidP="00B65FFD">
            <w:r w:rsidRPr="00DE7A62">
              <w:t>(количество)</w:t>
            </w:r>
          </w:p>
          <w:p w:rsidR="009304E5" w:rsidRPr="00DE7A62" w:rsidRDefault="009304E5" w:rsidP="00B65FFD"/>
        </w:tc>
        <w:tc>
          <w:tcPr>
            <w:tcW w:w="1559" w:type="dxa"/>
            <w:tcBorders>
              <w:top w:val="nil"/>
            </w:tcBorders>
          </w:tcPr>
          <w:p w:rsidR="009304E5" w:rsidRPr="00DE7A62" w:rsidRDefault="009304E5" w:rsidP="00B65FFD">
            <w:pPr>
              <w:jc w:val="center"/>
            </w:pPr>
            <w:r w:rsidRPr="00DE7A62">
              <w:t>(количество)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8505" w:type="dxa"/>
            <w:gridSpan w:val="3"/>
          </w:tcPr>
          <w:p w:rsidR="009304E5" w:rsidRPr="00DE7A62" w:rsidRDefault="009304E5" w:rsidP="00B65FFD">
            <w:pPr>
              <w:jc w:val="center"/>
              <w:rPr>
                <w:b/>
              </w:rPr>
            </w:pPr>
            <w:r w:rsidRPr="00DE7A62">
              <w:rPr>
                <w:b/>
              </w:rPr>
              <w:t>Протоколы об административных правонарушениях,</w:t>
            </w:r>
          </w:p>
          <w:p w:rsidR="009304E5" w:rsidRPr="00DE7A62" w:rsidRDefault="009304E5" w:rsidP="00B65FFD">
            <w:pPr>
              <w:jc w:val="center"/>
              <w:rPr>
                <w:b/>
              </w:rPr>
            </w:pPr>
            <w:r w:rsidRPr="00DE7A62">
              <w:rPr>
                <w:b/>
              </w:rPr>
              <w:t xml:space="preserve">рассмотренные на заседаниях комиссии по делам несовершеннолетних </w:t>
            </w:r>
          </w:p>
          <w:p w:rsidR="009304E5" w:rsidRPr="00DE7A62" w:rsidRDefault="009304E5" w:rsidP="006B3610">
            <w:pPr>
              <w:jc w:val="center"/>
              <w:rPr>
                <w:b/>
              </w:rPr>
            </w:pPr>
            <w:r w:rsidRPr="00DE7A62">
              <w:rPr>
                <w:b/>
              </w:rPr>
              <w:t>и защите их прав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center"/>
            </w:pPr>
            <w:r w:rsidRPr="00DE7A62">
              <w:t>1.</w:t>
            </w: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Общее количество протоколов, из них: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361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303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center"/>
            </w:pPr>
            <w:r w:rsidRPr="00DE7A62">
              <w:t>1.1.</w:t>
            </w: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в отношении  родителей (законных представителей), в том числе: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220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197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1 статьи 5.35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135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186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статье 20.22 КоАП РФ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18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11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1 статьи  18 закона ХМАО – Югры «Об административных правонарушениях»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34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2 статьи  18 закона ХМАО – Югры «Об административных правонарушениях»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32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6B3610">
            <w:pPr>
              <w:jc w:val="center"/>
            </w:pPr>
            <w:r w:rsidRPr="00DE7A62">
              <w:t>1.2.</w:t>
            </w: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в отношении несовершеннолетних, в том числе: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137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96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статье 20.21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21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13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1 статьи 20.1 КоАП РФ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1 статьи  20.20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2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8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1 статьи 6.24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7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8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статье 7.27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3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статье 12.6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2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1 статьи 12.7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5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1 статьи  12.5 КоАП РФ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4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 3 статьи  12.8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2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 2 статьи  12.2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1 статьи 12.15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1 статьи 12.27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1 статьи 12.29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68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52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2 статьи 12.29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2 статьи 12.37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2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2 статьи 12.25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2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части 1 статьи 18.8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2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статье 19.16 КоАП РФ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2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по статье 12.20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6B3610">
            <w:pPr>
              <w:jc w:val="center"/>
            </w:pPr>
            <w:r w:rsidRPr="00DE7A62">
              <w:t>1.3.</w:t>
            </w: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в отношении иных граждан, в том числе: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4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10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  <w:rPr>
                <w:b/>
              </w:rPr>
            </w:pPr>
            <w:r w:rsidRPr="00DE7A62">
              <w:t xml:space="preserve">по части 1 статьи 6.10 КоАП РФ 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4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9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B65FFD">
            <w:pPr>
              <w:jc w:val="both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по части 1 статьи 6.23 КоАП РФ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6B3610">
            <w:pPr>
              <w:jc w:val="center"/>
            </w:pPr>
            <w:r w:rsidRPr="00DE7A62">
              <w:t>2.</w:t>
            </w:r>
          </w:p>
        </w:tc>
        <w:tc>
          <w:tcPr>
            <w:tcW w:w="8505" w:type="dxa"/>
            <w:gridSpan w:val="3"/>
          </w:tcPr>
          <w:p w:rsidR="009304E5" w:rsidRPr="00DE7A62" w:rsidRDefault="009304E5" w:rsidP="006B3610">
            <w:pPr>
              <w:jc w:val="center"/>
              <w:rPr>
                <w:b/>
              </w:rPr>
            </w:pPr>
            <w:r w:rsidRPr="00DE7A62">
              <w:rPr>
                <w:b/>
              </w:rPr>
              <w:t>Результаты</w:t>
            </w:r>
          </w:p>
          <w:p w:rsidR="009304E5" w:rsidRPr="00DE7A62" w:rsidRDefault="009304E5" w:rsidP="006B3610">
            <w:pPr>
              <w:jc w:val="center"/>
            </w:pPr>
            <w:r w:rsidRPr="00DE7A62">
              <w:rPr>
                <w:b/>
              </w:rPr>
              <w:t>рассмотрения протоколов об административных правонарушениях</w:t>
            </w:r>
          </w:p>
        </w:tc>
      </w:tr>
      <w:tr w:rsidR="009304E5" w:rsidRPr="008500FE" w:rsidTr="006B3610">
        <w:tc>
          <w:tcPr>
            <w:tcW w:w="851" w:type="dxa"/>
            <w:vMerge w:val="restart"/>
          </w:tcPr>
          <w:p w:rsidR="009304E5" w:rsidRPr="00DE7A62" w:rsidRDefault="009304E5" w:rsidP="006B3610">
            <w:pPr>
              <w:jc w:val="center"/>
            </w:pPr>
            <w:r w:rsidRPr="00DE7A62">
              <w:t>2.1.</w:t>
            </w: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Привлечены к административной ответственности всего, в том числе: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350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302</w:t>
            </w:r>
          </w:p>
        </w:tc>
      </w:tr>
      <w:tr w:rsidR="009304E5" w:rsidRPr="008500FE" w:rsidTr="006B3610">
        <w:tc>
          <w:tcPr>
            <w:tcW w:w="851" w:type="dxa"/>
            <w:vMerge/>
          </w:tcPr>
          <w:p w:rsidR="009304E5" w:rsidRPr="00DE7A62" w:rsidRDefault="009304E5" w:rsidP="006B3610">
            <w:pPr>
              <w:jc w:val="center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в виде штрафа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175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175</w:t>
            </w:r>
          </w:p>
        </w:tc>
      </w:tr>
      <w:tr w:rsidR="009304E5" w:rsidRPr="008500FE" w:rsidTr="006B3610">
        <w:tc>
          <w:tcPr>
            <w:tcW w:w="851" w:type="dxa"/>
            <w:vMerge/>
          </w:tcPr>
          <w:p w:rsidR="009304E5" w:rsidRPr="00DE7A62" w:rsidRDefault="009304E5" w:rsidP="006B3610">
            <w:pPr>
              <w:jc w:val="center"/>
            </w:pP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>в виде предупреждения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175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127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6B3610">
            <w:pPr>
              <w:jc w:val="center"/>
            </w:pPr>
            <w:r w:rsidRPr="00DE7A62">
              <w:t>2.2.</w:t>
            </w:r>
          </w:p>
        </w:tc>
        <w:tc>
          <w:tcPr>
            <w:tcW w:w="5386" w:type="dxa"/>
          </w:tcPr>
          <w:p w:rsidR="009304E5" w:rsidRPr="00DE7A62" w:rsidRDefault="009304E5" w:rsidP="00BD35C5">
            <w:pPr>
              <w:jc w:val="both"/>
            </w:pPr>
            <w:r w:rsidRPr="00DE7A62">
              <w:t xml:space="preserve">Прекращено  </w:t>
            </w:r>
          </w:p>
        </w:tc>
        <w:tc>
          <w:tcPr>
            <w:tcW w:w="1560" w:type="dxa"/>
          </w:tcPr>
          <w:p w:rsidR="009304E5" w:rsidRPr="00DE7A62" w:rsidRDefault="009304E5" w:rsidP="00BD35C5">
            <w:pPr>
              <w:jc w:val="center"/>
            </w:pPr>
            <w:r w:rsidRPr="00DE7A62">
              <w:t>11</w:t>
            </w:r>
          </w:p>
        </w:tc>
        <w:tc>
          <w:tcPr>
            <w:tcW w:w="1559" w:type="dxa"/>
          </w:tcPr>
          <w:p w:rsidR="009304E5" w:rsidRPr="00DE7A62" w:rsidRDefault="009304E5" w:rsidP="00BD35C5">
            <w:pPr>
              <w:jc w:val="center"/>
            </w:pPr>
            <w:r w:rsidRPr="00DE7A62">
              <w:t>1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6B3610">
            <w:pPr>
              <w:jc w:val="center"/>
            </w:pPr>
            <w:r w:rsidRPr="00DE7A62">
              <w:t>2.3.</w:t>
            </w: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Возвращено на доработку и рассмотрено после устранения замечаний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21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7</w:t>
            </w:r>
          </w:p>
        </w:tc>
      </w:tr>
      <w:tr w:rsidR="009304E5" w:rsidRPr="008500FE" w:rsidTr="006B3610">
        <w:tc>
          <w:tcPr>
            <w:tcW w:w="851" w:type="dxa"/>
          </w:tcPr>
          <w:p w:rsidR="009304E5" w:rsidRPr="00DE7A62" w:rsidRDefault="009304E5" w:rsidP="006B3610">
            <w:pPr>
              <w:jc w:val="center"/>
            </w:pPr>
            <w:r w:rsidRPr="00DE7A62">
              <w:t>2.4.</w:t>
            </w:r>
          </w:p>
        </w:tc>
        <w:tc>
          <w:tcPr>
            <w:tcW w:w="5386" w:type="dxa"/>
          </w:tcPr>
          <w:p w:rsidR="009304E5" w:rsidRPr="00DE7A62" w:rsidRDefault="009304E5" w:rsidP="00B65FFD">
            <w:pPr>
              <w:jc w:val="both"/>
            </w:pPr>
            <w:r w:rsidRPr="00DE7A62">
              <w:t xml:space="preserve">Направлены в службу судебных приставов для принудительного  исполнения </w:t>
            </w:r>
          </w:p>
        </w:tc>
        <w:tc>
          <w:tcPr>
            <w:tcW w:w="1560" w:type="dxa"/>
          </w:tcPr>
          <w:p w:rsidR="009304E5" w:rsidRPr="00DE7A62" w:rsidRDefault="009304E5" w:rsidP="006B3610">
            <w:pPr>
              <w:jc w:val="center"/>
            </w:pPr>
            <w:r w:rsidRPr="00DE7A62">
              <w:t>97</w:t>
            </w:r>
          </w:p>
        </w:tc>
        <w:tc>
          <w:tcPr>
            <w:tcW w:w="1559" w:type="dxa"/>
          </w:tcPr>
          <w:p w:rsidR="009304E5" w:rsidRPr="00DE7A62" w:rsidRDefault="009304E5" w:rsidP="006B3610">
            <w:pPr>
              <w:jc w:val="center"/>
            </w:pPr>
            <w:r w:rsidRPr="00DE7A62">
              <w:t>76</w:t>
            </w:r>
          </w:p>
        </w:tc>
      </w:tr>
    </w:tbl>
    <w:p w:rsidR="009304E5" w:rsidRPr="006B3610" w:rsidRDefault="009304E5" w:rsidP="00675CC3">
      <w:pPr>
        <w:rPr>
          <w:sz w:val="18"/>
          <w:szCs w:val="18"/>
        </w:rPr>
      </w:pPr>
    </w:p>
    <w:p w:rsidR="009304E5" w:rsidRDefault="009304E5" w:rsidP="00DE7A62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2015 года на  территории  г. Радужный отмечается: 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рост уровня подростковой преступности в 3,4 раза, с 5 до 17, в связи с тем, что 9 материалов дел перешли с 2014 года;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фактически в 2015 году несовершеннолетними совершено 8 преступных деяний (АППГ – 5), рост преступности составил 1,6 раз;</w:t>
      </w:r>
    </w:p>
    <w:p w:rsidR="009304E5" w:rsidRDefault="009304E5" w:rsidP="00C41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увеличение участников преступлений с 6 до 12 чел, что составляет рост в 2 раза;</w:t>
      </w:r>
    </w:p>
    <w:p w:rsidR="009304E5" w:rsidRDefault="009304E5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совершено 13 общественно опасных деяний (АППГ – 14) несовершеннолетними, не достигшими уголовно наказуемого возраста;</w:t>
      </w:r>
    </w:p>
    <w:p w:rsidR="009304E5" w:rsidRDefault="009304E5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>- совершено 3 преступления двумя подростками в состоянии алкогольного опьянения (ст. 115 УК РФ – 2 и ст. 158 УК РФ – 1);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допущено 11 самовольных уходов несовершеннолетних из семей (АППГ - 7);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 стороны взрослых лиц в отношении несовершеннолетних было совершено 37 преступлений.</w:t>
      </w:r>
    </w:p>
    <w:p w:rsidR="009304E5" w:rsidRDefault="009304E5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 же время:</w:t>
      </w:r>
    </w:p>
    <w:p w:rsidR="009304E5" w:rsidRDefault="009304E5" w:rsidP="00675CC3">
      <w:pPr>
        <w:pStyle w:val="1"/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  <w:t xml:space="preserve">- не было допущено совершения преступлений несовершеннолетними  в </w:t>
      </w:r>
      <w:r>
        <w:rPr>
          <w:snapToGrid w:val="0"/>
          <w:sz w:val="28"/>
          <w:szCs w:val="28"/>
        </w:rPr>
        <w:t>наркотическом опьянении – 0 (АППГ – 0);</w:t>
      </w:r>
    </w:p>
    <w:p w:rsidR="009304E5" w:rsidRDefault="009304E5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- не было фактов </w:t>
      </w:r>
      <w:r>
        <w:rPr>
          <w:sz w:val="28"/>
          <w:szCs w:val="28"/>
        </w:rPr>
        <w:t xml:space="preserve">неисполнения обязанностей родителями или иными законными представителями по воспитанию несовершеннолетних детей, связанных с жестоким обращением (ст. 156 УК РФ). </w:t>
      </w:r>
    </w:p>
    <w:p w:rsidR="009304E5" w:rsidRDefault="009304E5" w:rsidP="00675CC3">
      <w:pPr>
        <w:ind w:firstLine="540"/>
        <w:jc w:val="both"/>
        <w:rPr>
          <w:sz w:val="28"/>
          <w:szCs w:val="28"/>
        </w:rPr>
      </w:pPr>
    </w:p>
    <w:p w:rsidR="009304E5" w:rsidRDefault="009304E5" w:rsidP="00DE7A62">
      <w:pPr>
        <w:tabs>
          <w:tab w:val="left" w:pos="360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устранения причин и условий, способствующих совершению правонарушений подростками и их родителями (законными представителями), предупреждения совершения противоправных действий в отношении несовершеннолетних, с целью защиты прав и законных интересов несовершеннолетних, Комиссией в 2015 году приняты следующие меры:</w:t>
      </w:r>
    </w:p>
    <w:p w:rsidR="009304E5" w:rsidRDefault="009304E5" w:rsidP="00675CC3">
      <w:pPr>
        <w:jc w:val="both"/>
        <w:rPr>
          <w:sz w:val="28"/>
          <w:szCs w:val="28"/>
        </w:rPr>
      </w:pPr>
    </w:p>
    <w:p w:rsidR="009304E5" w:rsidRPr="00523576" w:rsidRDefault="009304E5" w:rsidP="00DE7A6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5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3576">
        <w:rPr>
          <w:sz w:val="28"/>
          <w:szCs w:val="28"/>
        </w:rPr>
        <w:t>Проведен</w:t>
      </w:r>
      <w:r>
        <w:rPr>
          <w:sz w:val="28"/>
          <w:szCs w:val="28"/>
        </w:rPr>
        <w:t>о</w:t>
      </w:r>
      <w:r w:rsidRPr="00523576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523576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523576">
        <w:rPr>
          <w:sz w:val="28"/>
          <w:szCs w:val="28"/>
        </w:rPr>
        <w:t xml:space="preserve"> межведомственной  рабо</w:t>
      </w:r>
      <w:r>
        <w:rPr>
          <w:sz w:val="28"/>
          <w:szCs w:val="28"/>
        </w:rPr>
        <w:t>чей группы по разработке проектов межведомственных планов</w:t>
      </w:r>
      <w:r w:rsidRPr="00523576">
        <w:rPr>
          <w:sz w:val="28"/>
          <w:szCs w:val="28"/>
        </w:rPr>
        <w:t xml:space="preserve"> индивидуальной и реабилитационной работы с несовершеннолетним</w:t>
      </w:r>
      <w:r>
        <w:rPr>
          <w:sz w:val="28"/>
          <w:szCs w:val="28"/>
        </w:rPr>
        <w:t>и</w:t>
      </w:r>
      <w:r w:rsidRPr="00523576">
        <w:rPr>
          <w:sz w:val="28"/>
          <w:szCs w:val="28"/>
        </w:rPr>
        <w:t xml:space="preserve"> и </w:t>
      </w:r>
      <w:r>
        <w:rPr>
          <w:sz w:val="28"/>
          <w:szCs w:val="28"/>
        </w:rPr>
        <w:t>их</w:t>
      </w:r>
      <w:r w:rsidRPr="00523576">
        <w:rPr>
          <w:sz w:val="28"/>
          <w:szCs w:val="28"/>
        </w:rPr>
        <w:t xml:space="preserve"> семь</w:t>
      </w:r>
      <w:r>
        <w:rPr>
          <w:sz w:val="28"/>
          <w:szCs w:val="28"/>
        </w:rPr>
        <w:t>ями</w:t>
      </w:r>
      <w:r w:rsidRPr="00523576">
        <w:rPr>
          <w:sz w:val="28"/>
          <w:szCs w:val="28"/>
        </w:rPr>
        <w:t xml:space="preserve"> в связи с трудной жизненной ситуацией или социально опасным положением. Рассмотрен</w:t>
      </w:r>
      <w:r>
        <w:rPr>
          <w:sz w:val="28"/>
          <w:szCs w:val="28"/>
        </w:rPr>
        <w:t>о</w:t>
      </w:r>
      <w:r w:rsidRPr="00523576">
        <w:rPr>
          <w:sz w:val="28"/>
          <w:szCs w:val="28"/>
        </w:rPr>
        <w:t xml:space="preserve"> 3</w:t>
      </w:r>
      <w:r>
        <w:rPr>
          <w:sz w:val="28"/>
          <w:szCs w:val="28"/>
        </w:rPr>
        <w:t>8</w:t>
      </w:r>
      <w:r w:rsidRPr="00523576">
        <w:rPr>
          <w:sz w:val="28"/>
          <w:szCs w:val="28"/>
        </w:rPr>
        <w:t xml:space="preserve"> заключений органа опеки и попечительства о необходимости проведения индивидуальной профилактической работы с несовершеннолетн</w:t>
      </w:r>
      <w:r>
        <w:rPr>
          <w:sz w:val="28"/>
          <w:szCs w:val="28"/>
        </w:rPr>
        <w:t>ими.</w:t>
      </w:r>
    </w:p>
    <w:p w:rsidR="009304E5" w:rsidRPr="00523576" w:rsidRDefault="009304E5" w:rsidP="00675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Разработаны и у</w:t>
      </w:r>
      <w:r w:rsidRPr="00523576">
        <w:rPr>
          <w:sz w:val="28"/>
          <w:szCs w:val="28"/>
        </w:rPr>
        <w:t>тверждены</w:t>
      </w:r>
      <w:r>
        <w:rPr>
          <w:sz w:val="28"/>
          <w:szCs w:val="28"/>
        </w:rPr>
        <w:t>:</w:t>
      </w:r>
    </w:p>
    <w:p w:rsidR="009304E5" w:rsidRPr="00523576" w:rsidRDefault="009304E5" w:rsidP="00675CC3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Pr="00523576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ых</w:t>
      </w:r>
      <w:r w:rsidRPr="0052357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23576">
        <w:rPr>
          <w:sz w:val="28"/>
          <w:szCs w:val="28"/>
        </w:rPr>
        <w:t xml:space="preserve"> социальной реабилитации семей, находящихся в социально опасном положении; </w:t>
      </w:r>
    </w:p>
    <w:p w:rsidR="009304E5" w:rsidRPr="00523576" w:rsidRDefault="009304E5" w:rsidP="00675CC3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57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23576">
        <w:rPr>
          <w:sz w:val="28"/>
          <w:szCs w:val="28"/>
        </w:rPr>
        <w:t xml:space="preserve"> индивидуальных программ социальной реабилитации семей, находящихся в трудной жизненной ситуации</w:t>
      </w:r>
      <w:r>
        <w:rPr>
          <w:sz w:val="28"/>
          <w:szCs w:val="28"/>
        </w:rPr>
        <w:t>.</w:t>
      </w:r>
    </w:p>
    <w:p w:rsidR="009304E5" w:rsidRPr="00523576" w:rsidRDefault="009304E5" w:rsidP="00675CC3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304E5" w:rsidRDefault="009304E5" w:rsidP="00244EA6">
      <w:pPr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 состоянию на 31 декабря 2015 года на территории города зарегистрировано:</w:t>
      </w:r>
    </w:p>
    <w:p w:rsidR="009304E5" w:rsidRDefault="009304E5" w:rsidP="00244EA6">
      <w:pPr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- 58 несовершеннолетних, в отношении которых проводится индивидуальная профилактическая работа, из них 57 состоит на учете в ОМВД России по городу Радужному. Основными критериями постановки несовершеннолетних на учет являются: совершение правонарушения, повлекшего применение меры административного взыскания; совершение несовершеннолетним общественно опасного деяния и не подлежащего уголовной ответственности в связи с не достижением возраста, с которого наступает уголовная ответственность;</w:t>
      </w:r>
    </w:p>
    <w:p w:rsidR="009304E5" w:rsidRDefault="009304E5" w:rsidP="00244EA6">
      <w:pPr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- 101 несовершеннолетний из семей, находящихся в социально опасном положении (51 семья). Основной критерий постановки семьи на учет - вследствие неисполнения (ненадлежащего исполнения) родителями (законными представителями) своих обязанностей, употребление родителями (законными представителями) спиртных напитков, ведение аморального образа жизни;</w:t>
      </w:r>
    </w:p>
    <w:p w:rsidR="009304E5" w:rsidRDefault="009304E5" w:rsidP="00244EA6">
      <w:pPr>
        <w:pStyle w:val="NoSpacing"/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76A5">
        <w:rPr>
          <w:sz w:val="28"/>
          <w:szCs w:val="28"/>
        </w:rPr>
        <w:t>- 20 несовершеннолетних из семей, находящихся в трудной жизненной ситуации (15 семей). Основными критериями постановки семьи на учет являются: отсутствие у родителей (законных представителей) места проживания гражданства, работы и т.д.; отсутствие связи со школой, невнимание родителей (законных представителей) к </w:t>
      </w:r>
      <w:r>
        <w:rPr>
          <w:sz w:val="28"/>
          <w:szCs w:val="28"/>
        </w:rPr>
        <w:t xml:space="preserve"> </w:t>
      </w:r>
      <w:r w:rsidRPr="005776A5">
        <w:rPr>
          <w:sz w:val="28"/>
          <w:szCs w:val="28"/>
        </w:rPr>
        <w:t>успеваемости, школьным проблемам ребенка.</w:t>
      </w:r>
    </w:p>
    <w:p w:rsidR="009304E5" w:rsidRPr="005776A5" w:rsidRDefault="009304E5" w:rsidP="00244EA6">
      <w:pPr>
        <w:pStyle w:val="NoSpacing"/>
        <w:tabs>
          <w:tab w:val="left" w:pos="-57"/>
        </w:tabs>
        <w:ind w:firstLine="540"/>
        <w:jc w:val="both"/>
        <w:rPr>
          <w:sz w:val="28"/>
          <w:szCs w:val="28"/>
        </w:rPr>
      </w:pPr>
    </w:p>
    <w:p w:rsidR="009304E5" w:rsidRDefault="009304E5" w:rsidP="00244EA6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4EA6">
        <w:rPr>
          <w:sz w:val="28"/>
          <w:szCs w:val="28"/>
        </w:rPr>
        <w:t>3.</w:t>
      </w:r>
      <w:r>
        <w:t xml:space="preserve"> </w:t>
      </w:r>
      <w:r w:rsidRPr="00244EA6">
        <w:rPr>
          <w:sz w:val="28"/>
          <w:szCs w:val="28"/>
        </w:rPr>
        <w:t>Рассмотрено 20 материалов об отказе в возбуждении уголовных дел и 2 прекращенных уголовных дела в отношении 24 несовершеннолетних, не подлежащих привлечению к уголовной ответственности. В результате рассмотрения в отношении 23 несовершеннолетних применены меры воспитательного воздействия, в отношении 1 несовершеннолетнего принято постановление о ходатайстве перед судом о помещении его в специальное учебно-воспитательное учреждение закрытого типа (не удовлетворено судом</w:t>
      </w:r>
      <w:r>
        <w:rPr>
          <w:sz w:val="28"/>
          <w:szCs w:val="28"/>
        </w:rPr>
        <w:t>, несовершеннолетний передан родителям на поруки</w:t>
      </w:r>
      <w:r w:rsidRPr="00244EA6">
        <w:rPr>
          <w:sz w:val="28"/>
          <w:szCs w:val="28"/>
        </w:rPr>
        <w:t>).</w:t>
      </w:r>
    </w:p>
    <w:p w:rsidR="009304E5" w:rsidRPr="00244EA6" w:rsidRDefault="009304E5" w:rsidP="00244EA6">
      <w:pPr>
        <w:pStyle w:val="NoSpacing"/>
        <w:ind w:firstLine="567"/>
        <w:jc w:val="both"/>
      </w:pPr>
    </w:p>
    <w:p w:rsidR="009304E5" w:rsidRDefault="009304E5" w:rsidP="009D0371">
      <w:pPr>
        <w:tabs>
          <w:tab w:val="left" w:pos="-5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летний период времени приняты меры к организации 100% занятости (включая трудоустройство, оздоровление, организацию полезного досуга) несовершеннолетних, состоящих на профилактическом учете в субъектах системы профилактики (с которыми проводится индивидуальная профилактическая работа) и проживающих в семьях, находящихся в социально опасном положении:</w:t>
      </w:r>
    </w:p>
    <w:p w:rsidR="009304E5" w:rsidRDefault="009304E5" w:rsidP="00675CC3">
      <w:pPr>
        <w:tabs>
          <w:tab w:val="left" w:pos="-57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в июне занятость детей, состоящих на учете (56 чел.), составила 94,6 %, проживающих в семьях в СОП (91 чел.) – 97,8 %;</w:t>
      </w:r>
    </w:p>
    <w:p w:rsidR="009304E5" w:rsidRDefault="009304E5" w:rsidP="00675CC3">
      <w:pPr>
        <w:tabs>
          <w:tab w:val="left" w:pos="-5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июле занятость детей, состоящих на учете (56 чел.), составила 100 %, проживающих в семьях в СОП (92 чел.) – 100 %;</w:t>
      </w:r>
    </w:p>
    <w:p w:rsidR="009304E5" w:rsidRDefault="009304E5" w:rsidP="00675CC3">
      <w:pPr>
        <w:tabs>
          <w:tab w:val="left" w:pos="-5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августе занятость детей, состоящих на учете (56 чел.), составила 100 %, проживающих в семьях в СОП (96 чел.) – 100 %.</w:t>
      </w:r>
    </w:p>
    <w:p w:rsidR="009304E5" w:rsidRDefault="009304E5" w:rsidP="00675CC3">
      <w:pPr>
        <w:tabs>
          <w:tab w:val="left" w:pos="-57"/>
        </w:tabs>
        <w:ind w:firstLine="540"/>
        <w:jc w:val="both"/>
        <w:rPr>
          <w:sz w:val="28"/>
          <w:szCs w:val="28"/>
        </w:rPr>
      </w:pPr>
    </w:p>
    <w:p w:rsidR="009304E5" w:rsidRDefault="009304E5" w:rsidP="009D0371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Организовано информирование законных представителей и  несовершеннолетних в средствах массовой информации – в газете «Новости Радужного» опубликовано 14 статей,  на официальном сайте администрации  города Радужный размещено 16 статьей; на странице комиссии по делам несовершеннолетних и защите их прав - 13 статей.</w:t>
      </w:r>
    </w:p>
    <w:p w:rsidR="009304E5" w:rsidRDefault="009304E5" w:rsidP="00675CC3">
      <w:pPr>
        <w:tabs>
          <w:tab w:val="left" w:pos="-180"/>
          <w:tab w:val="left" w:pos="0"/>
        </w:tabs>
        <w:ind w:firstLine="540"/>
        <w:jc w:val="both"/>
        <w:rPr>
          <w:sz w:val="28"/>
          <w:szCs w:val="28"/>
        </w:rPr>
      </w:pPr>
    </w:p>
    <w:p w:rsidR="009304E5" w:rsidRDefault="009304E5" w:rsidP="009D0371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Проведено 74 профилактических мероприятия, из них 26 родительских собраний по темам «Административная ответственность родителей (законных представителей)», «Предупреждение чрезвычайных происшествий с несовершеннолетними при нахождении их с законными представителями», 48 лекций для учащихся по темам «Административная ответственность несовершеннолетних», «Предупреждение чрезвычайных происшествий с несовершеннолетними».  Охват участников мероприятий составил 4456 чел., из них  2627 - родители (законные представители),  1829 - учащиеся.</w:t>
      </w:r>
    </w:p>
    <w:p w:rsidR="009304E5" w:rsidRDefault="009304E5" w:rsidP="00675CC3">
      <w:pPr>
        <w:pStyle w:val="BodyText"/>
        <w:tabs>
          <w:tab w:val="left" w:pos="-180"/>
        </w:tabs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4E5" w:rsidRPr="0098760F" w:rsidRDefault="009304E5" w:rsidP="009D0371">
      <w:pPr>
        <w:pStyle w:val="BodyText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8760F">
        <w:rPr>
          <w:sz w:val="28"/>
          <w:szCs w:val="28"/>
        </w:rPr>
        <w:t>В целях решения задач по профилактике безнадзорности и правонарушений несовершеннолетних Комиссие</w:t>
      </w:r>
      <w:r>
        <w:rPr>
          <w:sz w:val="28"/>
          <w:szCs w:val="28"/>
        </w:rPr>
        <w:t>й предпринимались координирующие</w:t>
      </w:r>
      <w:r w:rsidRPr="0098760F">
        <w:rPr>
          <w:sz w:val="28"/>
          <w:szCs w:val="28"/>
        </w:rPr>
        <w:t xml:space="preserve"> меры: </w:t>
      </w:r>
    </w:p>
    <w:p w:rsidR="009304E5" w:rsidRPr="0098760F" w:rsidRDefault="009304E5" w:rsidP="009D037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876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760F">
        <w:rPr>
          <w:sz w:val="28"/>
          <w:szCs w:val="28"/>
        </w:rPr>
        <w:t>утвержден Комплексный план мероприятий по проведению на территории города Радужного в 2014-2015 году информационной кампании, направленной  на пропаганду различных форм устройства детей-сирот и детей, оставшихся без  попечения родителей, в семьи  граждан, защиту прав детей, профилактику семейного неблагополучия и жестокого обращения с детьми;</w:t>
      </w:r>
    </w:p>
    <w:p w:rsidR="009304E5" w:rsidRDefault="009304E5" w:rsidP="009D037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876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760F">
        <w:rPr>
          <w:sz w:val="28"/>
          <w:szCs w:val="28"/>
        </w:rPr>
        <w:t>разработано и заключено Межведомственное соглашение о взаимодействии органов системы профилактики, направленное на привлечение несовершеннолетних, находящихся в социально опасном положении, к организации досуговой занятости</w:t>
      </w:r>
      <w:r>
        <w:rPr>
          <w:sz w:val="28"/>
          <w:szCs w:val="28"/>
        </w:rPr>
        <w:t>;</w:t>
      </w:r>
    </w:p>
    <w:p w:rsidR="009304E5" w:rsidRPr="0098760F" w:rsidRDefault="009304E5" w:rsidP="00DE7A62">
      <w:pPr>
        <w:pStyle w:val="BodyText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- </w:t>
      </w:r>
      <w:r w:rsidRPr="0098760F">
        <w:rPr>
          <w:sz w:val="28"/>
          <w:szCs w:val="28"/>
        </w:rPr>
        <w:t xml:space="preserve">разработан и утвержден </w:t>
      </w:r>
      <w:r w:rsidRPr="0098760F">
        <w:rPr>
          <w:color w:val="000000"/>
          <w:sz w:val="28"/>
          <w:szCs w:val="28"/>
          <w:shd w:val="clear" w:color="auto" w:fill="FFFFFF"/>
        </w:rPr>
        <w:t>Алгоритм взаимодействия органов и учреждений системы профилактики безнадзорности и правонарушений несовершеннолетних города Радужный со следственными и экспертными органами и учреждениями по работе со случаем с момента выявления ситуации до момента завершения</w:t>
      </w:r>
      <w:r>
        <w:rPr>
          <w:color w:val="000000"/>
          <w:sz w:val="28"/>
          <w:szCs w:val="28"/>
          <w:shd w:val="clear" w:color="auto" w:fill="FFFFFF"/>
        </w:rPr>
        <w:t xml:space="preserve"> реабилитационных мероприятий с </w:t>
      </w:r>
      <w:r w:rsidRPr="0098760F">
        <w:rPr>
          <w:color w:val="000000"/>
          <w:sz w:val="28"/>
          <w:szCs w:val="28"/>
          <w:shd w:val="clear" w:color="auto" w:fill="FFFFFF"/>
        </w:rPr>
        <w:t>ребенком, подвергшимся жестокому обращению  и его социальным окружением, включая порядок формирования  по каждому выявленному случаю междисциплинарных команд</w:t>
      </w:r>
      <w:r w:rsidRPr="0098760F">
        <w:rPr>
          <w:sz w:val="28"/>
          <w:szCs w:val="28"/>
        </w:rPr>
        <w:t>;</w:t>
      </w:r>
    </w:p>
    <w:p w:rsidR="009304E5" w:rsidRPr="009D0371" w:rsidRDefault="009304E5" w:rsidP="009D03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8760F">
        <w:rPr>
          <w:sz w:val="28"/>
          <w:szCs w:val="28"/>
        </w:rPr>
        <w:t>-</w:t>
      </w:r>
      <w:r>
        <w:rPr>
          <w:sz w:val="28"/>
          <w:szCs w:val="28"/>
        </w:rPr>
        <w:t xml:space="preserve"> разработан и утвержден Порядок </w:t>
      </w:r>
      <w:r w:rsidRPr="0098760F">
        <w:rPr>
          <w:sz w:val="28"/>
          <w:szCs w:val="28"/>
        </w:rPr>
        <w:t>взаимодейств</w:t>
      </w:r>
      <w:r>
        <w:rPr>
          <w:sz w:val="28"/>
          <w:szCs w:val="28"/>
        </w:rPr>
        <w:t xml:space="preserve">ия органов и учреждений системы </w:t>
      </w:r>
      <w:r w:rsidRPr="0098760F">
        <w:rPr>
          <w:sz w:val="28"/>
          <w:szCs w:val="28"/>
        </w:rPr>
        <w:t>профилактики безнадзорности и правонарушений несовершеннолетних, иных органов и учреждений, по организации досугово</w:t>
      </w:r>
      <w:r>
        <w:rPr>
          <w:sz w:val="28"/>
          <w:szCs w:val="28"/>
        </w:rPr>
        <w:t xml:space="preserve">й занятости несовершеннолетних, </w:t>
      </w:r>
      <w:r w:rsidRPr="0098760F">
        <w:rPr>
          <w:sz w:val="28"/>
          <w:szCs w:val="28"/>
        </w:rPr>
        <w:t>в отношении которых проводится индивидуальная профилактическая работа;</w:t>
      </w:r>
    </w:p>
    <w:p w:rsidR="009304E5" w:rsidRPr="009D0371" w:rsidRDefault="009304E5" w:rsidP="00DE7A62">
      <w:pPr>
        <w:pStyle w:val="NoSpacing"/>
        <w:tabs>
          <w:tab w:val="left" w:pos="900"/>
        </w:tabs>
        <w:jc w:val="both"/>
        <w:rPr>
          <w:sz w:val="28"/>
          <w:szCs w:val="28"/>
        </w:rPr>
      </w:pPr>
      <w:r>
        <w:t xml:space="preserve">              </w:t>
      </w:r>
      <w:r w:rsidRPr="009D0371">
        <w:rPr>
          <w:sz w:val="28"/>
          <w:szCs w:val="28"/>
        </w:rPr>
        <w:t>- утверждён межведомственный комплексный План мероприятий по устранению причин и условий, способствующих росту преступлений, совершаемых несовершеннолетними на территории муниципального образования город Радужный  н</w:t>
      </w:r>
      <w:r>
        <w:rPr>
          <w:sz w:val="28"/>
          <w:szCs w:val="28"/>
        </w:rPr>
        <w:t xml:space="preserve">а 2014 – </w:t>
      </w:r>
      <w:r w:rsidRPr="009D0371">
        <w:rPr>
          <w:sz w:val="28"/>
          <w:szCs w:val="28"/>
        </w:rPr>
        <w:t>2015 годы;</w:t>
      </w:r>
    </w:p>
    <w:p w:rsidR="009304E5" w:rsidRPr="009D0371" w:rsidRDefault="009304E5" w:rsidP="00DE7A62">
      <w:pPr>
        <w:pStyle w:val="NoSpacing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D03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0371">
        <w:rPr>
          <w:sz w:val="28"/>
          <w:szCs w:val="28"/>
        </w:rPr>
        <w:t>утверждён Комплекс мероприятий в рамках межведомственной операции «Подросток» на период с 01 июня по 01 октября 2015 года;</w:t>
      </w:r>
    </w:p>
    <w:p w:rsidR="009304E5" w:rsidRPr="00D62E67" w:rsidRDefault="009304E5" w:rsidP="00D62E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62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2E67">
        <w:rPr>
          <w:sz w:val="28"/>
          <w:szCs w:val="28"/>
        </w:rPr>
        <w:t>утверждён График межведомственных рейдов в городе Радужном по выявлению несовершеннолетних, находящихся в мест</w:t>
      </w:r>
      <w:r>
        <w:rPr>
          <w:sz w:val="28"/>
          <w:szCs w:val="28"/>
        </w:rPr>
        <w:t xml:space="preserve">ах, наносящих вред их здоровью, пресечению фактов совершения </w:t>
      </w:r>
      <w:r w:rsidRPr="00D62E67">
        <w:rPr>
          <w:sz w:val="28"/>
          <w:szCs w:val="28"/>
        </w:rPr>
        <w:t>противоправных и антиобщественных действий в июне – сентябре 2015 года;</w:t>
      </w:r>
    </w:p>
    <w:p w:rsidR="009304E5" w:rsidRPr="00D62E67" w:rsidRDefault="009304E5" w:rsidP="00D62E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62E67">
        <w:rPr>
          <w:sz w:val="28"/>
          <w:szCs w:val="28"/>
        </w:rPr>
        <w:t>-</w:t>
      </w:r>
      <w:r>
        <w:rPr>
          <w:sz w:val="28"/>
          <w:szCs w:val="28"/>
        </w:rPr>
        <w:t xml:space="preserve"> утверждён План мероприятий </w:t>
      </w:r>
      <w:r w:rsidRPr="00D62E67">
        <w:rPr>
          <w:sz w:val="28"/>
          <w:szCs w:val="28"/>
        </w:rPr>
        <w:t>для достижения эффективного результата деятельности по профилактике социального  сиротства;</w:t>
      </w:r>
    </w:p>
    <w:p w:rsidR="009304E5" w:rsidRPr="00D62E67" w:rsidRDefault="009304E5" w:rsidP="00D62E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D62E67">
        <w:rPr>
          <w:sz w:val="28"/>
          <w:szCs w:val="28"/>
        </w:rPr>
        <w:t>-</w:t>
      </w:r>
      <w:r>
        <w:rPr>
          <w:sz w:val="28"/>
          <w:szCs w:val="28"/>
        </w:rPr>
        <w:t xml:space="preserve"> утверждён План мероприятий для достижения </w:t>
      </w:r>
      <w:r w:rsidRPr="00D62E67">
        <w:rPr>
          <w:sz w:val="28"/>
          <w:szCs w:val="28"/>
        </w:rPr>
        <w:t>эффективного  результата деятельности  по предупреждению преступлений, совершаемых в отношении несовершеннолетних;</w:t>
      </w:r>
    </w:p>
    <w:p w:rsidR="009304E5" w:rsidRPr="00D62E67" w:rsidRDefault="009304E5" w:rsidP="00D62E67">
      <w:pPr>
        <w:pStyle w:val="NoSpacing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D62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2E67">
        <w:rPr>
          <w:sz w:val="28"/>
          <w:szCs w:val="28"/>
        </w:rPr>
        <w:t>пр</w:t>
      </w:r>
      <w:r w:rsidRPr="00D62E67">
        <w:rPr>
          <w:color w:val="000000"/>
          <w:sz w:val="28"/>
          <w:szCs w:val="28"/>
        </w:rPr>
        <w:t>оведен круглый стол на тему: «Обеспечение права несовершеннолетних на получение алиментов. Пути  решения»;</w:t>
      </w:r>
    </w:p>
    <w:p w:rsidR="009304E5" w:rsidRPr="00D62E67" w:rsidRDefault="009304E5" w:rsidP="00D62E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62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2E67">
        <w:rPr>
          <w:sz w:val="28"/>
          <w:szCs w:val="28"/>
        </w:rPr>
        <w:t>проведён  круглый  стол по вопросам повышения эффективности  работы органов и учреждений безнадзорности и правонарушений  несовершеннолетних в профилактике семейного неблагополучия и социального  сиротства;</w:t>
      </w:r>
    </w:p>
    <w:p w:rsidR="009304E5" w:rsidRPr="00D62E67" w:rsidRDefault="009304E5" w:rsidP="00D62E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62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2E67">
        <w:rPr>
          <w:sz w:val="28"/>
          <w:szCs w:val="28"/>
        </w:rPr>
        <w:t>утверждён порядок межведомственного взаимодействия при возникновении  чрезвычайных происшествий с несовершеннолетними</w:t>
      </w:r>
      <w:r>
        <w:rPr>
          <w:sz w:val="28"/>
          <w:szCs w:val="28"/>
        </w:rPr>
        <w:t>;</w:t>
      </w:r>
    </w:p>
    <w:p w:rsidR="009304E5" w:rsidRPr="00D62E67" w:rsidRDefault="009304E5" w:rsidP="00D62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62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2E67">
        <w:rPr>
          <w:sz w:val="28"/>
          <w:szCs w:val="28"/>
        </w:rPr>
        <w:t>внесено 9 представлений об устранении п</w:t>
      </w:r>
      <w:r>
        <w:rPr>
          <w:sz w:val="28"/>
          <w:szCs w:val="28"/>
        </w:rPr>
        <w:t xml:space="preserve">ричин и условий, способствующих </w:t>
      </w:r>
      <w:r w:rsidRPr="00D62E67">
        <w:rPr>
          <w:sz w:val="28"/>
          <w:szCs w:val="28"/>
        </w:rPr>
        <w:t xml:space="preserve">совершению административного правонарушения               (АППГ – 5). </w:t>
      </w:r>
    </w:p>
    <w:p w:rsidR="009304E5" w:rsidRDefault="009304E5" w:rsidP="00C41EF1">
      <w:pPr>
        <w:ind w:firstLine="540"/>
        <w:jc w:val="both"/>
        <w:rPr>
          <w:sz w:val="28"/>
          <w:szCs w:val="28"/>
          <w:u w:val="single"/>
        </w:rPr>
      </w:pPr>
    </w:p>
    <w:p w:rsidR="009304E5" w:rsidRPr="00244EA6" w:rsidRDefault="009304E5" w:rsidP="00C41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4EA6">
        <w:rPr>
          <w:sz w:val="28"/>
          <w:szCs w:val="28"/>
        </w:rPr>
        <w:t>Сложившаяся ситуация свидетельствует об актуальности решения вопросов</w:t>
      </w:r>
      <w:r>
        <w:rPr>
          <w:sz w:val="28"/>
          <w:szCs w:val="28"/>
        </w:rPr>
        <w:t xml:space="preserve"> в 2016 году</w:t>
      </w:r>
      <w:r w:rsidRPr="00244EA6">
        <w:rPr>
          <w:sz w:val="28"/>
          <w:szCs w:val="28"/>
        </w:rPr>
        <w:t>:</w:t>
      </w:r>
    </w:p>
    <w:p w:rsidR="009304E5" w:rsidRPr="0098760F" w:rsidRDefault="009304E5" w:rsidP="00C41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760F">
        <w:rPr>
          <w:sz w:val="28"/>
          <w:szCs w:val="28"/>
        </w:rPr>
        <w:t>- необходимо принятие органами и учреждениями системы профилактики дополнительных мер, направленных на формирование у подростков здорового образа жизни, осознания неотвратимости наказания за совершение противоправных деяний;</w:t>
      </w:r>
    </w:p>
    <w:p w:rsidR="009304E5" w:rsidRDefault="009304E5" w:rsidP="00C41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760F">
        <w:rPr>
          <w:sz w:val="28"/>
          <w:szCs w:val="28"/>
        </w:rPr>
        <w:t>- необходимо внедрение инновационных эффективных форм и методов работы с семьями и несовершеннолетними (мотивационное интервью, позитивное переформатирование, сетевой подх</w:t>
      </w:r>
      <w:r>
        <w:rPr>
          <w:sz w:val="28"/>
          <w:szCs w:val="28"/>
        </w:rPr>
        <w:t>од, семейная конференция и др.).</w:t>
      </w:r>
    </w:p>
    <w:p w:rsidR="009304E5" w:rsidRDefault="009304E5" w:rsidP="00C41EF1">
      <w:pPr>
        <w:ind w:firstLine="540"/>
        <w:jc w:val="both"/>
        <w:rPr>
          <w:sz w:val="28"/>
          <w:szCs w:val="28"/>
        </w:rPr>
      </w:pPr>
    </w:p>
    <w:p w:rsidR="009304E5" w:rsidRPr="0098760F" w:rsidRDefault="009304E5" w:rsidP="00C41EF1">
      <w:pPr>
        <w:ind w:firstLine="540"/>
        <w:jc w:val="both"/>
        <w:rPr>
          <w:sz w:val="28"/>
          <w:szCs w:val="28"/>
        </w:rPr>
      </w:pPr>
    </w:p>
    <w:p w:rsidR="009304E5" w:rsidRDefault="009304E5" w:rsidP="00280050">
      <w:pPr>
        <w:pStyle w:val="Title"/>
        <w:ind w:left="0"/>
        <w:rPr>
          <w:b w:val="0"/>
          <w:sz w:val="28"/>
          <w:szCs w:val="28"/>
        </w:rPr>
      </w:pPr>
    </w:p>
    <w:p w:rsidR="009304E5" w:rsidRPr="00DE7A62" w:rsidRDefault="009304E5" w:rsidP="00DE7A62">
      <w:pPr>
        <w:tabs>
          <w:tab w:val="left" w:pos="4080"/>
        </w:tabs>
        <w:jc w:val="center"/>
      </w:pPr>
      <w:r>
        <w:t>____________________________</w:t>
      </w:r>
    </w:p>
    <w:sectPr w:rsidR="009304E5" w:rsidRPr="00DE7A62" w:rsidSect="00E85A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D97"/>
    <w:multiLevelType w:val="hybridMultilevel"/>
    <w:tmpl w:val="A178230A"/>
    <w:lvl w:ilvl="0" w:tplc="920E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6B2290"/>
    <w:multiLevelType w:val="hybridMultilevel"/>
    <w:tmpl w:val="44803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553D7A"/>
    <w:multiLevelType w:val="hybridMultilevel"/>
    <w:tmpl w:val="4F8C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33EB6"/>
    <w:multiLevelType w:val="hybridMultilevel"/>
    <w:tmpl w:val="AFC82052"/>
    <w:lvl w:ilvl="0" w:tplc="7ADE3640">
      <w:start w:val="4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66D"/>
    <w:rsid w:val="00030175"/>
    <w:rsid w:val="00055827"/>
    <w:rsid w:val="000A2654"/>
    <w:rsid w:val="000C35DC"/>
    <w:rsid w:val="000D70FB"/>
    <w:rsid w:val="00162C1F"/>
    <w:rsid w:val="001A3B70"/>
    <w:rsid w:val="001B70E8"/>
    <w:rsid w:val="002432FD"/>
    <w:rsid w:val="00244EA6"/>
    <w:rsid w:val="002758A6"/>
    <w:rsid w:val="00280050"/>
    <w:rsid w:val="002D4FFD"/>
    <w:rsid w:val="00382881"/>
    <w:rsid w:val="00407E42"/>
    <w:rsid w:val="00432CCB"/>
    <w:rsid w:val="004F1AD2"/>
    <w:rsid w:val="00512213"/>
    <w:rsid w:val="00523576"/>
    <w:rsid w:val="005776A5"/>
    <w:rsid w:val="00583ECC"/>
    <w:rsid w:val="006229F3"/>
    <w:rsid w:val="006433A5"/>
    <w:rsid w:val="00675CC3"/>
    <w:rsid w:val="006B3610"/>
    <w:rsid w:val="00773997"/>
    <w:rsid w:val="00780B2E"/>
    <w:rsid w:val="007F21CC"/>
    <w:rsid w:val="008121C7"/>
    <w:rsid w:val="008500FE"/>
    <w:rsid w:val="008735D6"/>
    <w:rsid w:val="008F566D"/>
    <w:rsid w:val="009304E5"/>
    <w:rsid w:val="0098760F"/>
    <w:rsid w:val="009B5628"/>
    <w:rsid w:val="009D0371"/>
    <w:rsid w:val="00AD334B"/>
    <w:rsid w:val="00B27ADD"/>
    <w:rsid w:val="00B55202"/>
    <w:rsid w:val="00B65FFD"/>
    <w:rsid w:val="00BD35C5"/>
    <w:rsid w:val="00BE157C"/>
    <w:rsid w:val="00C41EF1"/>
    <w:rsid w:val="00C715A1"/>
    <w:rsid w:val="00D1001C"/>
    <w:rsid w:val="00D231B5"/>
    <w:rsid w:val="00D62E67"/>
    <w:rsid w:val="00DB5F7A"/>
    <w:rsid w:val="00DE7A62"/>
    <w:rsid w:val="00E83E6E"/>
    <w:rsid w:val="00E85AA7"/>
    <w:rsid w:val="00EE2AFF"/>
    <w:rsid w:val="00F64462"/>
    <w:rsid w:val="00FA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566D"/>
    <w:pPr>
      <w:keepNext/>
      <w:outlineLvl w:val="0"/>
    </w:pPr>
    <w:rPr>
      <w:rFonts w:ascii="CG Times Cyr" w:hAnsi="CG Times Cyr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66D"/>
    <w:pPr>
      <w:keepNext/>
      <w:ind w:left="708"/>
      <w:jc w:val="center"/>
      <w:outlineLvl w:val="1"/>
    </w:pPr>
    <w:rPr>
      <w:rFonts w:ascii="CG Times Cyr" w:hAnsi="CG Times Cyr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66D"/>
    <w:rPr>
      <w:rFonts w:ascii="CG Times Cyr" w:hAnsi="CG Times Cyr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566D"/>
    <w:rPr>
      <w:rFonts w:ascii="CG Times Cyr" w:hAnsi="CG Times Cyr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F56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566D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F566D"/>
    <w:pPr>
      <w:ind w:left="5387"/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F56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8F566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644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462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Normal"/>
    <w:uiPriority w:val="99"/>
    <w:rsid w:val="00675CC3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675CC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73997"/>
    <w:pPr>
      <w:ind w:left="720"/>
      <w:contextualSpacing/>
    </w:pPr>
  </w:style>
  <w:style w:type="paragraph" w:styleId="NoSpacing">
    <w:name w:val="No Spacing"/>
    <w:uiPriority w:val="99"/>
    <w:qFormat/>
    <w:rsid w:val="009D03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8</Pages>
  <Words>2257</Words>
  <Characters>12865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Duma2</cp:lastModifiedBy>
  <cp:revision>14</cp:revision>
  <cp:lastPrinted>2016-02-24T09:17:00Z</cp:lastPrinted>
  <dcterms:created xsi:type="dcterms:W3CDTF">2016-02-10T10:28:00Z</dcterms:created>
  <dcterms:modified xsi:type="dcterms:W3CDTF">2016-02-29T10:12:00Z</dcterms:modified>
</cp:coreProperties>
</file>