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D5" w:rsidRDefault="004F07D5" w:rsidP="00A16C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pt;margin-top:-19.05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4F07D5" w:rsidRDefault="004F07D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07D5" w:rsidRDefault="004F07D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07D5" w:rsidRPr="00A16C86" w:rsidRDefault="004F07D5" w:rsidP="00A16C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16C86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4F07D5" w:rsidRPr="00A16C86" w:rsidRDefault="004F07D5" w:rsidP="00A16C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6C8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4F07D5" w:rsidRPr="00A16C86" w:rsidRDefault="004F07D5" w:rsidP="00A16C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07D5" w:rsidRPr="00A16C86" w:rsidRDefault="004F07D5" w:rsidP="00A16C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16C86">
        <w:rPr>
          <w:rFonts w:ascii="Times New Roman" w:hAnsi="Times New Roman"/>
          <w:b/>
          <w:sz w:val="32"/>
          <w:szCs w:val="32"/>
        </w:rPr>
        <w:t>РЕШЕНИЕ</w:t>
      </w:r>
    </w:p>
    <w:p w:rsidR="004F07D5" w:rsidRPr="00A16C86" w:rsidRDefault="004F07D5" w:rsidP="00A16C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07D5" w:rsidRPr="00A16C86" w:rsidRDefault="004F07D5" w:rsidP="00A16C86">
      <w:pPr>
        <w:spacing w:after="0"/>
        <w:rPr>
          <w:rFonts w:ascii="Times New Roman" w:hAnsi="Times New Roman"/>
          <w:b/>
          <w:sz w:val="28"/>
          <w:szCs w:val="28"/>
        </w:rPr>
      </w:pPr>
      <w:r w:rsidRPr="00A16C86">
        <w:rPr>
          <w:rFonts w:ascii="Times New Roman" w:hAnsi="Times New Roman"/>
          <w:b/>
          <w:sz w:val="28"/>
          <w:szCs w:val="28"/>
        </w:rPr>
        <w:t xml:space="preserve">от 30 марта 2017 года                                                  </w:t>
      </w:r>
      <w:r w:rsidRPr="00A16C86">
        <w:rPr>
          <w:rFonts w:ascii="Times New Roman" w:hAnsi="Times New Roman"/>
          <w:b/>
          <w:sz w:val="28"/>
          <w:szCs w:val="28"/>
        </w:rPr>
        <w:tab/>
      </w:r>
      <w:r w:rsidRPr="00A16C86">
        <w:rPr>
          <w:rFonts w:ascii="Times New Roman" w:hAnsi="Times New Roman"/>
          <w:b/>
          <w:sz w:val="28"/>
          <w:szCs w:val="28"/>
        </w:rPr>
        <w:tab/>
        <w:t xml:space="preserve">                 № 213</w:t>
      </w:r>
    </w:p>
    <w:p w:rsidR="004F07D5" w:rsidRPr="00A16C86" w:rsidRDefault="004F07D5" w:rsidP="00A16C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07D5" w:rsidRPr="00A16C86" w:rsidRDefault="004F07D5" w:rsidP="00A16C86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A16C86">
        <w:rPr>
          <w:rFonts w:ascii="Times New Roman" w:hAnsi="Times New Roman"/>
          <w:b/>
          <w:sz w:val="28"/>
          <w:szCs w:val="28"/>
        </w:rPr>
        <w:t>О ходе выполнения</w:t>
      </w:r>
      <w:r w:rsidRPr="00A16C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16C86">
        <w:rPr>
          <w:rFonts w:ascii="Times New Roman" w:hAnsi="Times New Roman"/>
          <w:b/>
          <w:sz w:val="28"/>
          <w:szCs w:val="28"/>
        </w:rPr>
        <w:t>в 2016 году муниципальной программы</w:t>
      </w:r>
    </w:p>
    <w:p w:rsidR="004F07D5" w:rsidRPr="00A16C86" w:rsidRDefault="004F07D5" w:rsidP="00A16C86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A16C86">
        <w:rPr>
          <w:rFonts w:ascii="Times New Roman" w:hAnsi="Times New Roman"/>
          <w:b/>
          <w:sz w:val="28"/>
          <w:szCs w:val="28"/>
        </w:rPr>
        <w:t xml:space="preserve"> города Радужный «Управление муниципальным имуществом </w:t>
      </w:r>
    </w:p>
    <w:p w:rsidR="004F07D5" w:rsidRPr="00A16C86" w:rsidRDefault="004F07D5" w:rsidP="00A16C86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A16C86">
        <w:rPr>
          <w:rFonts w:ascii="Times New Roman" w:hAnsi="Times New Roman"/>
          <w:b/>
          <w:sz w:val="28"/>
          <w:szCs w:val="28"/>
        </w:rPr>
        <w:t>города Радужный на 2016 – 2020 годы»</w:t>
      </w:r>
    </w:p>
    <w:p w:rsidR="004F07D5" w:rsidRPr="00A16C86" w:rsidRDefault="004F07D5" w:rsidP="00A16C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07D5" w:rsidRDefault="004F07D5" w:rsidP="00A16C86">
      <w:pPr>
        <w:tabs>
          <w:tab w:val="left" w:pos="858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16C86">
        <w:rPr>
          <w:rFonts w:ascii="Times New Roman" w:hAnsi="Times New Roman"/>
          <w:sz w:val="28"/>
          <w:szCs w:val="28"/>
        </w:rPr>
        <w:t>Заслушав и обсудив отчет комитета по управлению муниципальным имуществом администрации города Радужный о ходе  выполнения в 2016 году муниципальной программы города Радужный «Управление муниципальным имуществом города Радужный на 2016 – 2020 годы», Дума города</w:t>
      </w:r>
      <w:r w:rsidRPr="00A16C86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4F07D5" w:rsidRPr="00A16C86" w:rsidRDefault="004F07D5" w:rsidP="00A16C86">
      <w:pPr>
        <w:tabs>
          <w:tab w:val="left" w:pos="858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F07D5" w:rsidRPr="00A16C86" w:rsidRDefault="004F07D5" w:rsidP="00A16C86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/>
          <w:sz w:val="28"/>
          <w:szCs w:val="28"/>
        </w:rPr>
      </w:pPr>
      <w:r w:rsidRPr="00A16C86">
        <w:rPr>
          <w:rFonts w:ascii="Times New Roman" w:hAnsi="Times New Roman"/>
          <w:sz w:val="28"/>
          <w:szCs w:val="28"/>
        </w:rPr>
        <w:t>Отчет о ходе выполнения в 2016 году муниципальной программы города Радужный «Управление муниципальным имуществом города Радужный на 2016 – 2020 годы» принять к сведению (Приложение).</w:t>
      </w:r>
    </w:p>
    <w:p w:rsidR="004F07D5" w:rsidRDefault="004F07D5" w:rsidP="00A16C86">
      <w:pPr>
        <w:spacing w:line="240" w:lineRule="auto"/>
        <w:jc w:val="both"/>
        <w:rPr>
          <w:szCs w:val="28"/>
        </w:rPr>
      </w:pPr>
    </w:p>
    <w:p w:rsidR="004F07D5" w:rsidRPr="00535201" w:rsidRDefault="004F07D5" w:rsidP="00A16C86">
      <w:pPr>
        <w:spacing w:line="240" w:lineRule="auto"/>
        <w:jc w:val="both"/>
        <w:rPr>
          <w:szCs w:val="28"/>
        </w:rPr>
      </w:pPr>
    </w:p>
    <w:p w:rsidR="004F07D5" w:rsidRPr="00535201" w:rsidRDefault="004F07D5" w:rsidP="00A16C86">
      <w:pPr>
        <w:tabs>
          <w:tab w:val="left" w:pos="858"/>
        </w:tabs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F07D5" w:rsidRPr="00A16C86" w:rsidRDefault="004F07D5" w:rsidP="00A16C86">
      <w:pPr>
        <w:tabs>
          <w:tab w:val="left" w:pos="780"/>
        </w:tabs>
        <w:rPr>
          <w:rFonts w:ascii="Times New Roman" w:hAnsi="Times New Roman"/>
          <w:b/>
          <w:sz w:val="28"/>
          <w:szCs w:val="28"/>
        </w:rPr>
      </w:pPr>
      <w:r w:rsidRPr="00A16C86">
        <w:rPr>
          <w:rFonts w:ascii="Times New Roman" w:hAnsi="Times New Roman"/>
          <w:b/>
          <w:sz w:val="28"/>
          <w:szCs w:val="28"/>
        </w:rPr>
        <w:t>Председатель Думы город</w:t>
      </w:r>
      <w:r>
        <w:rPr>
          <w:rFonts w:ascii="Times New Roman" w:hAnsi="Times New Roman"/>
          <w:b/>
          <w:sz w:val="28"/>
          <w:szCs w:val="28"/>
        </w:rPr>
        <w:t>а</w:t>
      </w:r>
      <w:r w:rsidRPr="00A16C8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Г.П. Борщёв</w:t>
      </w:r>
    </w:p>
    <w:p w:rsidR="004F07D5" w:rsidRPr="00535201" w:rsidRDefault="004F07D5" w:rsidP="00A16C86">
      <w:pPr>
        <w:jc w:val="both"/>
        <w:rPr>
          <w:b/>
          <w:szCs w:val="28"/>
        </w:rPr>
      </w:pPr>
    </w:p>
    <w:p w:rsidR="004F07D5" w:rsidRDefault="004F07D5" w:rsidP="00A16C86">
      <w:pPr>
        <w:tabs>
          <w:tab w:val="left" w:pos="46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F07D5" w:rsidRDefault="004F07D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07D5" w:rsidRDefault="004F07D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07D5" w:rsidRDefault="004F07D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07D5" w:rsidRDefault="004F07D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07D5" w:rsidRDefault="004F07D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07D5" w:rsidRDefault="004F07D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07D5" w:rsidRDefault="004F07D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07D5" w:rsidRDefault="004F07D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07D5" w:rsidRDefault="004F07D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07D5" w:rsidRDefault="004F07D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07D5" w:rsidRDefault="004F07D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07D5" w:rsidRDefault="004F07D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07D5" w:rsidRPr="003E339B" w:rsidRDefault="004F07D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E339B">
        <w:rPr>
          <w:rFonts w:ascii="Times New Roman" w:hAnsi="Times New Roman"/>
          <w:sz w:val="28"/>
          <w:szCs w:val="28"/>
        </w:rPr>
        <w:t xml:space="preserve">Приложение </w:t>
      </w:r>
    </w:p>
    <w:p w:rsidR="004F07D5" w:rsidRPr="003E339B" w:rsidRDefault="004F07D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E339B">
        <w:rPr>
          <w:rFonts w:ascii="Times New Roman" w:hAnsi="Times New Roman"/>
          <w:sz w:val="28"/>
          <w:szCs w:val="28"/>
        </w:rPr>
        <w:t xml:space="preserve">к решению Думы города </w:t>
      </w:r>
    </w:p>
    <w:p w:rsidR="004F07D5" w:rsidRPr="003E339B" w:rsidRDefault="004F07D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30.03.2017 № 213</w:t>
      </w:r>
    </w:p>
    <w:p w:rsidR="004F07D5" w:rsidRDefault="004F07D5" w:rsidP="003E3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7D5" w:rsidRPr="003E339B" w:rsidRDefault="004F07D5" w:rsidP="003E3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39B">
        <w:rPr>
          <w:rFonts w:ascii="Times New Roman" w:hAnsi="Times New Roman"/>
          <w:b/>
          <w:sz w:val="28"/>
          <w:szCs w:val="28"/>
        </w:rPr>
        <w:t>Отчет</w:t>
      </w:r>
    </w:p>
    <w:p w:rsidR="004F07D5" w:rsidRDefault="004F07D5" w:rsidP="003E3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39B">
        <w:rPr>
          <w:rFonts w:ascii="Times New Roman" w:hAnsi="Times New Roman"/>
          <w:b/>
          <w:sz w:val="28"/>
          <w:szCs w:val="28"/>
        </w:rPr>
        <w:t>о ходе выполнения в 2016 году</w:t>
      </w:r>
      <w:r>
        <w:rPr>
          <w:rFonts w:ascii="Times New Roman" w:hAnsi="Times New Roman"/>
          <w:b/>
          <w:sz w:val="28"/>
          <w:szCs w:val="28"/>
        </w:rPr>
        <w:t xml:space="preserve"> муниципальной </w:t>
      </w:r>
      <w:r w:rsidRPr="003E339B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4F07D5" w:rsidRDefault="004F07D5" w:rsidP="003E3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39B">
        <w:rPr>
          <w:rFonts w:ascii="Times New Roman" w:hAnsi="Times New Roman"/>
          <w:b/>
          <w:sz w:val="28"/>
          <w:szCs w:val="28"/>
        </w:rPr>
        <w:t>города Радужный «Управл</w:t>
      </w:r>
      <w:r>
        <w:rPr>
          <w:rFonts w:ascii="Times New Roman" w:hAnsi="Times New Roman"/>
          <w:b/>
          <w:sz w:val="28"/>
          <w:szCs w:val="28"/>
        </w:rPr>
        <w:t xml:space="preserve">ение муниципальным имуществом </w:t>
      </w:r>
    </w:p>
    <w:p w:rsidR="004F07D5" w:rsidRPr="003E339B" w:rsidRDefault="004F07D5" w:rsidP="003E3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39B">
        <w:rPr>
          <w:rFonts w:ascii="Times New Roman" w:hAnsi="Times New Roman"/>
          <w:b/>
          <w:sz w:val="28"/>
          <w:szCs w:val="28"/>
        </w:rPr>
        <w:t>города Радужный на 2016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3E339B">
        <w:rPr>
          <w:rFonts w:ascii="Times New Roman" w:hAnsi="Times New Roman"/>
          <w:b/>
          <w:sz w:val="28"/>
          <w:szCs w:val="28"/>
        </w:rPr>
        <w:t>2020 годы»</w:t>
      </w:r>
    </w:p>
    <w:p w:rsidR="004F07D5" w:rsidRPr="003E339B" w:rsidRDefault="004F07D5" w:rsidP="00184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7D5" w:rsidRDefault="004F07D5" w:rsidP="00A16C8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31DE8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A31DE8">
        <w:rPr>
          <w:rFonts w:ascii="Times New Roman" w:hAnsi="Times New Roman"/>
          <w:sz w:val="28"/>
          <w:szCs w:val="28"/>
        </w:rPr>
        <w:t xml:space="preserve"> имуществом является неотъемлемой частью деятельности </w:t>
      </w:r>
      <w:r>
        <w:rPr>
          <w:rFonts w:ascii="Times New Roman" w:hAnsi="Times New Roman"/>
          <w:sz w:val="28"/>
          <w:szCs w:val="28"/>
        </w:rPr>
        <w:t>администрации города Радужный</w:t>
      </w:r>
      <w:r w:rsidRPr="00A31DE8">
        <w:rPr>
          <w:rFonts w:ascii="Times New Roman" w:hAnsi="Times New Roman"/>
          <w:sz w:val="28"/>
          <w:szCs w:val="28"/>
        </w:rPr>
        <w:t xml:space="preserve">. Формирование </w:t>
      </w:r>
      <w:r>
        <w:rPr>
          <w:rFonts w:ascii="Times New Roman" w:hAnsi="Times New Roman"/>
          <w:sz w:val="28"/>
          <w:szCs w:val="28"/>
        </w:rPr>
        <w:t xml:space="preserve">эффективной </w:t>
      </w:r>
      <w:r w:rsidRPr="00A31DE8">
        <w:rPr>
          <w:rFonts w:ascii="Times New Roman" w:hAnsi="Times New Roman"/>
          <w:sz w:val="28"/>
          <w:szCs w:val="28"/>
        </w:rPr>
        <w:t xml:space="preserve">системы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A31DE8">
        <w:rPr>
          <w:rFonts w:ascii="Times New Roman" w:hAnsi="Times New Roman"/>
          <w:sz w:val="28"/>
          <w:szCs w:val="28"/>
        </w:rPr>
        <w:t xml:space="preserve">ным имуществом </w:t>
      </w:r>
      <w:r>
        <w:rPr>
          <w:rFonts w:ascii="Times New Roman" w:hAnsi="Times New Roman"/>
          <w:sz w:val="28"/>
          <w:szCs w:val="28"/>
        </w:rPr>
        <w:t>города</w:t>
      </w:r>
      <w:r w:rsidRPr="00A31DE8">
        <w:rPr>
          <w:rFonts w:ascii="Times New Roman" w:hAnsi="Times New Roman"/>
          <w:sz w:val="28"/>
          <w:szCs w:val="28"/>
        </w:rPr>
        <w:t>, позволяющей обеспечить оптимальный состав имущества для исполнения полномочий органами муниципальн</w:t>
      </w:r>
      <w:r>
        <w:rPr>
          <w:rFonts w:ascii="Times New Roman" w:hAnsi="Times New Roman"/>
          <w:sz w:val="28"/>
          <w:szCs w:val="28"/>
        </w:rPr>
        <w:t>ой власти</w:t>
      </w:r>
      <w:r w:rsidRPr="00A31D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осуществление</w:t>
      </w:r>
      <w:r w:rsidRPr="00A31DE8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A31DE8">
        <w:rPr>
          <w:rFonts w:ascii="Times New Roman" w:hAnsi="Times New Roman"/>
          <w:sz w:val="28"/>
          <w:szCs w:val="28"/>
        </w:rPr>
        <w:t xml:space="preserve"> и контрол</w:t>
      </w:r>
      <w:r>
        <w:rPr>
          <w:rFonts w:ascii="Times New Roman" w:hAnsi="Times New Roman"/>
          <w:sz w:val="28"/>
          <w:szCs w:val="28"/>
        </w:rPr>
        <w:t xml:space="preserve">я за </w:t>
      </w:r>
      <w:r w:rsidRPr="00A31DE8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 xml:space="preserve">ем муниципального </w:t>
      </w:r>
      <w:r w:rsidRPr="00A31DE8">
        <w:rPr>
          <w:rFonts w:ascii="Times New Roman" w:hAnsi="Times New Roman"/>
          <w:sz w:val="28"/>
          <w:szCs w:val="28"/>
        </w:rPr>
        <w:t xml:space="preserve">имущества </w:t>
      </w:r>
      <w:r>
        <w:rPr>
          <w:rFonts w:ascii="Times New Roman" w:hAnsi="Times New Roman"/>
          <w:sz w:val="28"/>
          <w:szCs w:val="28"/>
        </w:rPr>
        <w:t>города Радужный</w:t>
      </w:r>
      <w:r w:rsidRPr="00A31DE8">
        <w:rPr>
          <w:rFonts w:ascii="Times New Roman" w:hAnsi="Times New Roman"/>
          <w:sz w:val="28"/>
          <w:szCs w:val="28"/>
        </w:rPr>
        <w:t xml:space="preserve"> осуществляется через механизмы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31DE8">
        <w:rPr>
          <w:rFonts w:ascii="Times New Roman" w:hAnsi="Times New Roman"/>
          <w:sz w:val="28"/>
          <w:szCs w:val="28"/>
        </w:rPr>
        <w:t xml:space="preserve">программы </w:t>
      </w:r>
      <w:r w:rsidRPr="000B7708">
        <w:rPr>
          <w:rFonts w:ascii="Times New Roman" w:hAnsi="Times New Roman"/>
          <w:sz w:val="28"/>
          <w:szCs w:val="28"/>
        </w:rPr>
        <w:t>«Управление муниципальным имуществом   города Радужный на 201</w:t>
      </w:r>
      <w:r>
        <w:rPr>
          <w:rFonts w:ascii="Times New Roman" w:hAnsi="Times New Roman"/>
          <w:sz w:val="28"/>
          <w:szCs w:val="28"/>
        </w:rPr>
        <w:t xml:space="preserve">6 – </w:t>
      </w:r>
      <w:r w:rsidRPr="000B7708">
        <w:rPr>
          <w:rFonts w:ascii="Times New Roman" w:hAnsi="Times New Roman"/>
          <w:sz w:val="28"/>
          <w:szCs w:val="28"/>
        </w:rPr>
        <w:t>2020 годы</w:t>
      </w:r>
      <w:r>
        <w:rPr>
          <w:rFonts w:ascii="Times New Roman" w:hAnsi="Times New Roman"/>
          <w:sz w:val="28"/>
          <w:szCs w:val="28"/>
        </w:rPr>
        <w:t>»</w:t>
      </w:r>
      <w:r w:rsidRPr="000B7708">
        <w:rPr>
          <w:rFonts w:ascii="Times New Roman" w:hAnsi="Times New Roman"/>
          <w:sz w:val="28"/>
          <w:szCs w:val="28"/>
        </w:rPr>
        <w:t xml:space="preserve">. </w:t>
      </w:r>
    </w:p>
    <w:p w:rsidR="004F07D5" w:rsidRDefault="004F07D5" w:rsidP="003E339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Функции ответственного исполнителя муниципальной программы осуществляет Комитет по управлению муниципальным имуществом администрации города Радужный.</w:t>
      </w:r>
    </w:p>
    <w:p w:rsidR="004F07D5" w:rsidRDefault="004F07D5" w:rsidP="000B7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7D5" w:rsidRPr="003439B9" w:rsidRDefault="004F07D5" w:rsidP="003E339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1. Описание основных направлений в сфере </w:t>
      </w:r>
      <w:r w:rsidRPr="003439B9">
        <w:rPr>
          <w:rFonts w:ascii="Times New Roman" w:hAnsi="Times New Roman"/>
          <w:b/>
          <w:sz w:val="28"/>
          <w:szCs w:val="28"/>
        </w:rPr>
        <w:t xml:space="preserve">управления </w:t>
      </w:r>
      <w:r>
        <w:rPr>
          <w:rFonts w:ascii="Times New Roman" w:hAnsi="Times New Roman"/>
          <w:b/>
          <w:sz w:val="28"/>
          <w:szCs w:val="28"/>
        </w:rPr>
        <w:t>муниципаль</w:t>
      </w:r>
      <w:r w:rsidRPr="003439B9">
        <w:rPr>
          <w:rFonts w:ascii="Times New Roman" w:hAnsi="Times New Roman"/>
          <w:b/>
          <w:sz w:val="28"/>
          <w:szCs w:val="28"/>
        </w:rPr>
        <w:t xml:space="preserve">ным имуществом </w:t>
      </w:r>
      <w:r>
        <w:rPr>
          <w:rFonts w:ascii="Times New Roman" w:hAnsi="Times New Roman"/>
          <w:b/>
          <w:sz w:val="28"/>
          <w:szCs w:val="28"/>
        </w:rPr>
        <w:t>города Радужный</w:t>
      </w:r>
      <w:r w:rsidRPr="003439B9">
        <w:rPr>
          <w:rFonts w:ascii="Times New Roman" w:hAnsi="Times New Roman"/>
          <w:b/>
          <w:sz w:val="28"/>
          <w:szCs w:val="28"/>
        </w:rPr>
        <w:t xml:space="preserve"> за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3439B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07D5" w:rsidRDefault="004F07D5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39B9">
        <w:rPr>
          <w:rFonts w:ascii="Times New Roman" w:hAnsi="Times New Roman"/>
          <w:sz w:val="28"/>
          <w:szCs w:val="28"/>
        </w:rPr>
        <w:t xml:space="preserve">С учетом сложившейся социально-экономической ситуации в области управления и распоряжения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439B9">
        <w:rPr>
          <w:rFonts w:ascii="Times New Roman" w:hAnsi="Times New Roman"/>
          <w:sz w:val="28"/>
          <w:szCs w:val="28"/>
        </w:rPr>
        <w:t xml:space="preserve"> имуществом в течение 201</w:t>
      </w:r>
      <w:r>
        <w:rPr>
          <w:rFonts w:ascii="Times New Roman" w:hAnsi="Times New Roman"/>
          <w:sz w:val="28"/>
          <w:szCs w:val="28"/>
        </w:rPr>
        <w:t>6</w:t>
      </w:r>
      <w:r w:rsidRPr="003439B9">
        <w:rPr>
          <w:rFonts w:ascii="Times New Roman" w:hAnsi="Times New Roman"/>
          <w:sz w:val="28"/>
          <w:szCs w:val="28"/>
        </w:rPr>
        <w:t xml:space="preserve"> года в рамках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439B9">
        <w:rPr>
          <w:rFonts w:ascii="Times New Roman" w:hAnsi="Times New Roman"/>
          <w:sz w:val="28"/>
          <w:szCs w:val="28"/>
        </w:rPr>
        <w:t xml:space="preserve"> программы, осуществлялась работа по оптимизации состава и структуры имущества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  <w:r w:rsidRPr="003439B9">
        <w:rPr>
          <w:rFonts w:ascii="Times New Roman" w:hAnsi="Times New Roman"/>
          <w:sz w:val="28"/>
          <w:szCs w:val="28"/>
        </w:rPr>
        <w:t>усилению контроля за использованием и сохранностью имущества, определению целевой функции объектов управления коммерческих организаций с участием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осуществлению учета </w:t>
      </w:r>
      <w:r w:rsidRPr="003439B9">
        <w:rPr>
          <w:rFonts w:ascii="Times New Roman" w:hAnsi="Times New Roman"/>
          <w:sz w:val="28"/>
          <w:szCs w:val="28"/>
        </w:rPr>
        <w:t xml:space="preserve">и мониторинга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439B9">
        <w:rPr>
          <w:rFonts w:ascii="Times New Roman" w:hAnsi="Times New Roman"/>
          <w:sz w:val="28"/>
          <w:szCs w:val="28"/>
        </w:rPr>
        <w:t xml:space="preserve"> имущества.</w:t>
      </w:r>
    </w:p>
    <w:p w:rsidR="004F07D5" w:rsidRDefault="004F07D5" w:rsidP="00A16C8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344C">
        <w:rPr>
          <w:rFonts w:ascii="Times New Roman" w:hAnsi="Times New Roman"/>
          <w:sz w:val="28"/>
          <w:szCs w:val="28"/>
        </w:rPr>
        <w:t>По состоя</w:t>
      </w:r>
      <w:r>
        <w:rPr>
          <w:rFonts w:ascii="Times New Roman" w:hAnsi="Times New Roman"/>
          <w:sz w:val="28"/>
          <w:szCs w:val="28"/>
        </w:rPr>
        <w:t xml:space="preserve">нию на 01.01.2017 в Едином </w:t>
      </w:r>
      <w:r w:rsidRPr="0062344C">
        <w:rPr>
          <w:rFonts w:ascii="Times New Roman" w:hAnsi="Times New Roman"/>
          <w:sz w:val="28"/>
          <w:szCs w:val="28"/>
        </w:rPr>
        <w:t xml:space="preserve">реестре </w:t>
      </w:r>
      <w:r>
        <w:rPr>
          <w:rFonts w:ascii="Times New Roman" w:hAnsi="Times New Roman"/>
          <w:sz w:val="28"/>
          <w:szCs w:val="28"/>
        </w:rPr>
        <w:t xml:space="preserve">муниципальной собственности города Радужный учтено </w:t>
      </w:r>
      <w:r w:rsidRPr="0062344C">
        <w:rPr>
          <w:rFonts w:ascii="Times New Roman" w:hAnsi="Times New Roman"/>
          <w:sz w:val="28"/>
          <w:szCs w:val="28"/>
        </w:rPr>
        <w:t>34 991 единиц имущества, на общую сумму 10 715 188 745,25 рублей.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62344C">
        <w:rPr>
          <w:rFonts w:ascii="Times New Roman" w:hAnsi="Times New Roman"/>
          <w:sz w:val="28"/>
          <w:szCs w:val="28"/>
        </w:rPr>
        <w:t>диная информационная база по объектам муниципальной собстве</w:t>
      </w:r>
      <w:r>
        <w:rPr>
          <w:rFonts w:ascii="Times New Roman" w:hAnsi="Times New Roman"/>
          <w:sz w:val="28"/>
          <w:szCs w:val="28"/>
        </w:rPr>
        <w:t xml:space="preserve">нности, необходима для </w:t>
      </w:r>
      <w:r w:rsidRPr="0062344C">
        <w:rPr>
          <w:rFonts w:ascii="Times New Roman" w:hAnsi="Times New Roman"/>
          <w:sz w:val="28"/>
          <w:szCs w:val="28"/>
        </w:rPr>
        <w:t>осуществления учета имущества и осуществления контроля за</w:t>
      </w:r>
      <w:r>
        <w:rPr>
          <w:rFonts w:ascii="Times New Roman" w:hAnsi="Times New Roman"/>
          <w:sz w:val="28"/>
          <w:szCs w:val="28"/>
        </w:rPr>
        <w:t xml:space="preserve"> его движением и использованием. В состав реестра</w:t>
      </w:r>
      <w:r w:rsidRPr="0062344C">
        <w:rPr>
          <w:rFonts w:ascii="Times New Roman" w:hAnsi="Times New Roman"/>
          <w:sz w:val="28"/>
          <w:szCs w:val="28"/>
        </w:rPr>
        <w:t xml:space="preserve"> входит имущество, закрепленное за муниципальными унитарными предприятиями и учреждениями на праве хозяйственного ведения и оперативного управления, а также имущество, составляющее казну города</w:t>
      </w:r>
      <w:r>
        <w:rPr>
          <w:rFonts w:ascii="Times New Roman" w:hAnsi="Times New Roman"/>
          <w:sz w:val="28"/>
          <w:szCs w:val="28"/>
        </w:rPr>
        <w:t>.</w:t>
      </w:r>
    </w:p>
    <w:p w:rsidR="004F07D5" w:rsidRDefault="004F07D5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процессе осуществления  управлением муниципальным имуществом происходит и</w:t>
      </w:r>
      <w:r w:rsidRPr="009E7AA1">
        <w:rPr>
          <w:rFonts w:ascii="Times New Roman" w:hAnsi="Times New Roman"/>
          <w:sz w:val="28"/>
          <w:szCs w:val="28"/>
        </w:rPr>
        <w:t>зменени</w:t>
      </w:r>
      <w:r>
        <w:rPr>
          <w:rFonts w:ascii="Times New Roman" w:hAnsi="Times New Roman"/>
          <w:sz w:val="28"/>
          <w:szCs w:val="28"/>
        </w:rPr>
        <w:t>е количественного и стоимостного объема муниципального имущества, это обусловлено</w:t>
      </w:r>
      <w:r w:rsidRPr="009E7AA1">
        <w:rPr>
          <w:rFonts w:ascii="Times New Roman" w:hAnsi="Times New Roman"/>
          <w:sz w:val="28"/>
          <w:szCs w:val="28"/>
        </w:rPr>
        <w:t xml:space="preserve"> приобретением</w:t>
      </w:r>
      <w:r>
        <w:rPr>
          <w:rFonts w:ascii="Times New Roman" w:hAnsi="Times New Roman"/>
          <w:sz w:val="28"/>
          <w:szCs w:val="28"/>
        </w:rPr>
        <w:t xml:space="preserve"> объектов, актуализацией кадастровой стоимости земельных </w:t>
      </w:r>
      <w:r w:rsidRPr="009E7AA1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7AA1">
        <w:rPr>
          <w:rFonts w:ascii="Times New Roman" w:hAnsi="Times New Roman"/>
          <w:sz w:val="28"/>
          <w:szCs w:val="28"/>
        </w:rPr>
        <w:t>перераспределением полномочий и, соответственно, имущества между публичными уровнями власти, приватизацией.</w:t>
      </w:r>
    </w:p>
    <w:p w:rsidR="004F07D5" w:rsidRDefault="004F07D5" w:rsidP="00DC2CF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настоящее время м</w:t>
      </w:r>
      <w:r w:rsidRPr="000D66BA">
        <w:rPr>
          <w:rFonts w:ascii="Times New Roman" w:hAnsi="Times New Roman"/>
          <w:sz w:val="28"/>
          <w:szCs w:val="28"/>
        </w:rPr>
        <w:t xml:space="preserve">аксимальный удельный вес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0D66BA">
        <w:rPr>
          <w:rFonts w:ascii="Times New Roman" w:hAnsi="Times New Roman"/>
          <w:sz w:val="28"/>
          <w:szCs w:val="28"/>
        </w:rPr>
        <w:t xml:space="preserve"> имущества приходится на имущество некоммерческого использования.</w:t>
      </w:r>
    </w:p>
    <w:p w:rsidR="004F07D5" w:rsidRDefault="004F07D5" w:rsidP="00B471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07D5" w:rsidRPr="0088133F" w:rsidRDefault="004F07D5" w:rsidP="008813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8F1">
        <w:rPr>
          <w:rFonts w:ascii="Times New Roman" w:hAnsi="Times New Roman"/>
          <w:b/>
          <w:noProof/>
          <w:sz w:val="28"/>
          <w:szCs w:val="28"/>
          <w:lang w:eastAsia="ru-RU"/>
        </w:rPr>
        <w:object w:dxaOrig="9384" w:dyaOrig="5479">
          <v:shape id="_x0000_i1025" type="#_x0000_t75" style="width:459.75pt;height:271.5pt" o:ole="">
            <v:imagedata r:id="rId6" o:title=""/>
            <o:lock v:ext="edit" aspectratio="f"/>
          </v:shape>
          <o:OLEObject Type="Embed" ProgID="Excel.Chart.8" ShapeID="_x0000_i1025" DrawAspect="Content" ObjectID="_1552388889" r:id="rId7"/>
        </w:object>
      </w:r>
    </w:p>
    <w:p w:rsidR="004F07D5" w:rsidRDefault="004F07D5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 w:rsidRPr="00B73FD4">
        <w:rPr>
          <w:rFonts w:ascii="Times New Roman" w:hAnsi="Times New Roman"/>
          <w:sz w:val="28"/>
          <w:szCs w:val="28"/>
        </w:rPr>
        <w:t>инамик</w:t>
      </w:r>
      <w:r>
        <w:rPr>
          <w:rFonts w:ascii="Times New Roman" w:hAnsi="Times New Roman"/>
          <w:sz w:val="28"/>
          <w:szCs w:val="28"/>
        </w:rPr>
        <w:t>а</w:t>
      </w:r>
      <w:r w:rsidRPr="00B73FD4">
        <w:rPr>
          <w:rFonts w:ascii="Times New Roman" w:hAnsi="Times New Roman"/>
          <w:sz w:val="28"/>
          <w:szCs w:val="28"/>
        </w:rPr>
        <w:t xml:space="preserve"> структуры имущества, уч</w:t>
      </w:r>
      <w:r>
        <w:rPr>
          <w:rFonts w:ascii="Times New Roman" w:hAnsi="Times New Roman"/>
          <w:sz w:val="28"/>
          <w:szCs w:val="28"/>
        </w:rPr>
        <w:t>и</w:t>
      </w:r>
      <w:r w:rsidRPr="00B73FD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ываемого</w:t>
      </w:r>
      <w:r w:rsidRPr="00B73FD4">
        <w:rPr>
          <w:rFonts w:ascii="Times New Roman" w:hAnsi="Times New Roman"/>
          <w:sz w:val="28"/>
          <w:szCs w:val="28"/>
        </w:rPr>
        <w:t xml:space="preserve"> в Едином реестр</w:t>
      </w:r>
      <w:r>
        <w:rPr>
          <w:rFonts w:ascii="Times New Roman" w:hAnsi="Times New Roman"/>
          <w:sz w:val="28"/>
          <w:szCs w:val="28"/>
        </w:rPr>
        <w:t xml:space="preserve">е муниципальной собственности, </w:t>
      </w:r>
      <w:r w:rsidRPr="00B73FD4">
        <w:rPr>
          <w:rFonts w:ascii="Times New Roman" w:hAnsi="Times New Roman"/>
          <w:sz w:val="28"/>
          <w:szCs w:val="28"/>
        </w:rPr>
        <w:t xml:space="preserve"> приведен</w:t>
      </w:r>
      <w:r>
        <w:rPr>
          <w:rFonts w:ascii="Times New Roman" w:hAnsi="Times New Roman"/>
          <w:sz w:val="28"/>
          <w:szCs w:val="28"/>
        </w:rPr>
        <w:t>а</w:t>
      </w:r>
      <w:r w:rsidRPr="00B73FD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приложении</w:t>
      </w:r>
      <w:r w:rsidRPr="00B73FD4">
        <w:rPr>
          <w:rFonts w:ascii="Times New Roman" w:hAnsi="Times New Roman"/>
          <w:sz w:val="28"/>
          <w:szCs w:val="28"/>
        </w:rPr>
        <w:t xml:space="preserve"> 1.</w:t>
      </w:r>
    </w:p>
    <w:p w:rsidR="004F07D5" w:rsidRDefault="004F07D5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3FD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город Радужный </w:t>
      </w:r>
      <w:r w:rsidRPr="00B73FD4">
        <w:rPr>
          <w:rFonts w:ascii="Times New Roman" w:hAnsi="Times New Roman"/>
          <w:sz w:val="28"/>
          <w:szCs w:val="28"/>
        </w:rPr>
        <w:t>осуществлена 100% паспортизация и  государственная  регистрация муниципального имущества.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FD4">
        <w:rPr>
          <w:rFonts w:ascii="Times New Roman" w:hAnsi="Times New Roman"/>
          <w:sz w:val="28"/>
          <w:szCs w:val="28"/>
        </w:rPr>
        <w:t xml:space="preserve">В рамках выполнения программных мероприятий, </w:t>
      </w:r>
      <w:r>
        <w:rPr>
          <w:rFonts w:ascii="Times New Roman" w:hAnsi="Times New Roman"/>
          <w:sz w:val="28"/>
          <w:szCs w:val="28"/>
        </w:rPr>
        <w:t xml:space="preserve">в отчетном периоде проводилась текущая работа </w:t>
      </w:r>
      <w:r w:rsidRPr="00B73FD4">
        <w:rPr>
          <w:rFonts w:ascii="Times New Roman" w:hAnsi="Times New Roman"/>
          <w:sz w:val="28"/>
          <w:szCs w:val="28"/>
        </w:rPr>
        <w:t xml:space="preserve"> по оформлению государственной регистрации прав собственности муниципального образования город Радужный на недвижимое имущество (216 объектов) и прекращению прав</w:t>
      </w:r>
      <w:r>
        <w:rPr>
          <w:rFonts w:ascii="Times New Roman" w:hAnsi="Times New Roman"/>
          <w:sz w:val="28"/>
          <w:szCs w:val="28"/>
        </w:rPr>
        <w:t>а</w:t>
      </w:r>
      <w:r w:rsidRPr="00B73FD4">
        <w:rPr>
          <w:rFonts w:ascii="Times New Roman" w:hAnsi="Times New Roman"/>
          <w:sz w:val="28"/>
          <w:szCs w:val="28"/>
        </w:rPr>
        <w:t xml:space="preserve">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73FD4">
        <w:rPr>
          <w:rFonts w:ascii="Times New Roman" w:hAnsi="Times New Roman"/>
          <w:sz w:val="28"/>
          <w:szCs w:val="28"/>
        </w:rPr>
        <w:t>239 объектов</w:t>
      </w:r>
      <w:r>
        <w:rPr>
          <w:rFonts w:ascii="Times New Roman" w:hAnsi="Times New Roman"/>
          <w:sz w:val="28"/>
          <w:szCs w:val="28"/>
        </w:rPr>
        <w:t>).</w:t>
      </w:r>
    </w:p>
    <w:p w:rsidR="004F07D5" w:rsidRDefault="004F07D5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конец отчетного периода осуществляет деятельность 50</w:t>
      </w:r>
      <w:r w:rsidRPr="008A79D2">
        <w:rPr>
          <w:rFonts w:ascii="Times New Roman" w:hAnsi="Times New Roman"/>
          <w:sz w:val="28"/>
          <w:szCs w:val="28"/>
        </w:rPr>
        <w:t xml:space="preserve"> организаций с участием </w:t>
      </w:r>
      <w:r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4F07D5" w:rsidRDefault="004F07D5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7D5" w:rsidRDefault="004F07D5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8F1">
        <w:rPr>
          <w:rFonts w:ascii="Times New Roman" w:hAnsi="Times New Roman"/>
          <w:noProof/>
          <w:sz w:val="28"/>
          <w:szCs w:val="28"/>
          <w:lang w:eastAsia="ru-RU"/>
        </w:rPr>
        <w:object w:dxaOrig="9697" w:dyaOrig="3965">
          <v:shape id="Диаграмма 3" o:spid="_x0000_i1026" type="#_x0000_t75" style="width:480pt;height:198.75pt;visibility:visible" o:ole="">
            <v:imagedata r:id="rId8" o:title="" cropbottom="-83f"/>
            <o:lock v:ext="edit" aspectratio="f"/>
          </v:shape>
          <o:OLEObject Type="Embed" ProgID="Excel.Chart.8" ShapeID="Диаграмма 3" DrawAspect="Content" ObjectID="_1552388890" r:id="rId9"/>
        </w:object>
      </w:r>
    </w:p>
    <w:p w:rsidR="004F07D5" w:rsidRDefault="004F07D5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7D5" w:rsidRDefault="004F07D5" w:rsidP="00AC3DC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ab/>
      </w:r>
      <w:r w:rsidRPr="00AC3DC3">
        <w:rPr>
          <w:rFonts w:ascii="Times New Roman" w:hAnsi="Times New Roman"/>
          <w:sz w:val="28"/>
          <w:szCs w:val="28"/>
        </w:rPr>
        <w:t>Приведение структуры и состава имущества 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AC3DC3">
        <w:rPr>
          <w:rFonts w:ascii="Times New Roman" w:hAnsi="Times New Roman"/>
          <w:sz w:val="28"/>
          <w:szCs w:val="28"/>
        </w:rPr>
        <w:t xml:space="preserve"> с исполняемыми муниципальными полномочиями происходит исходя из презумпции того, что </w:t>
      </w:r>
      <w:r w:rsidRPr="00D02602">
        <w:rPr>
          <w:rFonts w:ascii="Times New Roman" w:hAnsi="Times New Roman"/>
          <w:sz w:val="28"/>
          <w:szCs w:val="28"/>
        </w:rPr>
        <w:t xml:space="preserve">все объекты муниципального имущества </w:t>
      </w:r>
      <w:r w:rsidRPr="00AC3DC3">
        <w:rPr>
          <w:rFonts w:ascii="Times New Roman" w:hAnsi="Times New Roman"/>
          <w:sz w:val="28"/>
          <w:szCs w:val="28"/>
        </w:rPr>
        <w:t>подлежат приватизации, за исключением тех, которые определены как необходимые для выполнения полномочий органов местного самоуправления  города Радужный.</w:t>
      </w:r>
    </w:p>
    <w:p w:rsidR="004F07D5" w:rsidRDefault="004F07D5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 н</w:t>
      </w:r>
      <w:r w:rsidRPr="00C731F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01.01.2017</w:t>
      </w:r>
      <w:r w:rsidRPr="00C731F2">
        <w:rPr>
          <w:rFonts w:ascii="Times New Roman" w:hAnsi="Times New Roman"/>
          <w:sz w:val="28"/>
          <w:szCs w:val="28"/>
        </w:rPr>
        <w:t xml:space="preserve">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находится</w:t>
      </w:r>
      <w:r w:rsidRPr="00C731F2">
        <w:rPr>
          <w:rFonts w:ascii="Times New Roman" w:hAnsi="Times New Roman"/>
          <w:sz w:val="28"/>
          <w:szCs w:val="28"/>
        </w:rPr>
        <w:t xml:space="preserve"> всего один пакет акций,  хозяйственного общества не участвующего в обеспечении полномочий органов местного самоуправления (ОАО ЮТЭК Радужный). Данный пакет акций включен в план приватизации планового периода.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C3DC3">
        <w:rPr>
          <w:rFonts w:ascii="Times New Roman" w:hAnsi="Times New Roman"/>
          <w:sz w:val="28"/>
          <w:szCs w:val="28"/>
        </w:rPr>
        <w:t xml:space="preserve"> отчетн</w:t>
      </w:r>
      <w:r>
        <w:rPr>
          <w:rFonts w:ascii="Times New Roman" w:hAnsi="Times New Roman"/>
          <w:sz w:val="28"/>
          <w:szCs w:val="28"/>
        </w:rPr>
        <w:t>ом периоде</w:t>
      </w:r>
      <w:r w:rsidRPr="00AC3DC3">
        <w:rPr>
          <w:rFonts w:ascii="Times New Roman" w:hAnsi="Times New Roman"/>
          <w:sz w:val="28"/>
          <w:szCs w:val="28"/>
        </w:rPr>
        <w:t xml:space="preserve"> было приватизировано два пакета акций: о</w:t>
      </w:r>
      <w:r>
        <w:rPr>
          <w:rFonts w:ascii="Times New Roman" w:hAnsi="Times New Roman"/>
          <w:sz w:val="28"/>
          <w:szCs w:val="28"/>
        </w:rPr>
        <w:t>ткрытого акционерного общества «Ханты-Мансийский Банк»</w:t>
      </w:r>
      <w:r w:rsidRPr="00AC3DC3">
        <w:rPr>
          <w:rFonts w:ascii="Times New Roman" w:hAnsi="Times New Roman"/>
          <w:sz w:val="28"/>
          <w:szCs w:val="28"/>
        </w:rPr>
        <w:t xml:space="preserve"> и открытого акционерного общества банк «Радужнинские городские электрические сети».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068">
        <w:rPr>
          <w:rFonts w:ascii="Times New Roman" w:hAnsi="Times New Roman"/>
          <w:sz w:val="28"/>
          <w:szCs w:val="28"/>
        </w:rPr>
        <w:t>В отчетном периоде проведено 48 торгов по продаже муниципального имущества</w:t>
      </w:r>
      <w:r>
        <w:rPr>
          <w:rFonts w:ascii="Times New Roman" w:hAnsi="Times New Roman"/>
          <w:sz w:val="28"/>
          <w:szCs w:val="28"/>
        </w:rPr>
        <w:t>, продано 12 объектов муниципальной собственности.</w:t>
      </w:r>
    </w:p>
    <w:p w:rsidR="004F07D5" w:rsidRDefault="004F07D5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Наряду с </w:t>
      </w:r>
      <w:r w:rsidRPr="00684D4A">
        <w:rPr>
          <w:rFonts w:ascii="Times New Roman" w:hAnsi="Times New Roman"/>
          <w:sz w:val="28"/>
          <w:szCs w:val="28"/>
        </w:rPr>
        <w:t>осуществлен</w:t>
      </w:r>
      <w:r>
        <w:rPr>
          <w:rFonts w:ascii="Times New Roman" w:hAnsi="Times New Roman"/>
          <w:sz w:val="28"/>
          <w:szCs w:val="28"/>
        </w:rPr>
        <w:t>ием</w:t>
      </w:r>
      <w:r w:rsidRPr="00684D4A"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hAnsi="Times New Roman"/>
          <w:sz w:val="28"/>
          <w:szCs w:val="28"/>
        </w:rPr>
        <w:t>ого</w:t>
      </w:r>
      <w:r w:rsidRPr="00684D4A">
        <w:rPr>
          <w:rFonts w:ascii="Times New Roman" w:hAnsi="Times New Roman"/>
          <w:sz w:val="28"/>
          <w:szCs w:val="28"/>
        </w:rPr>
        <w:t xml:space="preserve"> ключев</w:t>
      </w:r>
      <w:r>
        <w:rPr>
          <w:rFonts w:ascii="Times New Roman" w:hAnsi="Times New Roman"/>
          <w:sz w:val="28"/>
          <w:szCs w:val="28"/>
        </w:rPr>
        <w:t>ого направления</w:t>
      </w:r>
      <w:r w:rsidRPr="00684D4A">
        <w:rPr>
          <w:rFonts w:ascii="Times New Roman" w:hAnsi="Times New Roman"/>
          <w:sz w:val="28"/>
          <w:szCs w:val="28"/>
        </w:rPr>
        <w:t xml:space="preserve">, как определение целевой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84D4A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C3DC3">
        <w:rPr>
          <w:rFonts w:ascii="Times New Roman" w:hAnsi="Times New Roman"/>
          <w:sz w:val="28"/>
          <w:szCs w:val="28"/>
        </w:rPr>
        <w:t xml:space="preserve">правление муниципальным имуществом охватывает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AC3DC3">
        <w:rPr>
          <w:rFonts w:ascii="Times New Roman" w:hAnsi="Times New Roman"/>
          <w:sz w:val="28"/>
          <w:szCs w:val="28"/>
        </w:rPr>
        <w:t>широкий круг отношений, возникающих в связи с реализац</w:t>
      </w:r>
      <w:r>
        <w:rPr>
          <w:rFonts w:ascii="Times New Roman" w:hAnsi="Times New Roman"/>
          <w:sz w:val="28"/>
          <w:szCs w:val="28"/>
        </w:rPr>
        <w:t>ией прав собственника имущества, это приобретение,</w:t>
      </w:r>
      <w:r w:rsidRPr="00AC3DC3">
        <w:rPr>
          <w:rFonts w:ascii="Times New Roman" w:hAnsi="Times New Roman"/>
          <w:sz w:val="28"/>
          <w:szCs w:val="28"/>
        </w:rPr>
        <w:t xml:space="preserve"> учет, контроль, мониторинг.</w:t>
      </w:r>
    </w:p>
    <w:p w:rsidR="004F07D5" w:rsidRDefault="004F07D5" w:rsidP="00900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Проводится работа по</w:t>
      </w:r>
      <w:r w:rsidRPr="00900068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ю</w:t>
      </w:r>
      <w:r w:rsidRPr="00900068">
        <w:rPr>
          <w:rFonts w:ascii="Times New Roman" w:hAnsi="Times New Roman"/>
          <w:sz w:val="28"/>
          <w:szCs w:val="28"/>
        </w:rPr>
        <w:t xml:space="preserve"> и постановк</w:t>
      </w:r>
      <w:r>
        <w:rPr>
          <w:rFonts w:ascii="Times New Roman" w:hAnsi="Times New Roman"/>
          <w:sz w:val="28"/>
          <w:szCs w:val="28"/>
        </w:rPr>
        <w:t>е</w:t>
      </w:r>
      <w:r w:rsidRPr="00900068">
        <w:rPr>
          <w:rFonts w:ascii="Times New Roman" w:hAnsi="Times New Roman"/>
          <w:sz w:val="28"/>
          <w:szCs w:val="28"/>
        </w:rPr>
        <w:t xml:space="preserve"> на учет бесхозяйных о</w:t>
      </w:r>
      <w:r>
        <w:rPr>
          <w:rFonts w:ascii="Times New Roman" w:hAnsi="Times New Roman"/>
          <w:sz w:val="28"/>
          <w:szCs w:val="28"/>
        </w:rPr>
        <w:t xml:space="preserve">бъектов недвижимого имущества. </w:t>
      </w:r>
      <w:r w:rsidRPr="0090006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отчетном периоде</w:t>
      </w:r>
      <w:r w:rsidRPr="00900068">
        <w:rPr>
          <w:rFonts w:ascii="Times New Roman" w:hAnsi="Times New Roman"/>
          <w:sz w:val="28"/>
          <w:szCs w:val="28"/>
        </w:rPr>
        <w:t xml:space="preserve"> Комитетом </w:t>
      </w:r>
      <w:r>
        <w:rPr>
          <w:rFonts w:ascii="Times New Roman" w:hAnsi="Times New Roman"/>
          <w:sz w:val="28"/>
          <w:szCs w:val="28"/>
        </w:rPr>
        <w:t>осуществлялся</w:t>
      </w:r>
      <w:r w:rsidRPr="00900068">
        <w:rPr>
          <w:rFonts w:ascii="Times New Roman" w:hAnsi="Times New Roman"/>
          <w:sz w:val="28"/>
          <w:szCs w:val="28"/>
        </w:rPr>
        <w:t xml:space="preserve"> сбор документов для последующей постановки на учет в органе, осуществляющем государственную регистрацию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900068">
        <w:rPr>
          <w:rFonts w:ascii="Times New Roman" w:hAnsi="Times New Roman"/>
          <w:sz w:val="28"/>
          <w:szCs w:val="28"/>
        </w:rPr>
        <w:t xml:space="preserve"> 15 выявленны</w:t>
      </w:r>
      <w:r>
        <w:rPr>
          <w:rFonts w:ascii="Times New Roman" w:hAnsi="Times New Roman"/>
          <w:sz w:val="28"/>
          <w:szCs w:val="28"/>
        </w:rPr>
        <w:t>м</w:t>
      </w:r>
      <w:r w:rsidRPr="00900068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ам</w:t>
      </w:r>
      <w:r w:rsidRPr="00900068">
        <w:rPr>
          <w:rFonts w:ascii="Times New Roman" w:hAnsi="Times New Roman"/>
          <w:sz w:val="28"/>
          <w:szCs w:val="28"/>
        </w:rPr>
        <w:t xml:space="preserve"> сооружений.</w:t>
      </w:r>
    </w:p>
    <w:p w:rsidR="004F07D5" w:rsidRDefault="004F07D5" w:rsidP="004F6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Оказывается  </w:t>
      </w:r>
      <w:r w:rsidRPr="00015695">
        <w:rPr>
          <w:rFonts w:ascii="Times New Roman" w:hAnsi="Times New Roman"/>
          <w:sz w:val="28"/>
          <w:szCs w:val="28"/>
        </w:rPr>
        <w:t>имущественн</w:t>
      </w:r>
      <w:r>
        <w:rPr>
          <w:rFonts w:ascii="Times New Roman" w:hAnsi="Times New Roman"/>
          <w:sz w:val="28"/>
          <w:szCs w:val="28"/>
        </w:rPr>
        <w:t>ая поддержка</w:t>
      </w:r>
      <w:r w:rsidRPr="00015695">
        <w:rPr>
          <w:rFonts w:ascii="Times New Roman" w:hAnsi="Times New Roman"/>
          <w:sz w:val="28"/>
          <w:szCs w:val="28"/>
        </w:rPr>
        <w:t xml:space="preserve"> для развития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 В отчетном периоде 3</w:t>
      </w:r>
      <w:r w:rsidRPr="00590765">
        <w:rPr>
          <w:rFonts w:ascii="Times New Roman" w:hAnsi="Times New Roman"/>
          <w:sz w:val="28"/>
          <w:szCs w:val="28"/>
        </w:rPr>
        <w:t xml:space="preserve">субъекта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приватизировали объекты недвижимого имущества, с оплатой в рассрочку.</w:t>
      </w:r>
    </w:p>
    <w:p w:rsidR="004F07D5" w:rsidRDefault="004F07D5" w:rsidP="004F6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муниципальной программы приобретено в муниципальную собственность 4 объекта автомобильной техники.</w:t>
      </w:r>
    </w:p>
    <w:p w:rsidR="004F07D5" w:rsidRDefault="004F07D5" w:rsidP="008E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5EC5">
        <w:rPr>
          <w:rFonts w:ascii="Times New Roman" w:hAnsi="Times New Roman"/>
          <w:sz w:val="28"/>
          <w:szCs w:val="28"/>
        </w:rPr>
        <w:t>В целях обеспечения сохранности муниципального имущества Комитетом регулярно провод</w:t>
      </w:r>
      <w:r>
        <w:rPr>
          <w:rFonts w:ascii="Times New Roman" w:hAnsi="Times New Roman"/>
          <w:sz w:val="28"/>
          <w:szCs w:val="28"/>
        </w:rPr>
        <w:t>я</w:t>
      </w:r>
      <w:r w:rsidRPr="008E5EC5">
        <w:rPr>
          <w:rFonts w:ascii="Times New Roman" w:hAnsi="Times New Roman"/>
          <w:sz w:val="28"/>
          <w:szCs w:val="28"/>
        </w:rPr>
        <w:t>тся проверки, документальные сверки имущества, переданного в установленном порядке муниципальным предприятиям и учреждениям, проверка своевременности регистрации последними права хозяйственного ведения и права оперативного управления соответственно, сверка фактического наличия муниципального имущества и его целевое использование.</w:t>
      </w:r>
      <w:r>
        <w:rPr>
          <w:rFonts w:ascii="Times New Roman" w:hAnsi="Times New Roman"/>
          <w:sz w:val="28"/>
          <w:szCs w:val="28"/>
        </w:rPr>
        <w:t xml:space="preserve"> За отчетный период проведено 78 проверок.</w:t>
      </w:r>
    </w:p>
    <w:p w:rsidR="004F07D5" w:rsidRDefault="004F07D5" w:rsidP="008E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71D5">
        <w:rPr>
          <w:rFonts w:ascii="Times New Roman" w:hAnsi="Times New Roman"/>
          <w:sz w:val="28"/>
          <w:szCs w:val="28"/>
        </w:rPr>
        <w:t>В рамках реализации программы  осуществляется совершенствование и актуализация общедоступного информационного ресурса в сфере управления муниципальным имуществом - официального сайта Комитета. При этом, в целях открытости и доступности информации о непрерывности процессов управления и контроля, в соответствии с требованиями законодательства на сайте публикуется информация о проведении торгов по продаже муниципального имущества, предоставлению в аренду, безвозмездное пользование</w:t>
      </w:r>
      <w:r>
        <w:rPr>
          <w:rFonts w:ascii="Times New Roman" w:hAnsi="Times New Roman"/>
          <w:sz w:val="28"/>
          <w:szCs w:val="28"/>
        </w:rPr>
        <w:t>.</w:t>
      </w:r>
    </w:p>
    <w:p w:rsidR="004F07D5" w:rsidRDefault="004F07D5" w:rsidP="008E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 маловажное значение, </w:t>
      </w:r>
      <w:r w:rsidRPr="008E5EC5">
        <w:rPr>
          <w:rFonts w:ascii="Times New Roman" w:hAnsi="Times New Roman"/>
          <w:sz w:val="28"/>
          <w:szCs w:val="28"/>
        </w:rPr>
        <w:t>в рамках исполнения программных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5EC5">
        <w:rPr>
          <w:rFonts w:ascii="Times New Roman" w:hAnsi="Times New Roman"/>
          <w:sz w:val="28"/>
          <w:szCs w:val="28"/>
        </w:rPr>
        <w:t xml:space="preserve"> отражает такой показатель, как неналоговые доходы бюджета муниципального образования, основное место среди которых занимают доходы от использования имущества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4362">
        <w:rPr>
          <w:rFonts w:ascii="Times New Roman" w:hAnsi="Times New Roman"/>
          <w:sz w:val="28"/>
          <w:szCs w:val="28"/>
        </w:rPr>
        <w:t>Доходы от использования муниципального имущества за 201</w:t>
      </w:r>
      <w:r>
        <w:rPr>
          <w:rFonts w:ascii="Times New Roman" w:hAnsi="Times New Roman"/>
          <w:sz w:val="28"/>
          <w:szCs w:val="28"/>
        </w:rPr>
        <w:t>6</w:t>
      </w:r>
      <w:r w:rsidRPr="0006436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362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>ы</w:t>
      </w:r>
      <w:r w:rsidRPr="0006436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приложении 2</w:t>
      </w:r>
      <w:r w:rsidRPr="00064362">
        <w:rPr>
          <w:rFonts w:ascii="Times New Roman" w:hAnsi="Times New Roman"/>
          <w:sz w:val="28"/>
          <w:szCs w:val="28"/>
        </w:rPr>
        <w:t>.</w:t>
      </w:r>
    </w:p>
    <w:p w:rsidR="004F07D5" w:rsidRDefault="004F07D5" w:rsidP="008E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7D5" w:rsidRPr="00B471D5" w:rsidRDefault="004F07D5" w:rsidP="00B471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71D5">
        <w:rPr>
          <w:rFonts w:ascii="Times New Roman" w:hAnsi="Times New Roman"/>
          <w:b/>
          <w:sz w:val="28"/>
          <w:szCs w:val="28"/>
        </w:rPr>
        <w:t>Структура доходов от использования имущества за 2016 год:</w:t>
      </w:r>
    </w:p>
    <w:p w:rsidR="004F07D5" w:rsidRDefault="004F07D5" w:rsidP="008E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1A1">
        <w:rPr>
          <w:noProof/>
          <w:lang w:eastAsia="ru-RU"/>
        </w:rPr>
        <w:object w:dxaOrig="9534" w:dyaOrig="5876">
          <v:shape id="Диаграмма 4" o:spid="_x0000_i1027" type="#_x0000_t75" style="width:477pt;height:294pt;visibility:visible" o:ole="">
            <v:imagedata r:id="rId10" o:title="" cropbottom="-22f"/>
            <o:lock v:ext="edit" aspectratio="f"/>
          </v:shape>
          <o:OLEObject Type="Embed" ProgID="Excel.Chart.8" ShapeID="Диаграмма 4" DrawAspect="Content" ObjectID="_1552388891" r:id="rId11"/>
        </w:object>
      </w:r>
    </w:p>
    <w:p w:rsidR="004F07D5" w:rsidRDefault="004F07D5" w:rsidP="008E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7D5" w:rsidRDefault="004F07D5" w:rsidP="00DC2CF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71D5">
        <w:rPr>
          <w:rFonts w:ascii="Times New Roman" w:hAnsi="Times New Roman"/>
          <w:sz w:val="28"/>
          <w:szCs w:val="28"/>
        </w:rPr>
        <w:t xml:space="preserve">Принципиальной особенностью последнего времени является системное сокращение физического объема муниципальной собственности и перехода ее в разряд частного капитала и соответственно снижение  поступления доходов </w:t>
      </w:r>
      <w:r w:rsidRPr="008E5EC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сдачи в аренду муниципального  имущества (4%) и от</w:t>
      </w:r>
      <w:r w:rsidRPr="008E5EC5">
        <w:rPr>
          <w:rFonts w:ascii="Times New Roman" w:hAnsi="Times New Roman"/>
          <w:sz w:val="28"/>
          <w:szCs w:val="28"/>
        </w:rPr>
        <w:t xml:space="preserve"> приватизации 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(7%). </w:t>
      </w:r>
      <w:r w:rsidRPr="008E5EC5">
        <w:rPr>
          <w:rFonts w:ascii="Times New Roman" w:hAnsi="Times New Roman"/>
          <w:sz w:val="28"/>
          <w:szCs w:val="28"/>
        </w:rPr>
        <w:t xml:space="preserve">Продажа имущества не может являться постоянным источником доходов в местную казну. </w:t>
      </w:r>
    </w:p>
    <w:p w:rsidR="004F07D5" w:rsidRDefault="004F07D5" w:rsidP="00EA6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6CFD">
        <w:rPr>
          <w:rFonts w:ascii="Times New Roman" w:hAnsi="Times New Roman"/>
          <w:sz w:val="28"/>
          <w:szCs w:val="28"/>
        </w:rPr>
        <w:t>По мере уменьшения доходов от арендной платы и приватизации муниципального имущества, возрастает значимость доходов от использования земельных ресурсов. Основным элементо</w:t>
      </w:r>
      <w:r>
        <w:rPr>
          <w:rFonts w:ascii="Times New Roman" w:hAnsi="Times New Roman"/>
          <w:sz w:val="28"/>
          <w:szCs w:val="28"/>
        </w:rPr>
        <w:t>м</w:t>
      </w:r>
      <w:r w:rsidRPr="00EA6CFD">
        <w:rPr>
          <w:rFonts w:ascii="Times New Roman" w:hAnsi="Times New Roman"/>
          <w:sz w:val="28"/>
          <w:szCs w:val="28"/>
        </w:rPr>
        <w:t xml:space="preserve"> повышения экономической эффективности использования земли как объекта недвижимости является продолжение работы по формированию земельных отношений в городе Радужный, вовлечению их в хозяйственный оборот.</w:t>
      </w:r>
    </w:p>
    <w:p w:rsidR="004F07D5" w:rsidRPr="00EA6CFD" w:rsidRDefault="004F07D5" w:rsidP="00EA6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6CFD">
        <w:rPr>
          <w:rFonts w:ascii="Times New Roman" w:hAnsi="Times New Roman"/>
          <w:sz w:val="28"/>
          <w:szCs w:val="28"/>
        </w:rPr>
        <w:t xml:space="preserve">Общая площадь земель муниципального образования городской округ город Радужный составляет </w:t>
      </w:r>
      <w:smartTag w:uri="urn:schemas-microsoft-com:office:smarttags" w:element="metricconverter">
        <w:smartTagPr>
          <w:attr w:name="ProductID" w:val="16890,436 га"/>
        </w:smartTagPr>
        <w:r w:rsidRPr="00EA6CFD">
          <w:rPr>
            <w:rFonts w:ascii="Times New Roman" w:hAnsi="Times New Roman"/>
            <w:sz w:val="28"/>
            <w:szCs w:val="28"/>
          </w:rPr>
          <w:t>16890,436 га</w:t>
        </w:r>
      </w:smartTag>
      <w:r>
        <w:rPr>
          <w:rFonts w:ascii="Times New Roman" w:hAnsi="Times New Roman"/>
          <w:sz w:val="28"/>
          <w:szCs w:val="28"/>
        </w:rPr>
        <w:t xml:space="preserve">. По состоянию 01.01.2017 </w:t>
      </w:r>
      <w:r w:rsidRPr="00EA6CFD">
        <w:rPr>
          <w:rFonts w:ascii="Times New Roman" w:hAnsi="Times New Roman"/>
          <w:sz w:val="28"/>
          <w:szCs w:val="28"/>
        </w:rPr>
        <w:t>учтено 5625 земельных участк</w:t>
      </w:r>
      <w:r>
        <w:rPr>
          <w:rFonts w:ascii="Times New Roman" w:hAnsi="Times New Roman"/>
          <w:sz w:val="28"/>
          <w:szCs w:val="28"/>
        </w:rPr>
        <w:t>ов</w:t>
      </w:r>
      <w:r w:rsidRPr="00EA6CFD">
        <w:rPr>
          <w:rFonts w:ascii="Times New Roman" w:hAnsi="Times New Roman"/>
          <w:sz w:val="28"/>
          <w:szCs w:val="28"/>
        </w:rPr>
        <w:t>, предоставляемых юридическим и физическим лицам на праве аренды, собственности, на праве постоянного (бессрочного) пользования или на праве пожизненного наследуемого владения, общая площадь которых 936,073  га.</w:t>
      </w:r>
    </w:p>
    <w:p w:rsidR="004F07D5" w:rsidRDefault="004F07D5" w:rsidP="00EA6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A6CFD">
        <w:rPr>
          <w:rFonts w:ascii="Times New Roman" w:hAnsi="Times New Roman"/>
          <w:sz w:val="28"/>
          <w:szCs w:val="28"/>
        </w:rPr>
        <w:t>По сос</w:t>
      </w:r>
      <w:r>
        <w:rPr>
          <w:rFonts w:ascii="Times New Roman" w:hAnsi="Times New Roman"/>
          <w:sz w:val="28"/>
          <w:szCs w:val="28"/>
        </w:rPr>
        <w:t xml:space="preserve">тоянию на 01.01.2017 действует 2968 </w:t>
      </w:r>
      <w:r w:rsidRPr="00EA6CFD">
        <w:rPr>
          <w:rFonts w:ascii="Times New Roman" w:hAnsi="Times New Roman"/>
          <w:sz w:val="28"/>
          <w:szCs w:val="28"/>
        </w:rPr>
        <w:t>договоров аренды земельных участков, из них: 472 договора аренды с юридическими лицами и 2496 договор</w:t>
      </w:r>
      <w:r>
        <w:rPr>
          <w:rFonts w:ascii="Times New Roman" w:hAnsi="Times New Roman"/>
          <w:sz w:val="28"/>
          <w:szCs w:val="28"/>
        </w:rPr>
        <w:t>ов с физическими лицами.</w:t>
      </w:r>
    </w:p>
    <w:p w:rsidR="004F07D5" w:rsidRDefault="004F07D5" w:rsidP="00D9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EA6CFD">
        <w:rPr>
          <w:rFonts w:ascii="Times New Roman" w:hAnsi="Times New Roman"/>
          <w:sz w:val="28"/>
          <w:szCs w:val="28"/>
        </w:rPr>
        <w:t xml:space="preserve"> рамках реализации муниципальной программы, осуществляется: планирование  использования земельных участков, организуется проведение работ по землеустройству, оформляются права собственности на землю, заключаются договора аренды и купли-продажи земельных участков, осуществляется </w:t>
      </w:r>
      <w:r>
        <w:rPr>
          <w:rFonts w:ascii="Times New Roman" w:hAnsi="Times New Roman"/>
          <w:sz w:val="28"/>
          <w:szCs w:val="28"/>
        </w:rPr>
        <w:t xml:space="preserve">муниципальный земельный </w:t>
      </w:r>
      <w:r w:rsidRPr="00EA6CFD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>.</w:t>
      </w:r>
    </w:p>
    <w:p w:rsidR="004F07D5" w:rsidRPr="00EA6CFD" w:rsidRDefault="004F07D5" w:rsidP="00D9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отчетном</w:t>
      </w:r>
      <w:r w:rsidRPr="00EA6CFD">
        <w:rPr>
          <w:rFonts w:ascii="Times New Roman" w:hAnsi="Times New Roman"/>
          <w:sz w:val="28"/>
          <w:szCs w:val="28"/>
        </w:rPr>
        <w:t xml:space="preserve"> 2016 год</w:t>
      </w:r>
      <w:r>
        <w:rPr>
          <w:rFonts w:ascii="Times New Roman" w:hAnsi="Times New Roman"/>
          <w:sz w:val="28"/>
          <w:szCs w:val="28"/>
        </w:rPr>
        <w:t>у</w:t>
      </w:r>
      <w:r w:rsidRPr="00EA6CFD">
        <w:rPr>
          <w:rFonts w:ascii="Times New Roman" w:hAnsi="Times New Roman"/>
          <w:sz w:val="28"/>
          <w:szCs w:val="28"/>
        </w:rPr>
        <w:t>:</w:t>
      </w:r>
    </w:p>
    <w:p w:rsidR="004F07D5" w:rsidRPr="00EA6CFD" w:rsidRDefault="004F07D5" w:rsidP="00EA6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6C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A6CFD">
        <w:rPr>
          <w:rFonts w:ascii="Times New Roman" w:hAnsi="Times New Roman"/>
          <w:sz w:val="28"/>
          <w:szCs w:val="28"/>
        </w:rPr>
        <w:t>одготовлено 237 постановлений администрации города Радужный по вопросам: предоставления и изъятия земельных участков, об утверждении схемы расположения земельн</w:t>
      </w:r>
      <w:r>
        <w:rPr>
          <w:rFonts w:ascii="Times New Roman" w:hAnsi="Times New Roman"/>
          <w:sz w:val="28"/>
          <w:szCs w:val="28"/>
        </w:rPr>
        <w:t>ых</w:t>
      </w:r>
      <w:r w:rsidRPr="00EA6CFD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EA6CFD">
        <w:rPr>
          <w:rFonts w:ascii="Times New Roman" w:hAnsi="Times New Roman"/>
          <w:sz w:val="28"/>
          <w:szCs w:val="28"/>
        </w:rPr>
        <w:t xml:space="preserve"> на кадастровом плане территории, установления соответствия разрешенного использования земельн</w:t>
      </w:r>
      <w:r>
        <w:rPr>
          <w:rFonts w:ascii="Times New Roman" w:hAnsi="Times New Roman"/>
          <w:sz w:val="28"/>
          <w:szCs w:val="28"/>
        </w:rPr>
        <w:t>ых</w:t>
      </w:r>
      <w:r w:rsidRPr="00EA6CFD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EA6CFD">
        <w:rPr>
          <w:rFonts w:ascii="Times New Roman" w:hAnsi="Times New Roman"/>
          <w:sz w:val="28"/>
          <w:szCs w:val="28"/>
        </w:rPr>
        <w:t xml:space="preserve"> классификатору видов разрешенного использования земельных участков, о предоставлении земельн</w:t>
      </w:r>
      <w:r>
        <w:rPr>
          <w:rFonts w:ascii="Times New Roman" w:hAnsi="Times New Roman"/>
          <w:sz w:val="28"/>
          <w:szCs w:val="28"/>
        </w:rPr>
        <w:t>ых</w:t>
      </w:r>
      <w:r w:rsidRPr="00EA6CFD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EA6CFD">
        <w:rPr>
          <w:rFonts w:ascii="Times New Roman" w:hAnsi="Times New Roman"/>
          <w:sz w:val="28"/>
          <w:szCs w:val="28"/>
        </w:rPr>
        <w:t xml:space="preserve"> в постоянное (бессрочное) пользование</w:t>
      </w:r>
      <w:r>
        <w:rPr>
          <w:rFonts w:ascii="Times New Roman" w:hAnsi="Times New Roman"/>
          <w:sz w:val="28"/>
          <w:szCs w:val="28"/>
        </w:rPr>
        <w:t>;</w:t>
      </w:r>
    </w:p>
    <w:p w:rsidR="004F07D5" w:rsidRPr="00EA6CFD" w:rsidRDefault="004F07D5" w:rsidP="00EA6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6CF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EA6CFD">
        <w:rPr>
          <w:rFonts w:ascii="Times New Roman" w:hAnsi="Times New Roman"/>
          <w:sz w:val="28"/>
          <w:szCs w:val="28"/>
        </w:rPr>
        <w:t>аключено 127 договор</w:t>
      </w:r>
      <w:r>
        <w:rPr>
          <w:rFonts w:ascii="Times New Roman" w:hAnsi="Times New Roman"/>
          <w:sz w:val="28"/>
          <w:szCs w:val="28"/>
        </w:rPr>
        <w:t>ов</w:t>
      </w:r>
      <w:r w:rsidRPr="00EA6CFD">
        <w:rPr>
          <w:rFonts w:ascii="Times New Roman" w:hAnsi="Times New Roman"/>
          <w:sz w:val="28"/>
          <w:szCs w:val="28"/>
        </w:rPr>
        <w:t xml:space="preserve"> аренды земельных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4F07D5" w:rsidRPr="00EA6CFD" w:rsidRDefault="004F07D5" w:rsidP="00EA6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6CF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EA6CFD">
        <w:rPr>
          <w:rFonts w:ascii="Times New Roman" w:hAnsi="Times New Roman"/>
          <w:sz w:val="28"/>
          <w:szCs w:val="28"/>
        </w:rPr>
        <w:t>аключено 71 договор купли-продажи земельных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4F07D5" w:rsidRDefault="004F07D5" w:rsidP="00EA6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6CF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EA6CFD">
        <w:rPr>
          <w:rFonts w:ascii="Times New Roman" w:hAnsi="Times New Roman"/>
          <w:sz w:val="28"/>
          <w:szCs w:val="28"/>
        </w:rPr>
        <w:t>аключено 50 дополнительных соглашений к договорам аренды земельных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4F07D5" w:rsidRPr="00D97B6B" w:rsidRDefault="004F07D5" w:rsidP="00D9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</w:t>
      </w:r>
      <w:r w:rsidRPr="00D97B6B">
        <w:rPr>
          <w:rFonts w:ascii="Times New Roman" w:hAnsi="Times New Roman"/>
          <w:sz w:val="28"/>
          <w:szCs w:val="28"/>
        </w:rPr>
        <w:t>формировано и поставлено на государственный кадастровый учет 65 земельных участков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Pr="00D97B6B">
        <w:rPr>
          <w:rFonts w:ascii="Times New Roman" w:hAnsi="Times New Roman"/>
          <w:sz w:val="28"/>
          <w:szCs w:val="28"/>
        </w:rPr>
        <w:t>5 земельных участков 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4F07D5" w:rsidRDefault="004F07D5" w:rsidP="00D9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п</w:t>
      </w:r>
      <w:r w:rsidRPr="00D97B6B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>о</w:t>
      </w:r>
      <w:r w:rsidRPr="00D97B6B">
        <w:rPr>
          <w:rFonts w:ascii="Times New Roman" w:hAnsi="Times New Roman"/>
          <w:sz w:val="28"/>
          <w:szCs w:val="28"/>
        </w:rPr>
        <w:t xml:space="preserve"> 5 торгов по продаже права аренды земельных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4F07D5" w:rsidRDefault="004F07D5" w:rsidP="00D9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проведено </w:t>
      </w:r>
      <w:r w:rsidRPr="00D97B6B">
        <w:rPr>
          <w:rFonts w:ascii="Times New Roman" w:hAnsi="Times New Roman"/>
          <w:sz w:val="28"/>
          <w:szCs w:val="28"/>
        </w:rPr>
        <w:t>3 плановых проверки в отношении юридических лиц и индивидуальных предпринимателей по соблюдению земельного законодательства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97B6B">
        <w:rPr>
          <w:rFonts w:ascii="Times New Roman" w:hAnsi="Times New Roman"/>
          <w:sz w:val="28"/>
          <w:szCs w:val="28"/>
        </w:rPr>
        <w:t>7 внеплановых проверок в отношении физических лиц</w:t>
      </w:r>
      <w:r>
        <w:rPr>
          <w:rFonts w:ascii="Times New Roman" w:hAnsi="Times New Roman"/>
          <w:sz w:val="28"/>
          <w:szCs w:val="28"/>
        </w:rPr>
        <w:t>;</w:t>
      </w:r>
    </w:p>
    <w:p w:rsidR="004F07D5" w:rsidRPr="00D97B6B" w:rsidRDefault="004F07D5" w:rsidP="00D9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D97B6B">
        <w:rPr>
          <w:rFonts w:ascii="Times New Roman" w:hAnsi="Times New Roman"/>
          <w:sz w:val="28"/>
          <w:szCs w:val="28"/>
        </w:rPr>
        <w:t>роводились мероприятия по бесплатному предоставлению земельных участков в собственность льготной категориям граждан, установленной законами Ханты</w:t>
      </w:r>
      <w:r>
        <w:rPr>
          <w:rFonts w:ascii="Times New Roman" w:hAnsi="Times New Roman"/>
          <w:sz w:val="28"/>
          <w:szCs w:val="28"/>
        </w:rPr>
        <w:t xml:space="preserve">-Мансийского автономного округа – </w:t>
      </w:r>
      <w:r w:rsidRPr="00D97B6B">
        <w:rPr>
          <w:rFonts w:ascii="Times New Roman" w:hAnsi="Times New Roman"/>
          <w:sz w:val="28"/>
          <w:szCs w:val="28"/>
        </w:rPr>
        <w:t>Югры № 57-оз от 06.07.2005 «О регулировании отдельных жилищных отношений» и № 26-оз от 03.05.2000 «О регулировании отдельных земельных отношений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B6B">
        <w:rPr>
          <w:rFonts w:ascii="Times New Roman" w:hAnsi="Times New Roman"/>
          <w:sz w:val="28"/>
          <w:szCs w:val="28"/>
        </w:rPr>
        <w:t>Хан</w:t>
      </w:r>
      <w:r>
        <w:rPr>
          <w:rFonts w:ascii="Times New Roman" w:hAnsi="Times New Roman"/>
          <w:sz w:val="28"/>
          <w:szCs w:val="28"/>
        </w:rPr>
        <w:t xml:space="preserve">ты-Мансийском автономном округе – </w:t>
      </w:r>
      <w:r w:rsidRPr="00D97B6B">
        <w:rPr>
          <w:rFonts w:ascii="Times New Roman" w:hAnsi="Times New Roman"/>
          <w:sz w:val="28"/>
          <w:szCs w:val="28"/>
        </w:rPr>
        <w:t xml:space="preserve">Югре». </w:t>
      </w:r>
    </w:p>
    <w:p w:rsidR="004F07D5" w:rsidRPr="00D97B6B" w:rsidRDefault="004F07D5" w:rsidP="00D9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7B6B">
        <w:rPr>
          <w:rFonts w:ascii="Times New Roman" w:hAnsi="Times New Roman"/>
          <w:sz w:val="28"/>
          <w:szCs w:val="28"/>
        </w:rPr>
        <w:t>За 2016 год предоставлено в собственность бесплатно 10 земельных участков для индивидуального жилищного строительства.</w:t>
      </w:r>
    </w:p>
    <w:p w:rsidR="004F07D5" w:rsidRPr="00D97B6B" w:rsidRDefault="004F07D5" w:rsidP="00D9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7B6B">
        <w:rPr>
          <w:rFonts w:ascii="Times New Roman" w:hAnsi="Times New Roman"/>
          <w:sz w:val="28"/>
          <w:szCs w:val="28"/>
        </w:rPr>
        <w:t>Проводилась работа по признанию граждан участниками мероприятия «Предоставление гражданам, имеющим трех и более детей, социальной поддержки по обеспечению жилыми посещениями взамен предоставления им земельного участка в собственность»</w:t>
      </w:r>
      <w:r>
        <w:rPr>
          <w:rFonts w:ascii="Times New Roman" w:hAnsi="Times New Roman"/>
          <w:sz w:val="28"/>
          <w:szCs w:val="28"/>
        </w:rPr>
        <w:t>.</w:t>
      </w:r>
    </w:p>
    <w:p w:rsidR="004F07D5" w:rsidRDefault="004F07D5" w:rsidP="00D9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7B6B">
        <w:rPr>
          <w:rFonts w:ascii="Times New Roman" w:hAnsi="Times New Roman"/>
          <w:sz w:val="28"/>
          <w:szCs w:val="28"/>
        </w:rPr>
        <w:t xml:space="preserve">В 2016 году </w:t>
      </w:r>
      <w:r>
        <w:rPr>
          <w:rFonts w:ascii="Times New Roman" w:hAnsi="Times New Roman"/>
          <w:sz w:val="28"/>
          <w:szCs w:val="28"/>
        </w:rPr>
        <w:t xml:space="preserve"> было принято 102 обращения от многодетных семей из числа </w:t>
      </w:r>
      <w:r w:rsidRPr="00D97B6B">
        <w:rPr>
          <w:rFonts w:ascii="Times New Roman" w:hAnsi="Times New Roman"/>
          <w:sz w:val="28"/>
          <w:szCs w:val="28"/>
        </w:rPr>
        <w:t>состоя</w:t>
      </w:r>
      <w:r>
        <w:rPr>
          <w:rFonts w:ascii="Times New Roman" w:hAnsi="Times New Roman"/>
          <w:sz w:val="28"/>
          <w:szCs w:val="28"/>
        </w:rPr>
        <w:t>щих на учете (278 семей)</w:t>
      </w:r>
      <w:r w:rsidRPr="00D97B6B">
        <w:rPr>
          <w:rFonts w:ascii="Times New Roman" w:hAnsi="Times New Roman"/>
          <w:sz w:val="28"/>
          <w:szCs w:val="28"/>
        </w:rPr>
        <w:t xml:space="preserve"> на бесплатное предоставление земельного участка</w:t>
      </w:r>
      <w:r>
        <w:rPr>
          <w:rFonts w:ascii="Times New Roman" w:hAnsi="Times New Roman"/>
          <w:sz w:val="28"/>
          <w:szCs w:val="28"/>
        </w:rPr>
        <w:t>, на п</w:t>
      </w:r>
      <w:r w:rsidRPr="00D97B6B">
        <w:rPr>
          <w:rFonts w:ascii="Times New Roman" w:hAnsi="Times New Roman"/>
          <w:sz w:val="28"/>
          <w:szCs w:val="28"/>
        </w:rPr>
        <w:t>редоставление социальной поддержки по обеспечению жилыми помещениями взамен предоставления им земельного участка</w:t>
      </w:r>
      <w:r>
        <w:rPr>
          <w:rFonts w:ascii="Times New Roman" w:hAnsi="Times New Roman"/>
          <w:sz w:val="28"/>
          <w:szCs w:val="28"/>
        </w:rPr>
        <w:t xml:space="preserve">. За 2016 год </w:t>
      </w:r>
      <w:r w:rsidRPr="00D97B6B">
        <w:rPr>
          <w:rFonts w:ascii="Times New Roman" w:hAnsi="Times New Roman"/>
          <w:sz w:val="28"/>
          <w:szCs w:val="28"/>
        </w:rPr>
        <w:t>2 многодетные семьи вос</w:t>
      </w:r>
      <w:r>
        <w:rPr>
          <w:rFonts w:ascii="Times New Roman" w:hAnsi="Times New Roman"/>
          <w:sz w:val="28"/>
          <w:szCs w:val="28"/>
        </w:rPr>
        <w:t xml:space="preserve">пользовались данной </w:t>
      </w:r>
      <w:r w:rsidRPr="00D97B6B">
        <w:rPr>
          <w:rFonts w:ascii="Times New Roman" w:hAnsi="Times New Roman"/>
          <w:sz w:val="28"/>
          <w:szCs w:val="28"/>
        </w:rPr>
        <w:t>мерой социальной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4F07D5" w:rsidRPr="00015695" w:rsidRDefault="004F07D5" w:rsidP="00D9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7D5" w:rsidRPr="00AF5005" w:rsidRDefault="004F07D5" w:rsidP="001E31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 w:rsidRPr="00AF5005">
        <w:rPr>
          <w:rFonts w:ascii="Times New Roman" w:hAnsi="Times New Roman"/>
          <w:b/>
          <w:sz w:val="28"/>
          <w:szCs w:val="28"/>
        </w:rPr>
        <w:t>Итоги реализации муниципальной программы по объёмам финансирования за 2016 год</w:t>
      </w:r>
    </w:p>
    <w:p w:rsidR="004F07D5" w:rsidRDefault="004F07D5" w:rsidP="003F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5005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>в</w:t>
      </w:r>
      <w:r w:rsidRPr="00D02602">
        <w:rPr>
          <w:rFonts w:ascii="Times New Roman" w:hAnsi="Times New Roman"/>
          <w:sz w:val="28"/>
          <w:szCs w:val="28"/>
        </w:rPr>
        <w:t xml:space="preserve"> 2016 год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AF5005">
        <w:rPr>
          <w:rFonts w:ascii="Times New Roman" w:hAnsi="Times New Roman"/>
          <w:sz w:val="28"/>
          <w:szCs w:val="28"/>
        </w:rPr>
        <w:t xml:space="preserve">предусмотрены бюджетные ассигнования в сумме </w:t>
      </w:r>
      <w:r w:rsidRPr="001E31DB">
        <w:rPr>
          <w:rFonts w:ascii="Times New Roman" w:hAnsi="Times New Roman"/>
          <w:sz w:val="28"/>
          <w:szCs w:val="28"/>
        </w:rPr>
        <w:t>271 789,00</w:t>
      </w:r>
      <w:r w:rsidRPr="00AF5005">
        <w:rPr>
          <w:rFonts w:ascii="Times New Roman" w:hAnsi="Times New Roman"/>
          <w:sz w:val="28"/>
          <w:szCs w:val="28"/>
        </w:rPr>
        <w:t xml:space="preserve"> тыс. рублей, исполнено за отчетный период </w:t>
      </w:r>
      <w:r w:rsidRPr="001E31DB">
        <w:rPr>
          <w:rFonts w:ascii="Times New Roman" w:hAnsi="Times New Roman"/>
          <w:sz w:val="28"/>
          <w:szCs w:val="28"/>
        </w:rPr>
        <w:t>265 889,35</w:t>
      </w:r>
      <w:r w:rsidRPr="00AF5005">
        <w:rPr>
          <w:rFonts w:ascii="Times New Roman" w:hAnsi="Times New Roman"/>
          <w:sz w:val="28"/>
          <w:szCs w:val="28"/>
        </w:rPr>
        <w:t xml:space="preserve"> тыс. рублей. </w:t>
      </w:r>
    </w:p>
    <w:p w:rsidR="004F07D5" w:rsidRPr="001E31DB" w:rsidRDefault="004F07D5" w:rsidP="003F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5005">
        <w:rPr>
          <w:rFonts w:ascii="Times New Roman" w:hAnsi="Times New Roman"/>
          <w:sz w:val="28"/>
          <w:szCs w:val="28"/>
        </w:rPr>
        <w:t xml:space="preserve">Плановые показатели объемов финансирования в целом по программе выполнены на </w:t>
      </w:r>
      <w:r w:rsidRPr="001E31DB">
        <w:rPr>
          <w:rFonts w:ascii="Times New Roman" w:hAnsi="Times New Roman"/>
          <w:sz w:val="28"/>
          <w:szCs w:val="28"/>
        </w:rPr>
        <w:t>97,8%.</w:t>
      </w:r>
    </w:p>
    <w:p w:rsidR="004F07D5" w:rsidRPr="00AF5005" w:rsidRDefault="004F07D5" w:rsidP="003F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5005">
        <w:rPr>
          <w:rFonts w:ascii="Times New Roman" w:hAnsi="Times New Roman"/>
          <w:sz w:val="28"/>
          <w:szCs w:val="28"/>
        </w:rPr>
        <w:t>Данные о финансировании программных мероприятий</w:t>
      </w:r>
      <w:r>
        <w:rPr>
          <w:rFonts w:ascii="Times New Roman" w:hAnsi="Times New Roman"/>
          <w:sz w:val="28"/>
          <w:szCs w:val="28"/>
        </w:rPr>
        <w:t xml:space="preserve"> за 2016 год </w:t>
      </w:r>
      <w:r w:rsidRPr="00AF5005">
        <w:rPr>
          <w:rFonts w:ascii="Times New Roman" w:hAnsi="Times New Roman"/>
          <w:sz w:val="28"/>
          <w:szCs w:val="28"/>
        </w:rPr>
        <w:t>в разрезе источников финансирования и ито</w:t>
      </w:r>
      <w:r>
        <w:rPr>
          <w:rFonts w:ascii="Times New Roman" w:hAnsi="Times New Roman"/>
          <w:sz w:val="28"/>
          <w:szCs w:val="28"/>
        </w:rPr>
        <w:t xml:space="preserve">гах исполнения представлены </w:t>
      </w:r>
      <w:r w:rsidRPr="00AF5005">
        <w:rPr>
          <w:rFonts w:ascii="Times New Roman" w:hAnsi="Times New Roman"/>
          <w:sz w:val="28"/>
          <w:szCs w:val="28"/>
        </w:rPr>
        <w:t>в комплексном плане (</w:t>
      </w:r>
      <w:r>
        <w:rPr>
          <w:rFonts w:ascii="Times New Roman" w:hAnsi="Times New Roman"/>
          <w:sz w:val="28"/>
          <w:szCs w:val="28"/>
        </w:rPr>
        <w:t>приложение 3</w:t>
      </w:r>
      <w:r w:rsidRPr="00AF5005">
        <w:rPr>
          <w:rFonts w:ascii="Times New Roman" w:hAnsi="Times New Roman"/>
          <w:sz w:val="28"/>
          <w:szCs w:val="28"/>
        </w:rPr>
        <w:t>).</w:t>
      </w:r>
    </w:p>
    <w:p w:rsidR="004F07D5" w:rsidRPr="00AC3DC3" w:rsidRDefault="004F07D5" w:rsidP="003F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3DC3">
        <w:rPr>
          <w:rFonts w:ascii="Times New Roman" w:hAnsi="Times New Roman"/>
          <w:sz w:val="28"/>
          <w:szCs w:val="28"/>
        </w:rPr>
        <w:t>Сведения о выполнени</w:t>
      </w:r>
      <w:r>
        <w:rPr>
          <w:rFonts w:ascii="Times New Roman" w:hAnsi="Times New Roman"/>
          <w:sz w:val="28"/>
          <w:szCs w:val="28"/>
        </w:rPr>
        <w:t>и</w:t>
      </w:r>
      <w:r w:rsidRPr="00AC3DC3">
        <w:rPr>
          <w:rFonts w:ascii="Times New Roman" w:hAnsi="Times New Roman"/>
          <w:sz w:val="28"/>
          <w:szCs w:val="28"/>
        </w:rPr>
        <w:t xml:space="preserve"> отдельных мероприятий программы </w:t>
      </w:r>
      <w:r>
        <w:rPr>
          <w:rFonts w:ascii="Times New Roman" w:hAnsi="Times New Roman"/>
          <w:sz w:val="28"/>
          <w:szCs w:val="28"/>
        </w:rPr>
        <w:t xml:space="preserve">за 2016 год </w:t>
      </w:r>
      <w:r w:rsidRPr="00AC3DC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4</w:t>
      </w:r>
      <w:r w:rsidRPr="00AC3DC3">
        <w:rPr>
          <w:rFonts w:ascii="Times New Roman" w:hAnsi="Times New Roman"/>
          <w:sz w:val="28"/>
          <w:szCs w:val="28"/>
        </w:rPr>
        <w:t>).</w:t>
      </w:r>
    </w:p>
    <w:p w:rsidR="004F07D5" w:rsidRDefault="004F07D5" w:rsidP="00A25C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07D5" w:rsidRDefault="004F07D5" w:rsidP="001E31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3. Структура расходов и н</w:t>
      </w:r>
      <w:r w:rsidRPr="00A25CD4">
        <w:rPr>
          <w:rFonts w:ascii="Times New Roman" w:hAnsi="Times New Roman"/>
          <w:b/>
          <w:sz w:val="28"/>
          <w:szCs w:val="28"/>
        </w:rPr>
        <w:t>аправления реализации (основные мероприятия) муниципальной программы «Управление муниципальным имуществом города Радужный</w:t>
      </w:r>
    </w:p>
    <w:p w:rsidR="004F07D5" w:rsidRDefault="004F07D5" w:rsidP="00416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E31DB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 у</w:t>
      </w:r>
      <w:r w:rsidRPr="001E1C6F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Pr="001E1C6F">
        <w:rPr>
          <w:rFonts w:ascii="Times New Roman" w:hAnsi="Times New Roman"/>
          <w:sz w:val="28"/>
          <w:szCs w:val="28"/>
        </w:rPr>
        <w:t xml:space="preserve">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города Радужный</w:t>
      </w:r>
      <w:r w:rsidRPr="001E1C6F">
        <w:rPr>
          <w:rFonts w:ascii="Times New Roman" w:hAnsi="Times New Roman"/>
          <w:sz w:val="28"/>
          <w:szCs w:val="28"/>
        </w:rPr>
        <w:t xml:space="preserve"> в 2016 году осуществлялась реализация 5 основных мероприятий, направленных на повышение эффективности упра</w:t>
      </w:r>
      <w:r>
        <w:rPr>
          <w:rFonts w:ascii="Times New Roman" w:hAnsi="Times New Roman"/>
          <w:sz w:val="28"/>
          <w:szCs w:val="28"/>
        </w:rPr>
        <w:t>вления муниципальным имуществом</w:t>
      </w:r>
      <w:r w:rsidRPr="001E1C6F">
        <w:rPr>
          <w:rFonts w:ascii="Times New Roman" w:hAnsi="Times New Roman"/>
          <w:sz w:val="28"/>
          <w:szCs w:val="28"/>
        </w:rPr>
        <w:t>.</w:t>
      </w:r>
    </w:p>
    <w:p w:rsidR="004F07D5" w:rsidRDefault="004F07D5" w:rsidP="00416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Основной</w:t>
      </w:r>
      <w:r w:rsidRPr="001E1C6F">
        <w:rPr>
          <w:rFonts w:ascii="Times New Roman" w:hAnsi="Times New Roman"/>
          <w:sz w:val="28"/>
          <w:szCs w:val="28"/>
        </w:rPr>
        <w:t xml:space="preserve"> исполнител</w:t>
      </w:r>
      <w:r>
        <w:rPr>
          <w:rFonts w:ascii="Times New Roman" w:hAnsi="Times New Roman"/>
          <w:sz w:val="28"/>
          <w:szCs w:val="28"/>
        </w:rPr>
        <w:t>ь</w:t>
      </w:r>
      <w:r w:rsidRPr="001E1C6F">
        <w:rPr>
          <w:rFonts w:ascii="Times New Roman" w:hAnsi="Times New Roman"/>
          <w:sz w:val="28"/>
          <w:szCs w:val="28"/>
        </w:rPr>
        <w:t xml:space="preserve"> осуществлял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Pr="001E1C6F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я: </w:t>
      </w:r>
      <w:r w:rsidRPr="00416534">
        <w:rPr>
          <w:rFonts w:ascii="Times New Roman" w:hAnsi="Times New Roman"/>
          <w:sz w:val="28"/>
          <w:szCs w:val="28"/>
        </w:rPr>
        <w:t>«Управление и распоряжение муниципальным имуществом»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6534">
        <w:rPr>
          <w:rFonts w:ascii="Times New Roman" w:hAnsi="Times New Roman"/>
          <w:sz w:val="28"/>
          <w:szCs w:val="28"/>
        </w:rPr>
        <w:t>«Оказание финансовой помощи на повышение финансовой устойчивос</w:t>
      </w:r>
      <w:r>
        <w:rPr>
          <w:rFonts w:ascii="Times New Roman" w:hAnsi="Times New Roman"/>
          <w:sz w:val="28"/>
          <w:szCs w:val="28"/>
        </w:rPr>
        <w:t xml:space="preserve">ти предприятий города Радужный», </w:t>
      </w:r>
      <w:r w:rsidRPr="00416534">
        <w:rPr>
          <w:rFonts w:ascii="Times New Roman" w:hAnsi="Times New Roman"/>
          <w:sz w:val="28"/>
          <w:szCs w:val="28"/>
        </w:rPr>
        <w:t>«Управление и распоряжение земельными ресурсами»,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534">
        <w:rPr>
          <w:rFonts w:ascii="Times New Roman" w:hAnsi="Times New Roman"/>
          <w:sz w:val="28"/>
          <w:szCs w:val="28"/>
        </w:rPr>
        <w:t>мероприятия «Укрепление материально-технической базы муниципального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4F07D5" w:rsidRDefault="004F07D5" w:rsidP="00A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Соисполнитель </w:t>
      </w:r>
      <w:r w:rsidRPr="009F0752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(администрация города Радужный) </w:t>
      </w:r>
      <w:r w:rsidRPr="009F0752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ял</w:t>
      </w:r>
      <w:r w:rsidRPr="009F0752">
        <w:rPr>
          <w:rFonts w:ascii="Times New Roman" w:hAnsi="Times New Roman"/>
          <w:sz w:val="28"/>
          <w:szCs w:val="28"/>
        </w:rPr>
        <w:t xml:space="preserve"> реализацию мероприятия «Организационно-техническое и финансовое обеспечение Комитета»</w:t>
      </w:r>
      <w:r>
        <w:rPr>
          <w:rFonts w:ascii="Times New Roman" w:hAnsi="Times New Roman"/>
          <w:sz w:val="28"/>
          <w:szCs w:val="28"/>
        </w:rPr>
        <w:t>.</w:t>
      </w:r>
    </w:p>
    <w:p w:rsidR="004F07D5" w:rsidRPr="00BC0AA6" w:rsidRDefault="004F07D5" w:rsidP="00A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0752">
        <w:rPr>
          <w:rFonts w:ascii="Times New Roman" w:hAnsi="Times New Roman"/>
          <w:sz w:val="28"/>
          <w:szCs w:val="28"/>
        </w:rPr>
        <w:t>Наибольший удельный вес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1E31DB">
        <w:rPr>
          <w:rFonts w:ascii="Times New Roman" w:hAnsi="Times New Roman"/>
          <w:sz w:val="28"/>
          <w:szCs w:val="28"/>
        </w:rPr>
        <w:t>79,17</w:t>
      </w:r>
      <w:r w:rsidRPr="002B2116">
        <w:rPr>
          <w:rFonts w:ascii="Times New Roman" w:hAnsi="Times New Roman"/>
          <w:b/>
          <w:sz w:val="28"/>
          <w:szCs w:val="28"/>
        </w:rPr>
        <w:t xml:space="preserve"> </w:t>
      </w:r>
      <w:r w:rsidRPr="00BC0AA6">
        <w:rPr>
          <w:rFonts w:ascii="Times New Roman" w:hAnsi="Times New Roman"/>
          <w:b/>
          <w:sz w:val="28"/>
          <w:szCs w:val="28"/>
        </w:rPr>
        <w:t>%</w:t>
      </w:r>
      <w:r w:rsidRPr="00BC0AA6">
        <w:rPr>
          <w:rFonts w:ascii="Times New Roman" w:hAnsi="Times New Roman"/>
          <w:sz w:val="28"/>
          <w:szCs w:val="28"/>
        </w:rPr>
        <w:t xml:space="preserve">в 2016 году, в общем объеме ресурсного обеспечения муниципальной программы составляют расходы на реализацию основного мероприятия </w:t>
      </w:r>
      <w:r w:rsidRPr="001E31DB">
        <w:rPr>
          <w:rFonts w:ascii="Times New Roman" w:hAnsi="Times New Roman"/>
          <w:sz w:val="28"/>
          <w:szCs w:val="28"/>
        </w:rPr>
        <w:t>«Оказание финансовой помощи на повышение финансовой устойчивости унитарных предприятий города Радужный».</w:t>
      </w:r>
      <w:r w:rsidRPr="00BC0AA6">
        <w:rPr>
          <w:rFonts w:ascii="Times New Roman" w:hAnsi="Times New Roman"/>
          <w:sz w:val="28"/>
          <w:szCs w:val="28"/>
        </w:rPr>
        <w:t xml:space="preserve"> Исполнение по данному мероприятию в 2016 году составило 100%. Произведены расходы по выплате субсидии (финансовой помощи) для погашения задолженности предприятий ко</w:t>
      </w:r>
      <w:r>
        <w:rPr>
          <w:rFonts w:ascii="Times New Roman" w:hAnsi="Times New Roman"/>
          <w:sz w:val="28"/>
          <w:szCs w:val="28"/>
        </w:rPr>
        <w:t>ммунального комплекса: УП «Горводоканал»</w:t>
      </w:r>
      <w:r w:rsidRPr="00BC0AA6">
        <w:rPr>
          <w:rFonts w:ascii="Times New Roman" w:hAnsi="Times New Roman"/>
          <w:sz w:val="28"/>
          <w:szCs w:val="28"/>
        </w:rPr>
        <w:t xml:space="preserve"> в сумме 126 100,00 тыс. рублей и выплаты на</w:t>
      </w:r>
      <w:r>
        <w:rPr>
          <w:rFonts w:ascii="Times New Roman" w:hAnsi="Times New Roman"/>
          <w:sz w:val="28"/>
          <w:szCs w:val="28"/>
        </w:rPr>
        <w:t xml:space="preserve"> увеличение уставного фонда УП «Радужныйтеплосеть»</w:t>
      </w:r>
      <w:r w:rsidRPr="00BC0AA6">
        <w:rPr>
          <w:rFonts w:ascii="Times New Roman" w:hAnsi="Times New Roman"/>
          <w:sz w:val="28"/>
          <w:szCs w:val="28"/>
        </w:rPr>
        <w:t xml:space="preserve"> в сумме 84 400,00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AA6">
        <w:rPr>
          <w:rFonts w:ascii="Times New Roman" w:hAnsi="Times New Roman"/>
          <w:sz w:val="28"/>
          <w:szCs w:val="28"/>
        </w:rPr>
        <w:t xml:space="preserve">рублей. </w:t>
      </w:r>
    </w:p>
    <w:p w:rsidR="004F07D5" w:rsidRPr="00BC0AA6" w:rsidRDefault="004F07D5" w:rsidP="00BC0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E31DB">
        <w:rPr>
          <w:rFonts w:ascii="Times New Roman" w:hAnsi="Times New Roman"/>
          <w:sz w:val="28"/>
          <w:szCs w:val="28"/>
        </w:rPr>
        <w:t>15,01</w:t>
      </w:r>
      <w:r w:rsidRPr="002B2116">
        <w:rPr>
          <w:rFonts w:ascii="Times New Roman" w:hAnsi="Times New Roman"/>
          <w:b/>
          <w:sz w:val="28"/>
          <w:szCs w:val="28"/>
        </w:rPr>
        <w:t xml:space="preserve"> </w:t>
      </w:r>
      <w:r w:rsidRPr="00BC0AA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AA6">
        <w:rPr>
          <w:rFonts w:ascii="Times New Roman" w:hAnsi="Times New Roman"/>
          <w:sz w:val="28"/>
          <w:szCs w:val="28"/>
        </w:rPr>
        <w:t>удельный вес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AA6">
        <w:rPr>
          <w:rFonts w:ascii="Times New Roman" w:hAnsi="Times New Roman"/>
          <w:sz w:val="28"/>
          <w:szCs w:val="28"/>
        </w:rPr>
        <w:t xml:space="preserve">в 2016 году, в общем объеме ресурсного обеспечения муниципальной программы составляют </w:t>
      </w:r>
      <w:r>
        <w:rPr>
          <w:rFonts w:ascii="Times New Roman" w:hAnsi="Times New Roman"/>
          <w:sz w:val="28"/>
          <w:szCs w:val="28"/>
        </w:rPr>
        <w:t xml:space="preserve">расходы на реализацию основного мероприятия «Организационно-техническое и </w:t>
      </w:r>
      <w:r w:rsidRPr="001E31DB">
        <w:rPr>
          <w:rFonts w:ascii="Times New Roman" w:hAnsi="Times New Roman"/>
          <w:sz w:val="28"/>
          <w:szCs w:val="28"/>
        </w:rPr>
        <w:t>финансовое обеспечение Комитета»,</w:t>
      </w:r>
      <w:r w:rsidRPr="00BC0AA6">
        <w:rPr>
          <w:rFonts w:ascii="Times New Roman" w:hAnsi="Times New Roman"/>
          <w:sz w:val="28"/>
          <w:szCs w:val="28"/>
        </w:rPr>
        <w:t xml:space="preserve"> с исполнением в сумме 39 917,58 тыс. рублей, процент исполнения к го</w:t>
      </w:r>
      <w:r>
        <w:rPr>
          <w:rFonts w:ascii="Times New Roman" w:hAnsi="Times New Roman"/>
          <w:sz w:val="28"/>
          <w:szCs w:val="28"/>
        </w:rPr>
        <w:t>довым назначениям равен 99,13%. Структура и удельный вес по видам расходов на содержание Комитета по управлению муниципальным имуществом представлены в приложении 5.</w:t>
      </w:r>
    </w:p>
    <w:p w:rsidR="004F07D5" w:rsidRPr="00A276C6" w:rsidRDefault="004F07D5" w:rsidP="00A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E31DB">
        <w:rPr>
          <w:rFonts w:ascii="Times New Roman" w:hAnsi="Times New Roman"/>
          <w:sz w:val="28"/>
          <w:szCs w:val="28"/>
        </w:rPr>
        <w:t>3,92</w:t>
      </w:r>
      <w:r w:rsidRPr="002B2116">
        <w:rPr>
          <w:rFonts w:ascii="Times New Roman" w:hAnsi="Times New Roman"/>
          <w:b/>
          <w:sz w:val="28"/>
          <w:szCs w:val="28"/>
        </w:rPr>
        <w:t xml:space="preserve"> </w:t>
      </w:r>
      <w:r w:rsidRPr="00A276C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удельный вес </w:t>
      </w:r>
      <w:r w:rsidRPr="00A276C6">
        <w:rPr>
          <w:rFonts w:ascii="Times New Roman" w:hAnsi="Times New Roman"/>
          <w:sz w:val="28"/>
          <w:szCs w:val="28"/>
        </w:rPr>
        <w:t xml:space="preserve">в 2016 году, в общем объеме ресурсного обеспечения муниципальной программы составляют расходы на реализацию основного мероприятия </w:t>
      </w:r>
      <w:r w:rsidRPr="001E31DB">
        <w:rPr>
          <w:rFonts w:ascii="Times New Roman" w:hAnsi="Times New Roman"/>
          <w:sz w:val="28"/>
          <w:szCs w:val="28"/>
        </w:rPr>
        <w:t>«Управление и распоряжение муниципальным имуществом»,</w:t>
      </w:r>
      <w:r w:rsidRPr="00A276C6">
        <w:rPr>
          <w:rFonts w:ascii="Times New Roman" w:hAnsi="Times New Roman"/>
          <w:sz w:val="28"/>
          <w:szCs w:val="28"/>
        </w:rPr>
        <w:t xml:space="preserve"> с исполнением в сумме 10 416,56 тыс. рублей</w:t>
      </w:r>
      <w:r>
        <w:rPr>
          <w:rFonts w:ascii="Times New Roman" w:hAnsi="Times New Roman"/>
          <w:sz w:val="28"/>
          <w:szCs w:val="28"/>
        </w:rPr>
        <w:t>. П</w:t>
      </w:r>
      <w:r w:rsidRPr="00A276C6">
        <w:rPr>
          <w:rFonts w:ascii="Times New Roman" w:hAnsi="Times New Roman"/>
          <w:sz w:val="28"/>
          <w:szCs w:val="28"/>
        </w:rPr>
        <w:t>роцент исполнения к годовым назначениям равен 96,72%.</w:t>
      </w:r>
    </w:p>
    <w:p w:rsidR="004F07D5" w:rsidRDefault="004F07D5" w:rsidP="00A97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34C1">
        <w:rPr>
          <w:rFonts w:ascii="Times New Roman" w:hAnsi="Times New Roman"/>
          <w:sz w:val="28"/>
          <w:szCs w:val="28"/>
        </w:rPr>
        <w:t>За счет бюджетных средств по основному меропри</w:t>
      </w:r>
      <w:r>
        <w:rPr>
          <w:rFonts w:ascii="Times New Roman" w:hAnsi="Times New Roman"/>
          <w:sz w:val="28"/>
          <w:szCs w:val="28"/>
        </w:rPr>
        <w:t xml:space="preserve">ятию «Управление и распоряжение </w:t>
      </w:r>
      <w:r w:rsidRPr="006A34C1">
        <w:rPr>
          <w:rFonts w:ascii="Times New Roman" w:hAnsi="Times New Roman"/>
          <w:sz w:val="28"/>
          <w:szCs w:val="28"/>
        </w:rPr>
        <w:t>муниципальным имуществом» обеспечены расходы по мероприятиям:</w:t>
      </w:r>
    </w:p>
    <w:p w:rsidR="004F07D5" w:rsidRDefault="004F07D5" w:rsidP="00A978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- </w:t>
      </w:r>
      <w:r w:rsidRPr="006A34C1">
        <w:rPr>
          <w:rFonts w:ascii="Times New Roman" w:hAnsi="Times New Roman"/>
          <w:i/>
          <w:sz w:val="28"/>
          <w:szCs w:val="28"/>
        </w:rPr>
        <w:t>Мероприятие «Содержание и управление имуществом, находящимся в муниципальной собственности»</w:t>
      </w:r>
    </w:p>
    <w:p w:rsidR="004F07D5" w:rsidRPr="00227DF5" w:rsidRDefault="004F07D5" w:rsidP="004D02F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276C6">
        <w:rPr>
          <w:rFonts w:ascii="Times New Roman" w:hAnsi="Times New Roman"/>
          <w:sz w:val="28"/>
          <w:szCs w:val="28"/>
        </w:rPr>
        <w:t xml:space="preserve">В рамках исполнения мероприятий </w:t>
      </w:r>
      <w:r>
        <w:rPr>
          <w:rFonts w:ascii="Times New Roman" w:hAnsi="Times New Roman"/>
          <w:sz w:val="28"/>
          <w:szCs w:val="28"/>
        </w:rPr>
        <w:t>в</w:t>
      </w:r>
      <w:r w:rsidRPr="00227DF5">
        <w:rPr>
          <w:rFonts w:ascii="Times New Roman" w:hAnsi="Times New Roman"/>
          <w:sz w:val="28"/>
          <w:szCs w:val="28"/>
        </w:rPr>
        <w:t xml:space="preserve"> отчетном периоде осуществлялись расходы  на следующие виды работ:</w:t>
      </w:r>
    </w:p>
    <w:p w:rsidR="004F07D5" w:rsidRPr="00227DF5" w:rsidRDefault="004F07D5" w:rsidP="00A97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7DF5">
        <w:rPr>
          <w:rFonts w:ascii="Times New Roman" w:hAnsi="Times New Roman"/>
          <w:sz w:val="28"/>
          <w:szCs w:val="28"/>
        </w:rPr>
        <w:t xml:space="preserve">- техническая инвентаризации объектов жилого и нежилого фонда муниципальной собственности,  техническая и санитарно-эпидемиологическая экспертиза объектов муниципальной собственности; </w:t>
      </w:r>
    </w:p>
    <w:p w:rsidR="004F07D5" w:rsidRPr="00227DF5" w:rsidRDefault="004F07D5" w:rsidP="00A97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7DF5">
        <w:rPr>
          <w:rFonts w:ascii="Times New Roman" w:hAnsi="Times New Roman"/>
          <w:sz w:val="28"/>
          <w:szCs w:val="28"/>
        </w:rPr>
        <w:t xml:space="preserve">- обследование технического состояния объектов: жилых домов, квартир; </w:t>
      </w:r>
    </w:p>
    <w:p w:rsidR="004F07D5" w:rsidRPr="00227DF5" w:rsidRDefault="004F07D5" w:rsidP="00A97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7DF5">
        <w:rPr>
          <w:rFonts w:ascii="Times New Roman" w:hAnsi="Times New Roman"/>
          <w:sz w:val="28"/>
          <w:szCs w:val="28"/>
        </w:rPr>
        <w:t>- охрана отдельно стоящих объектов до проведения приватизации или передачи в пользование;</w:t>
      </w:r>
    </w:p>
    <w:p w:rsidR="004F07D5" w:rsidRPr="00227DF5" w:rsidRDefault="004F07D5" w:rsidP="00A97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7DF5">
        <w:rPr>
          <w:rFonts w:ascii="Times New Roman" w:hAnsi="Times New Roman"/>
          <w:sz w:val="28"/>
          <w:szCs w:val="28"/>
        </w:rPr>
        <w:t>- оценка объектов муниципальной собственности для проведения приватизации, передачи по договорам  и  постановки на балансовый учет;</w:t>
      </w:r>
    </w:p>
    <w:p w:rsidR="004F07D5" w:rsidRDefault="004F07D5" w:rsidP="00A97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227DF5">
        <w:rPr>
          <w:rFonts w:ascii="Times New Roman" w:hAnsi="Times New Roman"/>
          <w:sz w:val="28"/>
          <w:szCs w:val="28"/>
        </w:rPr>
        <w:t>возмещение расходов на содержание пустующих объектов муниципальной собственности  и др.</w:t>
      </w:r>
    </w:p>
    <w:p w:rsidR="004F07D5" w:rsidRPr="00A276C6" w:rsidRDefault="004F07D5" w:rsidP="00A276C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- </w:t>
      </w:r>
      <w:r w:rsidRPr="00AA1B59">
        <w:rPr>
          <w:rFonts w:ascii="Times New Roman" w:hAnsi="Times New Roman"/>
          <w:i/>
          <w:sz w:val="28"/>
          <w:szCs w:val="28"/>
        </w:rPr>
        <w:t xml:space="preserve">Мероприятие </w:t>
      </w:r>
      <w:r w:rsidRPr="00A276C6">
        <w:rPr>
          <w:rFonts w:ascii="Times New Roman" w:hAnsi="Times New Roman"/>
          <w:i/>
          <w:sz w:val="28"/>
          <w:szCs w:val="28"/>
        </w:rPr>
        <w:t>«Взносы на капитальный ремонт общего имущества многоквартирных домов, в части имущества, находящегося в муниципальной собственности».</w:t>
      </w:r>
    </w:p>
    <w:p w:rsidR="004F07D5" w:rsidRDefault="004F07D5" w:rsidP="00A27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276C6">
        <w:rPr>
          <w:rFonts w:ascii="Times New Roman" w:hAnsi="Times New Roman"/>
          <w:sz w:val="28"/>
          <w:szCs w:val="28"/>
        </w:rPr>
        <w:t xml:space="preserve">В рамках исполнения мероприятий в отчетном периоде </w:t>
      </w:r>
      <w:r>
        <w:rPr>
          <w:rFonts w:ascii="Times New Roman" w:hAnsi="Times New Roman"/>
          <w:sz w:val="28"/>
          <w:szCs w:val="28"/>
        </w:rPr>
        <w:t>п</w:t>
      </w:r>
      <w:r w:rsidRPr="00742A56">
        <w:rPr>
          <w:rFonts w:ascii="Times New Roman" w:hAnsi="Times New Roman"/>
          <w:sz w:val="28"/>
          <w:szCs w:val="28"/>
        </w:rPr>
        <w:t>роизведена оплата взносов на капитальный ремонт общего имущества многоквартирных домов</w:t>
      </w:r>
      <w:r>
        <w:rPr>
          <w:rFonts w:ascii="Times New Roman" w:hAnsi="Times New Roman"/>
          <w:sz w:val="28"/>
          <w:szCs w:val="28"/>
        </w:rPr>
        <w:t xml:space="preserve">, находящихся в муниципальной собственности, </w:t>
      </w:r>
      <w:r w:rsidRPr="00742A56">
        <w:rPr>
          <w:rFonts w:ascii="Times New Roman" w:hAnsi="Times New Roman"/>
          <w:sz w:val="28"/>
          <w:szCs w:val="28"/>
        </w:rPr>
        <w:t xml:space="preserve"> за январь – декабрь 2016 года.</w:t>
      </w:r>
    </w:p>
    <w:p w:rsidR="004F07D5" w:rsidRPr="00AA1B59" w:rsidRDefault="004F07D5" w:rsidP="00AA1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DB">
        <w:rPr>
          <w:rFonts w:ascii="Times New Roman" w:hAnsi="Times New Roman"/>
          <w:sz w:val="28"/>
          <w:szCs w:val="28"/>
        </w:rPr>
        <w:tab/>
        <w:t>1,65%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A1B59">
        <w:rPr>
          <w:rFonts w:ascii="Times New Roman" w:hAnsi="Times New Roman"/>
          <w:sz w:val="28"/>
          <w:szCs w:val="28"/>
        </w:rPr>
        <w:t>дельный вес – в 2016 году, в общем объеме ресурсного обеспечения муниципальной программы составляют расходы на р</w:t>
      </w:r>
      <w:r>
        <w:rPr>
          <w:rFonts w:ascii="Times New Roman" w:hAnsi="Times New Roman"/>
          <w:sz w:val="28"/>
          <w:szCs w:val="28"/>
        </w:rPr>
        <w:t xml:space="preserve">еализацию основного мероприятия </w:t>
      </w:r>
      <w:r w:rsidRPr="001E31DB">
        <w:rPr>
          <w:rFonts w:ascii="Times New Roman" w:hAnsi="Times New Roman"/>
          <w:sz w:val="28"/>
          <w:szCs w:val="28"/>
        </w:rPr>
        <w:t>«Укр</w:t>
      </w:r>
      <w:r>
        <w:rPr>
          <w:rFonts w:ascii="Times New Roman" w:hAnsi="Times New Roman"/>
          <w:sz w:val="28"/>
          <w:szCs w:val="28"/>
        </w:rPr>
        <w:t xml:space="preserve">епление материально-технической </w:t>
      </w:r>
      <w:r w:rsidRPr="001E31DB">
        <w:rPr>
          <w:rFonts w:ascii="Times New Roman" w:hAnsi="Times New Roman"/>
          <w:sz w:val="28"/>
          <w:szCs w:val="28"/>
        </w:rPr>
        <w:t>базы муниципального образования»,</w:t>
      </w:r>
      <w:r w:rsidRPr="00AA1B59">
        <w:rPr>
          <w:rFonts w:ascii="Times New Roman" w:hAnsi="Times New Roman"/>
          <w:sz w:val="28"/>
          <w:szCs w:val="28"/>
        </w:rPr>
        <w:t xml:space="preserve"> с исполнением в сумме 4 396,28 тыс. рублей</w:t>
      </w:r>
      <w:r>
        <w:rPr>
          <w:rFonts w:ascii="Times New Roman" w:hAnsi="Times New Roman"/>
          <w:sz w:val="28"/>
          <w:szCs w:val="28"/>
        </w:rPr>
        <w:t>. П</w:t>
      </w:r>
      <w:r w:rsidRPr="00AA1B59">
        <w:rPr>
          <w:rFonts w:ascii="Times New Roman" w:hAnsi="Times New Roman"/>
          <w:sz w:val="28"/>
          <w:szCs w:val="28"/>
        </w:rPr>
        <w:t xml:space="preserve">роцент исполнения к годовым назначениям равен 46,44%. </w:t>
      </w:r>
    </w:p>
    <w:p w:rsidR="004F07D5" w:rsidRDefault="004F07D5" w:rsidP="00AA1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1B59">
        <w:rPr>
          <w:rFonts w:ascii="Times New Roman" w:hAnsi="Times New Roman"/>
          <w:sz w:val="28"/>
          <w:szCs w:val="28"/>
        </w:rPr>
        <w:t>За счет бюджетных средств по основному мероприятию «Укрепление материально-технической базы муниципального образования» обеспечены расходы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AA1B59">
        <w:rPr>
          <w:rFonts w:ascii="Times New Roman" w:hAnsi="Times New Roman"/>
          <w:sz w:val="28"/>
          <w:szCs w:val="28"/>
        </w:rPr>
        <w:t>а реализацию мероприяти</w:t>
      </w:r>
      <w:r>
        <w:rPr>
          <w:rFonts w:ascii="Times New Roman" w:hAnsi="Times New Roman"/>
          <w:sz w:val="28"/>
          <w:szCs w:val="28"/>
        </w:rPr>
        <w:t>й:</w:t>
      </w:r>
    </w:p>
    <w:p w:rsidR="004F07D5" w:rsidRPr="00AA1B59" w:rsidRDefault="004F07D5" w:rsidP="00AA1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AA1B59">
        <w:rPr>
          <w:rFonts w:ascii="Times New Roman" w:hAnsi="Times New Roman"/>
          <w:i/>
          <w:sz w:val="28"/>
          <w:szCs w:val="28"/>
        </w:rPr>
        <w:t xml:space="preserve">- Мероприятие «Реализация мероприятий по </w:t>
      </w:r>
      <w:r>
        <w:rPr>
          <w:rFonts w:ascii="Times New Roman" w:hAnsi="Times New Roman"/>
          <w:i/>
          <w:sz w:val="28"/>
          <w:szCs w:val="28"/>
        </w:rPr>
        <w:t xml:space="preserve">соглашению с ОАО "НК "Роснефть" </w:t>
      </w:r>
      <w:r w:rsidRPr="00AA1B59">
        <w:rPr>
          <w:rFonts w:ascii="Times New Roman" w:hAnsi="Times New Roman"/>
          <w:i/>
          <w:sz w:val="28"/>
          <w:szCs w:val="28"/>
        </w:rPr>
        <w:t>("Управление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A1B59">
        <w:rPr>
          <w:rFonts w:ascii="Times New Roman" w:hAnsi="Times New Roman"/>
          <w:i/>
          <w:sz w:val="28"/>
          <w:szCs w:val="28"/>
        </w:rPr>
        <w:t>материально-технического обеспечени</w:t>
      </w:r>
      <w:r>
        <w:rPr>
          <w:rFonts w:ascii="Times New Roman" w:hAnsi="Times New Roman"/>
          <w:i/>
          <w:sz w:val="28"/>
          <w:szCs w:val="28"/>
        </w:rPr>
        <w:t xml:space="preserve">я деятельности органов местного </w:t>
      </w:r>
      <w:r w:rsidRPr="00AA1B59">
        <w:rPr>
          <w:rFonts w:ascii="Times New Roman" w:hAnsi="Times New Roman"/>
          <w:i/>
          <w:sz w:val="28"/>
          <w:szCs w:val="28"/>
        </w:rPr>
        <w:t>самоуправления"</w:t>
      </w:r>
      <w:r w:rsidRPr="00AA1B59">
        <w:rPr>
          <w:rFonts w:ascii="Times New Roman" w:hAnsi="Times New Roman"/>
          <w:sz w:val="28"/>
          <w:szCs w:val="28"/>
        </w:rPr>
        <w:t xml:space="preserve">)» при планируемых финансовых затратах на 2016 год 4 397,00 тыс. </w:t>
      </w:r>
      <w:r>
        <w:rPr>
          <w:rFonts w:ascii="Times New Roman" w:hAnsi="Times New Roman"/>
          <w:sz w:val="28"/>
          <w:szCs w:val="28"/>
        </w:rPr>
        <w:t xml:space="preserve">рублей исполнение составило – 4 </w:t>
      </w:r>
      <w:r w:rsidRPr="00AA1B59">
        <w:rPr>
          <w:rFonts w:ascii="Times New Roman" w:hAnsi="Times New Roman"/>
          <w:sz w:val="28"/>
          <w:szCs w:val="28"/>
        </w:rPr>
        <w:t>396,28 тыс. рублей или 99,98%. Приобретены в муниципальную собственность 4 автомобиля.</w:t>
      </w:r>
    </w:p>
    <w:p w:rsidR="004F07D5" w:rsidRDefault="004F07D5" w:rsidP="00AA1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1B59">
        <w:rPr>
          <w:rFonts w:ascii="Times New Roman" w:hAnsi="Times New Roman"/>
          <w:sz w:val="28"/>
          <w:szCs w:val="28"/>
        </w:rPr>
        <w:t xml:space="preserve">- </w:t>
      </w:r>
      <w:r w:rsidRPr="00AA1B59">
        <w:rPr>
          <w:rFonts w:ascii="Times New Roman" w:hAnsi="Times New Roman"/>
          <w:i/>
          <w:sz w:val="28"/>
          <w:szCs w:val="28"/>
        </w:rPr>
        <w:t>Мероприятие «Реализация мероприятий по соглашению с ОАО "НК "Роснефть" («Укреплени</w:t>
      </w:r>
      <w:r>
        <w:rPr>
          <w:rFonts w:ascii="Times New Roman" w:hAnsi="Times New Roman"/>
          <w:i/>
          <w:sz w:val="28"/>
          <w:szCs w:val="28"/>
        </w:rPr>
        <w:t xml:space="preserve">е материально-технической базы </w:t>
      </w:r>
      <w:r w:rsidRPr="00AA1B59">
        <w:rPr>
          <w:rFonts w:ascii="Times New Roman" w:hAnsi="Times New Roman"/>
          <w:i/>
          <w:sz w:val="28"/>
          <w:szCs w:val="28"/>
        </w:rPr>
        <w:t>муниципального образования»)»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 w:rsidRPr="00AA1B59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 xml:space="preserve">овые бюджетные ассигнования на </w:t>
      </w:r>
      <w:r w:rsidRPr="002321BD">
        <w:rPr>
          <w:rFonts w:ascii="Times New Roman" w:hAnsi="Times New Roman"/>
          <w:sz w:val="28"/>
          <w:szCs w:val="28"/>
        </w:rPr>
        <w:t>приобретени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321BD">
        <w:rPr>
          <w:rFonts w:ascii="Times New Roman" w:hAnsi="Times New Roman"/>
          <w:sz w:val="28"/>
          <w:szCs w:val="28"/>
        </w:rPr>
        <w:t>в муниципальную собственность бульдозера для полигона ТБО</w:t>
      </w:r>
      <w:r>
        <w:rPr>
          <w:rFonts w:ascii="Times New Roman" w:hAnsi="Times New Roman"/>
          <w:sz w:val="28"/>
          <w:szCs w:val="28"/>
        </w:rPr>
        <w:t xml:space="preserve"> были доведены в 4 квартале</w:t>
      </w:r>
      <w:r w:rsidRPr="00AA1B59">
        <w:rPr>
          <w:rFonts w:ascii="Times New Roman" w:hAnsi="Times New Roman"/>
          <w:sz w:val="28"/>
          <w:szCs w:val="28"/>
        </w:rPr>
        <w:t xml:space="preserve"> 2016 год</w:t>
      </w:r>
      <w:r>
        <w:rPr>
          <w:rFonts w:ascii="Times New Roman" w:hAnsi="Times New Roman"/>
          <w:sz w:val="28"/>
          <w:szCs w:val="28"/>
        </w:rPr>
        <w:t>а в сумме</w:t>
      </w:r>
      <w:r w:rsidRPr="00AA1B59">
        <w:rPr>
          <w:rFonts w:ascii="Times New Roman" w:hAnsi="Times New Roman"/>
          <w:sz w:val="28"/>
          <w:szCs w:val="28"/>
        </w:rPr>
        <w:t xml:space="preserve"> 5 070,00 тыс. рублей</w:t>
      </w:r>
      <w:r>
        <w:rPr>
          <w:rFonts w:ascii="Times New Roman" w:hAnsi="Times New Roman"/>
          <w:sz w:val="28"/>
          <w:szCs w:val="28"/>
        </w:rPr>
        <w:t>. Фактическое</w:t>
      </w:r>
      <w:r w:rsidRPr="00AA1B59">
        <w:rPr>
          <w:rFonts w:ascii="Times New Roman" w:hAnsi="Times New Roman"/>
          <w:sz w:val="28"/>
          <w:szCs w:val="28"/>
        </w:rPr>
        <w:t xml:space="preserve"> исполнение </w:t>
      </w:r>
      <w:r>
        <w:rPr>
          <w:rFonts w:ascii="Times New Roman" w:hAnsi="Times New Roman"/>
          <w:sz w:val="28"/>
          <w:szCs w:val="28"/>
        </w:rPr>
        <w:t>контракта, учитывая длительность процедуры проведения закупки и возможности поставки товара поставщиками,  осуществлено в 2017 году.</w:t>
      </w:r>
    </w:p>
    <w:p w:rsidR="004F07D5" w:rsidRPr="00AA1B59" w:rsidRDefault="004F07D5" w:rsidP="00AA1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D02F0">
        <w:rPr>
          <w:rFonts w:ascii="Times New Roman" w:hAnsi="Times New Roman"/>
          <w:sz w:val="28"/>
          <w:szCs w:val="28"/>
        </w:rPr>
        <w:t>0,25%</w:t>
      </w:r>
      <w:r>
        <w:rPr>
          <w:rFonts w:ascii="Times New Roman" w:hAnsi="Times New Roman"/>
          <w:sz w:val="28"/>
          <w:szCs w:val="28"/>
        </w:rPr>
        <w:t xml:space="preserve"> - у</w:t>
      </w:r>
      <w:r w:rsidRPr="00AA1B59">
        <w:rPr>
          <w:rFonts w:ascii="Times New Roman" w:hAnsi="Times New Roman"/>
          <w:sz w:val="28"/>
          <w:szCs w:val="28"/>
        </w:rPr>
        <w:t xml:space="preserve">дельный вес в 2016 году, в общем объеме ресурсного обеспечения муниципальной программы составляют расходы на реализацию основного мероприятия </w:t>
      </w:r>
      <w:r w:rsidRPr="004D02F0">
        <w:rPr>
          <w:rFonts w:ascii="Times New Roman" w:hAnsi="Times New Roman"/>
          <w:sz w:val="28"/>
          <w:szCs w:val="28"/>
        </w:rPr>
        <w:t>«Управление и распоряжение земельными ресурсами»,</w:t>
      </w:r>
      <w:r w:rsidRPr="00AA1B59">
        <w:rPr>
          <w:rFonts w:ascii="Times New Roman" w:hAnsi="Times New Roman"/>
          <w:sz w:val="28"/>
          <w:szCs w:val="28"/>
        </w:rPr>
        <w:t xml:space="preserve"> при планируемых финансовых затратах на 2016 год 782,91 тыс. рублей исполнение</w:t>
      </w:r>
      <w:r>
        <w:rPr>
          <w:rFonts w:ascii="Times New Roman" w:hAnsi="Times New Roman"/>
          <w:sz w:val="28"/>
          <w:szCs w:val="28"/>
        </w:rPr>
        <w:t xml:space="preserve"> составило</w:t>
      </w:r>
      <w:r w:rsidRPr="00AA1B59">
        <w:rPr>
          <w:rFonts w:ascii="Times New Roman" w:hAnsi="Times New Roman"/>
          <w:sz w:val="28"/>
          <w:szCs w:val="28"/>
        </w:rPr>
        <w:t xml:space="preserve"> 658,93 тыс. рублей</w:t>
      </w:r>
      <w:r>
        <w:rPr>
          <w:rFonts w:ascii="Times New Roman" w:hAnsi="Times New Roman"/>
          <w:sz w:val="28"/>
          <w:szCs w:val="28"/>
        </w:rPr>
        <w:t>. П</w:t>
      </w:r>
      <w:r w:rsidRPr="00AA1B59">
        <w:rPr>
          <w:rFonts w:ascii="Times New Roman" w:hAnsi="Times New Roman"/>
          <w:sz w:val="28"/>
          <w:szCs w:val="28"/>
        </w:rPr>
        <w:t xml:space="preserve">роцент исполнения к годовым назначениям равен 84,16%. </w:t>
      </w:r>
    </w:p>
    <w:p w:rsidR="004F07D5" w:rsidRPr="00AA1B59" w:rsidRDefault="004F07D5" w:rsidP="00AA1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1B59">
        <w:rPr>
          <w:rFonts w:ascii="Times New Roman" w:hAnsi="Times New Roman"/>
          <w:sz w:val="28"/>
          <w:szCs w:val="28"/>
        </w:rPr>
        <w:t xml:space="preserve">За счет бюджетных средств по основному мероприятию «Управление и распоряжение земельными ресурсами» </w:t>
      </w:r>
      <w:r>
        <w:rPr>
          <w:rFonts w:ascii="Times New Roman" w:hAnsi="Times New Roman"/>
          <w:sz w:val="28"/>
          <w:szCs w:val="28"/>
        </w:rPr>
        <w:t>п</w:t>
      </w:r>
      <w:r w:rsidRPr="00AA1B59">
        <w:rPr>
          <w:rFonts w:ascii="Times New Roman" w:hAnsi="Times New Roman"/>
          <w:sz w:val="28"/>
          <w:szCs w:val="28"/>
        </w:rPr>
        <w:t>роизводилась оплата кадастровых работ,  оценка стоимости продажи права аренды земельных участков,  оценка рыночной стоимости земельных участков, приобретена компьютерная техника.</w:t>
      </w:r>
    </w:p>
    <w:p w:rsidR="004F07D5" w:rsidRDefault="004F07D5" w:rsidP="00DC2CF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6534">
        <w:rPr>
          <w:rFonts w:ascii="Times New Roman" w:hAnsi="Times New Roman"/>
          <w:sz w:val="28"/>
          <w:szCs w:val="28"/>
        </w:rPr>
        <w:t xml:space="preserve">Сведения о структуре расходов муниципальной программы в 2016 году (приложение </w:t>
      </w:r>
      <w:r>
        <w:rPr>
          <w:rFonts w:ascii="Times New Roman" w:hAnsi="Times New Roman"/>
          <w:sz w:val="28"/>
          <w:szCs w:val="28"/>
        </w:rPr>
        <w:t>6</w:t>
      </w:r>
      <w:r w:rsidRPr="00416534">
        <w:rPr>
          <w:rFonts w:ascii="Times New Roman" w:hAnsi="Times New Roman"/>
          <w:sz w:val="28"/>
          <w:szCs w:val="28"/>
        </w:rPr>
        <w:t>).</w:t>
      </w:r>
    </w:p>
    <w:p w:rsidR="004F07D5" w:rsidRDefault="004F07D5" w:rsidP="001E1C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07D5" w:rsidRPr="002C3857" w:rsidRDefault="004F07D5" w:rsidP="001E3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4. </w:t>
      </w:r>
      <w:r w:rsidRPr="002C3857">
        <w:rPr>
          <w:rFonts w:ascii="Times New Roman" w:hAnsi="Times New Roman"/>
          <w:b/>
          <w:sz w:val="28"/>
          <w:szCs w:val="28"/>
          <w:lang w:eastAsia="ru-RU"/>
        </w:rPr>
        <w:t>Результаты реализации муниципальной программы (выполнение целевых  показателей) за 2016 год</w:t>
      </w:r>
    </w:p>
    <w:p w:rsidR="004F07D5" w:rsidRPr="002C3857" w:rsidRDefault="004F07D5" w:rsidP="001E3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C3857">
        <w:rPr>
          <w:rFonts w:ascii="Times New Roman" w:hAnsi="Times New Roman"/>
          <w:sz w:val="28"/>
          <w:szCs w:val="28"/>
          <w:lang w:eastAsia="ru-RU"/>
        </w:rPr>
        <w:t>В результате реализации мероприятия достигнуты следующие показатели:</w:t>
      </w:r>
    </w:p>
    <w:p w:rsidR="004F07D5" w:rsidRPr="00CD5D6E" w:rsidRDefault="004F07D5" w:rsidP="001E3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ab/>
        <w:t xml:space="preserve">В </w:t>
      </w:r>
      <w:r w:rsidRPr="00CD5D6E">
        <w:rPr>
          <w:rFonts w:ascii="Times New Roman" w:hAnsi="Times New Roman"/>
          <w:i/>
          <w:sz w:val="28"/>
          <w:szCs w:val="28"/>
          <w:lang w:eastAsia="ru-RU"/>
        </w:rPr>
        <w:t>части основного мероприятия «Управление и распоряжение муниципальным имуществом»:</w:t>
      </w:r>
    </w:p>
    <w:p w:rsidR="004F07D5" w:rsidRDefault="004F07D5" w:rsidP="004D02F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1DB">
        <w:rPr>
          <w:rFonts w:ascii="Times New Roman" w:hAnsi="Times New Roman"/>
          <w:sz w:val="28"/>
          <w:szCs w:val="28"/>
          <w:lang w:eastAsia="ru-RU"/>
        </w:rPr>
        <w:tab/>
        <w:t>Показатель 1. Доля</w:t>
      </w:r>
      <w:r w:rsidRPr="00CD5D6E">
        <w:rPr>
          <w:rFonts w:ascii="Times New Roman" w:hAnsi="Times New Roman"/>
          <w:sz w:val="28"/>
          <w:szCs w:val="28"/>
          <w:lang w:eastAsia="ru-RU"/>
        </w:rPr>
        <w:t xml:space="preserve"> объектов управления муниципального имущества, для которых определена целевая функция, в том числе:  </w:t>
      </w:r>
    </w:p>
    <w:p w:rsidR="004F07D5" w:rsidRDefault="004F07D5" w:rsidP="004D02F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07D5" w:rsidRDefault="004F07D5" w:rsidP="004D02F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1.1. </w:t>
      </w:r>
      <w:r w:rsidRPr="00CD5D6E">
        <w:rPr>
          <w:rFonts w:ascii="Times New Roman" w:hAnsi="Times New Roman"/>
          <w:sz w:val="28"/>
          <w:szCs w:val="28"/>
          <w:lang w:eastAsia="ru-RU"/>
        </w:rPr>
        <w:t>«Хозяйственные  общества, акции (доли) которых находятся в собственности муниципального образования». За 2016 год  определена целевая функция для 66,</w:t>
      </w:r>
      <w:r>
        <w:rPr>
          <w:rFonts w:ascii="Times New Roman" w:hAnsi="Times New Roman"/>
          <w:sz w:val="28"/>
          <w:szCs w:val="28"/>
          <w:lang w:eastAsia="ru-RU"/>
        </w:rPr>
        <w:t xml:space="preserve">6% </w:t>
      </w:r>
      <w:r w:rsidRPr="00CD5D6E">
        <w:rPr>
          <w:rFonts w:ascii="Times New Roman" w:hAnsi="Times New Roman"/>
          <w:sz w:val="28"/>
          <w:szCs w:val="28"/>
          <w:lang w:eastAsia="ru-RU"/>
        </w:rPr>
        <w:t xml:space="preserve">акций находящихся в собственности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образования, что </w:t>
      </w:r>
      <w:r w:rsidRPr="00CD5D6E">
        <w:rPr>
          <w:rFonts w:ascii="Times New Roman" w:hAnsi="Times New Roman"/>
          <w:sz w:val="28"/>
          <w:szCs w:val="28"/>
          <w:lang w:eastAsia="ru-RU"/>
        </w:rPr>
        <w:t>соответствует плановым назначениям. Исполнение по данному показателю составило 100%.</w:t>
      </w:r>
    </w:p>
    <w:p w:rsidR="004F07D5" w:rsidRPr="00CD5D6E" w:rsidRDefault="004F07D5" w:rsidP="00DC2CF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1.2. </w:t>
      </w:r>
      <w:r w:rsidRPr="00CD5D6E">
        <w:rPr>
          <w:rFonts w:ascii="Times New Roman" w:hAnsi="Times New Roman"/>
          <w:sz w:val="28"/>
          <w:szCs w:val="28"/>
          <w:lang w:eastAsia="ru-RU"/>
        </w:rPr>
        <w:t>«Объекты муниципал</w:t>
      </w:r>
      <w:r>
        <w:rPr>
          <w:rFonts w:ascii="Times New Roman" w:hAnsi="Times New Roman"/>
          <w:sz w:val="28"/>
          <w:szCs w:val="28"/>
          <w:lang w:eastAsia="ru-RU"/>
        </w:rPr>
        <w:t xml:space="preserve">ьной казны». На конец отчетного 2016 года  99,78% </w:t>
      </w:r>
      <w:r w:rsidRPr="00CD5D6E">
        <w:rPr>
          <w:rFonts w:ascii="Times New Roman" w:hAnsi="Times New Roman"/>
          <w:sz w:val="28"/>
          <w:szCs w:val="28"/>
          <w:lang w:eastAsia="ru-RU"/>
        </w:rPr>
        <w:t>объектов муниципальной казны соответствуют целевому назначению, что соответствует плановым назначениям. Исполнение по данному показателю составило 100%.</w:t>
      </w:r>
    </w:p>
    <w:p w:rsidR="004F07D5" w:rsidRPr="00CD5D6E" w:rsidRDefault="004F07D5" w:rsidP="001E3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D02F0">
        <w:rPr>
          <w:rFonts w:ascii="Times New Roman" w:hAnsi="Times New Roman"/>
          <w:sz w:val="28"/>
          <w:szCs w:val="28"/>
          <w:lang w:eastAsia="ru-RU"/>
        </w:rPr>
        <w:t>Показатель 2.</w:t>
      </w:r>
      <w:r w:rsidRPr="00CD5D6E">
        <w:rPr>
          <w:rFonts w:ascii="Times New Roman" w:hAnsi="Times New Roman"/>
          <w:sz w:val="28"/>
          <w:szCs w:val="28"/>
          <w:lang w:eastAsia="ru-RU"/>
        </w:rPr>
        <w:t xml:space="preserve"> Удельный вес неиспользуемого недвижимого имущества  в общем количестве недвижимого муниципального имущества. На 2016 год запланировано снижение удельного веса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5D6E">
        <w:rPr>
          <w:rFonts w:ascii="Times New Roman" w:hAnsi="Times New Roman"/>
          <w:sz w:val="28"/>
          <w:szCs w:val="28"/>
          <w:lang w:eastAsia="ru-RU"/>
        </w:rPr>
        <w:t>недвижимого имущества  в общем количестве недвижимого муниципального имущества до 0,4%. Исполнение по данному показателю по итогам 2016 года составило 100%.</w:t>
      </w:r>
    </w:p>
    <w:p w:rsidR="004F07D5" w:rsidRPr="00CD5D6E" w:rsidRDefault="004F07D5" w:rsidP="001E3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D02F0">
        <w:rPr>
          <w:rFonts w:ascii="Times New Roman" w:hAnsi="Times New Roman"/>
          <w:sz w:val="28"/>
          <w:szCs w:val="28"/>
          <w:lang w:eastAsia="ru-RU"/>
        </w:rPr>
        <w:t>Показатель 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5D6E">
        <w:rPr>
          <w:rFonts w:ascii="Times New Roman" w:hAnsi="Times New Roman"/>
          <w:sz w:val="28"/>
          <w:szCs w:val="28"/>
          <w:lang w:eastAsia="ru-RU"/>
        </w:rPr>
        <w:t>«Количество контрольных мероприятий по проверк</w:t>
      </w:r>
      <w:r>
        <w:rPr>
          <w:rFonts w:ascii="Times New Roman" w:hAnsi="Times New Roman"/>
          <w:sz w:val="28"/>
          <w:szCs w:val="28"/>
          <w:lang w:eastAsia="ru-RU"/>
        </w:rPr>
        <w:t xml:space="preserve">е использования и </w:t>
      </w:r>
      <w:r w:rsidRPr="00CD5D6E">
        <w:rPr>
          <w:rFonts w:ascii="Times New Roman" w:hAnsi="Times New Roman"/>
          <w:sz w:val="28"/>
          <w:szCs w:val="28"/>
          <w:lang w:eastAsia="ru-RU"/>
        </w:rPr>
        <w:t xml:space="preserve">сохранности муниципального имущества»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плановом значении на 2016 год 45 ед., </w:t>
      </w:r>
      <w:r w:rsidRPr="00CD5D6E">
        <w:rPr>
          <w:rFonts w:ascii="Times New Roman" w:hAnsi="Times New Roman"/>
          <w:sz w:val="28"/>
          <w:szCs w:val="28"/>
          <w:lang w:eastAsia="ru-RU"/>
        </w:rPr>
        <w:t xml:space="preserve">исполнение составило 78 ед. или 173,33%. </w:t>
      </w:r>
    </w:p>
    <w:p w:rsidR="004F07D5" w:rsidRPr="00CD5D6E" w:rsidRDefault="004F07D5" w:rsidP="001E3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D5D6E">
        <w:rPr>
          <w:rFonts w:ascii="Times New Roman" w:hAnsi="Times New Roman"/>
          <w:i/>
          <w:sz w:val="28"/>
          <w:szCs w:val="28"/>
          <w:lang w:eastAsia="ru-RU"/>
        </w:rPr>
        <w:t>- В части основного мероприятия «Управление и распоряжение земельными ресурсами»:</w:t>
      </w:r>
    </w:p>
    <w:p w:rsidR="004F07D5" w:rsidRPr="00CD5D6E" w:rsidRDefault="004F07D5" w:rsidP="001E3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D02F0">
        <w:rPr>
          <w:rFonts w:ascii="Times New Roman" w:hAnsi="Times New Roman"/>
          <w:sz w:val="28"/>
          <w:szCs w:val="28"/>
          <w:lang w:eastAsia="ru-RU"/>
        </w:rPr>
        <w:t>Показатель 4.</w:t>
      </w:r>
      <w:r w:rsidRPr="00CD5D6E">
        <w:rPr>
          <w:rFonts w:ascii="Times New Roman" w:hAnsi="Times New Roman"/>
          <w:sz w:val="28"/>
          <w:szCs w:val="28"/>
          <w:lang w:eastAsia="ru-RU"/>
        </w:rPr>
        <w:t xml:space="preserve"> «Количество земельных участков, в отношении которых будут проведены кадастровые работы» при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плановом </w:t>
      </w:r>
      <w:r w:rsidRPr="00CD5D6E">
        <w:rPr>
          <w:rFonts w:ascii="Times New Roman" w:hAnsi="Times New Roman"/>
          <w:sz w:val="28"/>
          <w:szCs w:val="28"/>
          <w:lang w:eastAsia="ru-RU"/>
        </w:rPr>
        <w:t>значении на 2016 год 65 ед.</w:t>
      </w:r>
      <w:r>
        <w:rPr>
          <w:rFonts w:ascii="Times New Roman" w:hAnsi="Times New Roman"/>
          <w:sz w:val="28"/>
          <w:szCs w:val="28"/>
          <w:lang w:eastAsia="ru-RU"/>
        </w:rPr>
        <w:t>, и</w:t>
      </w:r>
      <w:r w:rsidRPr="00CD5D6E">
        <w:rPr>
          <w:rFonts w:ascii="Times New Roman" w:hAnsi="Times New Roman"/>
          <w:sz w:val="28"/>
          <w:szCs w:val="28"/>
          <w:lang w:eastAsia="ru-RU"/>
        </w:rPr>
        <w:t xml:space="preserve">сполнение составило 65 ед. или 100%. </w:t>
      </w:r>
    </w:p>
    <w:p w:rsidR="004F07D5" w:rsidRPr="00CD5D6E" w:rsidRDefault="004F07D5" w:rsidP="001E3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D02F0">
        <w:rPr>
          <w:rFonts w:ascii="Times New Roman" w:hAnsi="Times New Roman"/>
          <w:sz w:val="28"/>
          <w:szCs w:val="28"/>
          <w:lang w:eastAsia="ru-RU"/>
        </w:rPr>
        <w:t>Показатель 5.</w:t>
      </w:r>
      <w:r w:rsidRPr="00CD5D6E">
        <w:rPr>
          <w:rFonts w:ascii="Times New Roman" w:hAnsi="Times New Roman"/>
          <w:sz w:val="28"/>
          <w:szCs w:val="28"/>
          <w:lang w:eastAsia="ru-RU"/>
        </w:rPr>
        <w:t xml:space="preserve"> «Количество земельных участков, предоставленных на определенном виде права» п</w:t>
      </w:r>
      <w:r>
        <w:rPr>
          <w:rFonts w:ascii="Times New Roman" w:hAnsi="Times New Roman"/>
          <w:sz w:val="28"/>
          <w:szCs w:val="28"/>
          <w:lang w:eastAsia="ru-RU"/>
        </w:rPr>
        <w:t>ри плановом значении на 2016 год 219 ед., и</w:t>
      </w:r>
      <w:r w:rsidRPr="00CD5D6E">
        <w:rPr>
          <w:rFonts w:ascii="Times New Roman" w:hAnsi="Times New Roman"/>
          <w:sz w:val="28"/>
          <w:szCs w:val="28"/>
          <w:lang w:eastAsia="ru-RU"/>
        </w:rPr>
        <w:t xml:space="preserve">сполнение составило 219 ед. или 100%. </w:t>
      </w:r>
    </w:p>
    <w:p w:rsidR="004F07D5" w:rsidRPr="00CD5D6E" w:rsidRDefault="004F07D5" w:rsidP="001E3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D02F0">
        <w:rPr>
          <w:rFonts w:ascii="Times New Roman" w:hAnsi="Times New Roman"/>
          <w:sz w:val="28"/>
          <w:szCs w:val="28"/>
          <w:lang w:eastAsia="ru-RU"/>
        </w:rPr>
        <w:t>Показатель 6.</w:t>
      </w:r>
      <w:r w:rsidRPr="00CD5D6E">
        <w:rPr>
          <w:rFonts w:ascii="Times New Roman" w:hAnsi="Times New Roman"/>
          <w:sz w:val="28"/>
          <w:szCs w:val="28"/>
          <w:lang w:eastAsia="ru-RU"/>
        </w:rPr>
        <w:t xml:space="preserve"> «Вовлечение в хозяйственный оборот новых земельных участков, с целью обеспечения рационального использования земель»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плановом значении на 2016 год </w:t>
      </w:r>
      <w:smartTag w:uri="urn:schemas-microsoft-com:office:smarttags" w:element="metricconverter">
        <w:smartTagPr>
          <w:attr w:name="ProductID" w:val="1,7 га"/>
        </w:smartTagPr>
        <w:r>
          <w:rPr>
            <w:rFonts w:ascii="Times New Roman" w:hAnsi="Times New Roman"/>
            <w:sz w:val="28"/>
            <w:szCs w:val="28"/>
            <w:lang w:eastAsia="ru-RU"/>
          </w:rPr>
          <w:t>1,7 га</w:t>
        </w:r>
      </w:smartTag>
      <w:r>
        <w:rPr>
          <w:rFonts w:ascii="Times New Roman" w:hAnsi="Times New Roman"/>
          <w:sz w:val="28"/>
          <w:szCs w:val="28"/>
          <w:lang w:eastAsia="ru-RU"/>
        </w:rPr>
        <w:t>, и</w:t>
      </w:r>
      <w:r w:rsidRPr="00CD5D6E">
        <w:rPr>
          <w:rFonts w:ascii="Times New Roman" w:hAnsi="Times New Roman"/>
          <w:sz w:val="28"/>
          <w:szCs w:val="28"/>
          <w:lang w:eastAsia="ru-RU"/>
        </w:rPr>
        <w:t xml:space="preserve">сполнение составило </w:t>
      </w:r>
      <w:smartTag w:uri="urn:schemas-microsoft-com:office:smarttags" w:element="metricconverter">
        <w:smartTagPr>
          <w:attr w:name="ProductID" w:val="8,21 га"/>
        </w:smartTagPr>
        <w:r w:rsidRPr="00CD5D6E">
          <w:rPr>
            <w:rFonts w:ascii="Times New Roman" w:hAnsi="Times New Roman"/>
            <w:sz w:val="28"/>
            <w:szCs w:val="28"/>
            <w:lang w:eastAsia="ru-RU"/>
          </w:rPr>
          <w:t>8,21 га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или 483 %. </w:t>
      </w:r>
    </w:p>
    <w:p w:rsidR="004F07D5" w:rsidRPr="00CD5D6E" w:rsidRDefault="004F07D5" w:rsidP="001E3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ab/>
      </w:r>
      <w:r w:rsidRPr="00CD5D6E">
        <w:rPr>
          <w:rFonts w:ascii="Times New Roman" w:hAnsi="Times New Roman"/>
          <w:i/>
          <w:sz w:val="28"/>
          <w:szCs w:val="28"/>
          <w:lang w:eastAsia="ru-RU"/>
        </w:rPr>
        <w:t xml:space="preserve">- В части основного мероприятия «Организационно-техническое и финансовое </w:t>
      </w:r>
      <w:r w:rsidRPr="004D02F0">
        <w:rPr>
          <w:rFonts w:ascii="Times New Roman" w:hAnsi="Times New Roman"/>
          <w:i/>
          <w:sz w:val="28"/>
          <w:szCs w:val="28"/>
          <w:lang w:eastAsia="ru-RU"/>
        </w:rPr>
        <w:t>обеспечение Комитета»:</w:t>
      </w:r>
    </w:p>
    <w:p w:rsidR="004F07D5" w:rsidRPr="00CD5D6E" w:rsidRDefault="004F07D5" w:rsidP="001E3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D02F0">
        <w:rPr>
          <w:rFonts w:ascii="Times New Roman" w:hAnsi="Times New Roman"/>
          <w:sz w:val="28"/>
          <w:szCs w:val="28"/>
          <w:lang w:eastAsia="ru-RU"/>
        </w:rPr>
        <w:t xml:space="preserve">Показатель </w:t>
      </w:r>
      <w:r>
        <w:rPr>
          <w:rFonts w:ascii="Times New Roman" w:hAnsi="Times New Roman"/>
          <w:sz w:val="28"/>
          <w:szCs w:val="28"/>
          <w:lang w:eastAsia="ru-RU"/>
        </w:rPr>
        <w:t>7. «</w:t>
      </w:r>
      <w:r w:rsidRPr="00CD5D6E">
        <w:rPr>
          <w:rFonts w:ascii="Times New Roman" w:hAnsi="Times New Roman"/>
          <w:sz w:val="28"/>
          <w:szCs w:val="28"/>
          <w:lang w:eastAsia="ru-RU"/>
        </w:rPr>
        <w:t>Сохранение обеспеченности программно-техническими средствами специалистов Комитета в объеме, достаточном для исполнения должностных обязанностей»</w:t>
      </w:r>
      <w:r>
        <w:rPr>
          <w:rFonts w:ascii="Times New Roman" w:hAnsi="Times New Roman"/>
          <w:sz w:val="28"/>
          <w:szCs w:val="28"/>
          <w:lang w:eastAsia="ru-RU"/>
        </w:rPr>
        <w:t>. И</w:t>
      </w:r>
      <w:r w:rsidRPr="00CD5D6E">
        <w:rPr>
          <w:rFonts w:ascii="Times New Roman" w:hAnsi="Times New Roman"/>
          <w:sz w:val="28"/>
          <w:szCs w:val="28"/>
          <w:lang w:eastAsia="ru-RU"/>
        </w:rPr>
        <w:t xml:space="preserve">сполнение по данному показателю на 2016 год составило 100%. </w:t>
      </w:r>
    </w:p>
    <w:p w:rsidR="004F07D5" w:rsidRPr="00CD5D6E" w:rsidRDefault="004F07D5" w:rsidP="001E3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D5D6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D5D6E">
        <w:rPr>
          <w:rFonts w:ascii="Times New Roman" w:hAnsi="Times New Roman"/>
          <w:i/>
          <w:sz w:val="28"/>
          <w:szCs w:val="28"/>
          <w:lang w:eastAsia="ru-RU"/>
        </w:rPr>
        <w:t>В части основного мероприятия «</w:t>
      </w:r>
      <w:r w:rsidRPr="00CD5D6E">
        <w:rPr>
          <w:rFonts w:ascii="Times New Roman" w:hAnsi="Times New Roman"/>
          <w:i/>
          <w:color w:val="000000"/>
          <w:sz w:val="28"/>
          <w:szCs w:val="28"/>
          <w:lang w:eastAsia="ru-RU"/>
        </w:rPr>
        <w:t>Оказание финансовой помощи на повышение финансовой устойчивости предприятий города Радужный</w:t>
      </w:r>
      <w:r w:rsidRPr="00CD5D6E">
        <w:rPr>
          <w:rFonts w:ascii="Times New Roman" w:hAnsi="Times New Roman"/>
          <w:i/>
          <w:sz w:val="28"/>
          <w:szCs w:val="28"/>
          <w:lang w:eastAsia="ru-RU"/>
        </w:rPr>
        <w:t>»:</w:t>
      </w:r>
    </w:p>
    <w:p w:rsidR="004F07D5" w:rsidRPr="00CD5D6E" w:rsidRDefault="004F07D5" w:rsidP="00DC2CF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D5D6E">
        <w:rPr>
          <w:rFonts w:ascii="Times New Roman" w:hAnsi="Times New Roman"/>
          <w:sz w:val="28"/>
          <w:szCs w:val="28"/>
          <w:lang w:eastAsia="ru-RU"/>
        </w:rPr>
        <w:t>Показатель 8. «Количество муниципальных унитарн</w:t>
      </w:r>
      <w:r>
        <w:rPr>
          <w:rFonts w:ascii="Times New Roman" w:hAnsi="Times New Roman"/>
          <w:sz w:val="28"/>
          <w:szCs w:val="28"/>
          <w:lang w:eastAsia="ru-RU"/>
        </w:rPr>
        <w:t xml:space="preserve">ых предприятий города Радужный, </w:t>
      </w:r>
      <w:r w:rsidRPr="00CD5D6E">
        <w:rPr>
          <w:rFonts w:ascii="Times New Roman" w:hAnsi="Times New Roman"/>
          <w:sz w:val="28"/>
          <w:szCs w:val="28"/>
          <w:lang w:eastAsia="ru-RU"/>
        </w:rPr>
        <w:t>имевших не</w:t>
      </w:r>
      <w:r>
        <w:rPr>
          <w:rFonts w:ascii="Times New Roman" w:hAnsi="Times New Roman"/>
          <w:sz w:val="28"/>
          <w:szCs w:val="28"/>
          <w:lang w:eastAsia="ru-RU"/>
        </w:rPr>
        <w:t xml:space="preserve">устойчивое финансовое положение </w:t>
      </w:r>
      <w:r w:rsidRPr="00CD5D6E">
        <w:rPr>
          <w:rFonts w:ascii="Times New Roman" w:hAnsi="Times New Roman"/>
          <w:sz w:val="28"/>
          <w:szCs w:val="28"/>
          <w:lang w:eastAsia="ru-RU"/>
        </w:rPr>
        <w:t>и улучшивших  финансовое  состояние»</w:t>
      </w:r>
      <w:r>
        <w:rPr>
          <w:rFonts w:ascii="Times New Roman" w:hAnsi="Times New Roman"/>
          <w:sz w:val="28"/>
          <w:szCs w:val="28"/>
          <w:lang w:eastAsia="ru-RU"/>
        </w:rPr>
        <w:t>. Запланировано в</w:t>
      </w:r>
      <w:r w:rsidRPr="001304BF">
        <w:rPr>
          <w:rFonts w:ascii="Times New Roman" w:hAnsi="Times New Roman"/>
          <w:sz w:val="28"/>
          <w:szCs w:val="28"/>
          <w:lang w:eastAsia="ru-RU"/>
        </w:rPr>
        <w:t xml:space="preserve"> 2016 год</w:t>
      </w:r>
      <w:r>
        <w:rPr>
          <w:rFonts w:ascii="Times New Roman" w:hAnsi="Times New Roman"/>
          <w:sz w:val="28"/>
          <w:szCs w:val="28"/>
          <w:lang w:eastAsia="ru-RU"/>
        </w:rPr>
        <w:t xml:space="preserve">у оказание финансовой поддержки </w:t>
      </w:r>
      <w:r w:rsidRPr="00CD5D6E">
        <w:rPr>
          <w:rFonts w:ascii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hAnsi="Times New Roman"/>
          <w:sz w:val="28"/>
          <w:szCs w:val="28"/>
          <w:lang w:eastAsia="ru-RU"/>
        </w:rPr>
        <w:t>муниципальным предприятиям</w:t>
      </w:r>
      <w:r w:rsidRPr="00CD5D6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CD5D6E">
        <w:rPr>
          <w:rFonts w:ascii="Times New Roman" w:hAnsi="Times New Roman"/>
          <w:sz w:val="28"/>
          <w:szCs w:val="28"/>
          <w:lang w:eastAsia="ru-RU"/>
        </w:rPr>
        <w:t xml:space="preserve">сполнение по данному показателю составило 100%. </w:t>
      </w:r>
    </w:p>
    <w:p w:rsidR="004F07D5" w:rsidRPr="00CD5D6E" w:rsidRDefault="004F07D5" w:rsidP="001E3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ab/>
      </w:r>
      <w:r w:rsidRPr="00CD5D6E">
        <w:rPr>
          <w:rFonts w:ascii="Times New Roman" w:hAnsi="Times New Roman"/>
          <w:i/>
          <w:sz w:val="28"/>
          <w:szCs w:val="28"/>
          <w:lang w:eastAsia="ru-RU"/>
        </w:rPr>
        <w:t>- В части основного мероприятия «Приобретение объектов муниципального имущества»:</w:t>
      </w:r>
    </w:p>
    <w:p w:rsidR="004F07D5" w:rsidRPr="00CD5D6E" w:rsidRDefault="004F07D5" w:rsidP="001E3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Показатель </w:t>
      </w:r>
      <w:r w:rsidRPr="004D02F0">
        <w:rPr>
          <w:rFonts w:ascii="Times New Roman" w:hAnsi="Times New Roman"/>
          <w:sz w:val="28"/>
          <w:szCs w:val="28"/>
          <w:lang w:eastAsia="ru-RU"/>
        </w:rPr>
        <w:t>9.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5D6E">
        <w:rPr>
          <w:rFonts w:ascii="Times New Roman" w:hAnsi="Times New Roman"/>
          <w:sz w:val="28"/>
          <w:szCs w:val="28"/>
          <w:lang w:eastAsia="ru-RU"/>
        </w:rPr>
        <w:t>«Укр</w:t>
      </w:r>
      <w:r>
        <w:rPr>
          <w:rFonts w:ascii="Times New Roman" w:hAnsi="Times New Roman"/>
          <w:sz w:val="28"/>
          <w:szCs w:val="28"/>
          <w:lang w:eastAsia="ru-RU"/>
        </w:rPr>
        <w:t xml:space="preserve">епление материально-технической </w:t>
      </w:r>
      <w:r w:rsidRPr="00CD5D6E">
        <w:rPr>
          <w:rFonts w:ascii="Times New Roman" w:hAnsi="Times New Roman"/>
          <w:sz w:val="28"/>
          <w:szCs w:val="28"/>
          <w:lang w:eastAsia="ru-RU"/>
        </w:rPr>
        <w:t>базы муниципального образования»</w:t>
      </w:r>
      <w:r>
        <w:rPr>
          <w:rFonts w:ascii="Times New Roman" w:hAnsi="Times New Roman"/>
          <w:sz w:val="28"/>
          <w:szCs w:val="28"/>
          <w:lang w:eastAsia="ru-RU"/>
        </w:rPr>
        <w:t>. Планировалось в</w:t>
      </w:r>
      <w:r w:rsidRPr="00CD5D6E">
        <w:rPr>
          <w:rFonts w:ascii="Times New Roman" w:hAnsi="Times New Roman"/>
          <w:sz w:val="28"/>
          <w:szCs w:val="28"/>
          <w:lang w:eastAsia="ru-RU"/>
        </w:rPr>
        <w:t xml:space="preserve"> 2016 год</w:t>
      </w:r>
      <w:r>
        <w:rPr>
          <w:rFonts w:ascii="Times New Roman" w:hAnsi="Times New Roman"/>
          <w:sz w:val="28"/>
          <w:szCs w:val="28"/>
          <w:lang w:eastAsia="ru-RU"/>
        </w:rPr>
        <w:t>у приобрести 5</w:t>
      </w:r>
      <w:r w:rsidRPr="00CD5D6E">
        <w:rPr>
          <w:rFonts w:ascii="Times New Roman" w:hAnsi="Times New Roman"/>
          <w:sz w:val="28"/>
          <w:szCs w:val="28"/>
          <w:lang w:eastAsia="ru-RU"/>
        </w:rPr>
        <w:t xml:space="preserve"> ед.</w:t>
      </w:r>
      <w:r>
        <w:rPr>
          <w:rFonts w:ascii="Times New Roman" w:hAnsi="Times New Roman"/>
          <w:sz w:val="28"/>
          <w:szCs w:val="28"/>
          <w:lang w:eastAsia="ru-RU"/>
        </w:rPr>
        <w:t xml:space="preserve"> техники. И</w:t>
      </w:r>
      <w:r w:rsidRPr="00CD5D6E">
        <w:rPr>
          <w:rFonts w:ascii="Times New Roman" w:hAnsi="Times New Roman"/>
          <w:sz w:val="28"/>
          <w:szCs w:val="28"/>
          <w:lang w:eastAsia="ru-RU"/>
        </w:rPr>
        <w:t>сполнение по данному показателю составило 4</w:t>
      </w:r>
      <w:r>
        <w:rPr>
          <w:rFonts w:ascii="Times New Roman" w:hAnsi="Times New Roman"/>
          <w:sz w:val="28"/>
          <w:szCs w:val="28"/>
          <w:lang w:eastAsia="ru-RU"/>
        </w:rPr>
        <w:t xml:space="preserve"> ед.</w:t>
      </w:r>
      <w:r w:rsidRPr="00CD5D6E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80</w:t>
      </w:r>
      <w:r w:rsidRPr="00CD5D6E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:rsidR="004F07D5" w:rsidRDefault="004F07D5" w:rsidP="004D0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Данные об исполнении целевых показателей </w:t>
      </w:r>
      <w:r w:rsidRPr="00416534">
        <w:rPr>
          <w:rFonts w:ascii="Times New Roman" w:hAnsi="Times New Roman"/>
          <w:sz w:val="28"/>
          <w:szCs w:val="28"/>
        </w:rPr>
        <w:t xml:space="preserve">муниципальной программы в 2016 году </w:t>
      </w:r>
      <w:r>
        <w:rPr>
          <w:rFonts w:ascii="Times New Roman" w:hAnsi="Times New Roman"/>
          <w:sz w:val="28"/>
          <w:szCs w:val="28"/>
        </w:rPr>
        <w:t xml:space="preserve">представлены в </w:t>
      </w:r>
      <w:r w:rsidRPr="00416534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ях 7 и 8</w:t>
      </w:r>
      <w:r w:rsidRPr="00416534">
        <w:rPr>
          <w:rFonts w:ascii="Times New Roman" w:hAnsi="Times New Roman"/>
          <w:sz w:val="28"/>
          <w:szCs w:val="28"/>
        </w:rPr>
        <w:t>.</w:t>
      </w:r>
    </w:p>
    <w:p w:rsidR="004F07D5" w:rsidRPr="004D02F0" w:rsidRDefault="004F07D5" w:rsidP="004D0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7D5" w:rsidRPr="005B0532" w:rsidRDefault="004F07D5" w:rsidP="001E31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5. Результативность реализации </w:t>
      </w:r>
      <w:r w:rsidRPr="005B0532">
        <w:rPr>
          <w:rFonts w:ascii="Times New Roman" w:hAnsi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и п</w:t>
      </w:r>
      <w:r w:rsidRPr="005952CA">
        <w:rPr>
          <w:rFonts w:ascii="Times New Roman" w:hAnsi="Times New Roman"/>
          <w:b/>
          <w:sz w:val="28"/>
          <w:szCs w:val="28"/>
        </w:rPr>
        <w:t xml:space="preserve">редложения по </w:t>
      </w:r>
      <w:r>
        <w:rPr>
          <w:rFonts w:ascii="Times New Roman" w:hAnsi="Times New Roman"/>
          <w:b/>
          <w:sz w:val="28"/>
          <w:szCs w:val="28"/>
        </w:rPr>
        <w:t xml:space="preserve">ее </w:t>
      </w:r>
      <w:r w:rsidRPr="005952CA">
        <w:rPr>
          <w:rFonts w:ascii="Times New Roman" w:hAnsi="Times New Roman"/>
          <w:b/>
          <w:sz w:val="28"/>
          <w:szCs w:val="28"/>
        </w:rPr>
        <w:t>повышению</w:t>
      </w:r>
    </w:p>
    <w:p w:rsidR="004F07D5" w:rsidRDefault="004F07D5" w:rsidP="001E3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Порядок проведения о</w:t>
      </w:r>
      <w:r w:rsidRPr="00F52E92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52E92">
        <w:rPr>
          <w:rFonts w:ascii="Times New Roman" w:hAnsi="Times New Roman"/>
          <w:sz w:val="28"/>
          <w:szCs w:val="28"/>
        </w:rPr>
        <w:t xml:space="preserve">результативности реализации </w:t>
      </w:r>
      <w:r>
        <w:rPr>
          <w:rFonts w:ascii="Times New Roman" w:hAnsi="Times New Roman"/>
          <w:sz w:val="28"/>
          <w:szCs w:val="28"/>
        </w:rPr>
        <w:t>муниципальных программ города Радужный утвержден постановлением администрации города Радужный от 05.08.2013 №1605 «О муниципальных программах города Радужный», в редакции постановления от 08.02.2017 №183 (приложение 9).</w:t>
      </w:r>
    </w:p>
    <w:p w:rsidR="004F07D5" w:rsidRDefault="004F07D5" w:rsidP="001E3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Алгоритм оценки результативности муниципальных программ основан на анализе трех показателей:  </w:t>
      </w:r>
      <w:r w:rsidRPr="00BC7E1F">
        <w:rPr>
          <w:rFonts w:ascii="Times New Roman" w:hAnsi="Times New Roman"/>
          <w:sz w:val="28"/>
          <w:szCs w:val="28"/>
        </w:rPr>
        <w:t>процентного соотношения фактического значения к плановому</w:t>
      </w:r>
      <w:r>
        <w:rPr>
          <w:rFonts w:ascii="Times New Roman" w:hAnsi="Times New Roman"/>
          <w:sz w:val="28"/>
          <w:szCs w:val="28"/>
        </w:rPr>
        <w:t xml:space="preserve"> по основным мероприятиями </w:t>
      </w:r>
      <w:r w:rsidRPr="00F52E92">
        <w:rPr>
          <w:rFonts w:ascii="Times New Roman" w:hAnsi="Times New Roman"/>
          <w:sz w:val="28"/>
          <w:szCs w:val="28"/>
        </w:rPr>
        <w:t xml:space="preserve"> целевы</w:t>
      </w:r>
      <w:r>
        <w:rPr>
          <w:rFonts w:ascii="Times New Roman" w:hAnsi="Times New Roman"/>
          <w:sz w:val="28"/>
          <w:szCs w:val="28"/>
        </w:rPr>
        <w:t>м</w:t>
      </w:r>
      <w:r w:rsidRPr="00F52E92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ям, а так же выполнении общего объема финансирования по программе</w:t>
      </w:r>
      <w:r w:rsidRPr="00F52E92">
        <w:rPr>
          <w:rFonts w:ascii="Times New Roman" w:hAnsi="Times New Roman"/>
          <w:sz w:val="28"/>
          <w:szCs w:val="28"/>
        </w:rPr>
        <w:t>.</w:t>
      </w:r>
    </w:p>
    <w:p w:rsidR="004F07D5" w:rsidRDefault="004F07D5" w:rsidP="001E3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«Управление муниципальным имуществом города Радужный в 2016 – 2020 годах», по итогам отчетного 2016 года получила 3,1 балла по пяти бальной шкале и </w:t>
      </w:r>
      <w:r w:rsidRPr="00BC7E1F">
        <w:rPr>
          <w:rFonts w:ascii="Times New Roman" w:hAnsi="Times New Roman"/>
          <w:sz w:val="28"/>
          <w:szCs w:val="28"/>
        </w:rPr>
        <w:t>оцен</w:t>
      </w:r>
      <w:r>
        <w:rPr>
          <w:rFonts w:ascii="Times New Roman" w:hAnsi="Times New Roman"/>
          <w:sz w:val="28"/>
          <w:szCs w:val="28"/>
        </w:rPr>
        <w:t>ена как «У</w:t>
      </w:r>
      <w:r w:rsidRPr="00F22323">
        <w:rPr>
          <w:rFonts w:ascii="Times New Roman" w:hAnsi="Times New Roman"/>
          <w:sz w:val="28"/>
          <w:szCs w:val="28"/>
        </w:rPr>
        <w:t>меренно эффективная муниципальная программа</w:t>
      </w:r>
      <w:r>
        <w:rPr>
          <w:rFonts w:ascii="Times New Roman" w:hAnsi="Times New Roman"/>
          <w:sz w:val="28"/>
          <w:szCs w:val="28"/>
        </w:rPr>
        <w:t>», с рекомендациями: «С</w:t>
      </w:r>
      <w:r w:rsidRPr="00623CC2">
        <w:rPr>
          <w:rFonts w:ascii="Times New Roman" w:hAnsi="Times New Roman"/>
          <w:sz w:val="28"/>
          <w:szCs w:val="28"/>
        </w:rPr>
        <w:t>охранить прежний уровень финансирования муниципальной программы за счет средств бюджета города Радужный в очередном финансовом году. При этом необходимо наличие обоснования продолжения финансирования</w:t>
      </w:r>
      <w:r>
        <w:rPr>
          <w:rFonts w:ascii="Times New Roman" w:hAnsi="Times New Roman"/>
          <w:sz w:val="28"/>
          <w:szCs w:val="28"/>
        </w:rPr>
        <w:t>» (приложение 9)</w:t>
      </w:r>
      <w:r w:rsidRPr="00623CC2">
        <w:rPr>
          <w:rFonts w:ascii="Times New Roman" w:hAnsi="Times New Roman"/>
          <w:sz w:val="28"/>
          <w:szCs w:val="28"/>
        </w:rPr>
        <w:t>.</w:t>
      </w:r>
    </w:p>
    <w:p w:rsidR="004F07D5" w:rsidRPr="00125EF3" w:rsidRDefault="004F07D5" w:rsidP="001E3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5EF3">
        <w:rPr>
          <w:rFonts w:ascii="Times New Roman" w:hAnsi="Times New Roman"/>
          <w:sz w:val="28"/>
          <w:szCs w:val="28"/>
        </w:rPr>
        <w:t xml:space="preserve">За отчетный период фактические значения практически всех основных мероприятий и целевых показателей муниципальной программы соответствуют или превышают запланированные значения. </w:t>
      </w:r>
    </w:p>
    <w:p w:rsidR="004F07D5" w:rsidRPr="00125EF3" w:rsidRDefault="004F07D5" w:rsidP="001E31D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ab/>
      </w:r>
      <w:r w:rsidRPr="00125EF3">
        <w:rPr>
          <w:rFonts w:ascii="Times New Roman" w:hAnsi="Times New Roman"/>
          <w:sz w:val="28"/>
          <w:szCs w:val="28"/>
        </w:rPr>
        <w:t>По объективным и не зависящим от Комитета п</w:t>
      </w:r>
      <w:r>
        <w:rPr>
          <w:rFonts w:ascii="Times New Roman" w:hAnsi="Times New Roman"/>
          <w:sz w:val="28"/>
          <w:szCs w:val="28"/>
        </w:rPr>
        <w:t xml:space="preserve">ричинам, отклонения от плановых </w:t>
      </w:r>
      <w:r w:rsidRPr="00125EF3">
        <w:rPr>
          <w:rFonts w:ascii="Times New Roman" w:hAnsi="Times New Roman"/>
          <w:sz w:val="28"/>
          <w:szCs w:val="28"/>
        </w:rPr>
        <w:t xml:space="preserve">назначений произошли в отношении единственного показателя программы (в части поставки бульдозера для полигона ТБО). </w:t>
      </w:r>
    </w:p>
    <w:p w:rsidR="004F07D5" w:rsidRPr="00125EF3" w:rsidRDefault="004F07D5" w:rsidP="001E3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5EF3">
        <w:rPr>
          <w:rFonts w:ascii="Times New Roman" w:hAnsi="Times New Roman"/>
          <w:sz w:val="28"/>
          <w:szCs w:val="28"/>
        </w:rPr>
        <w:t xml:space="preserve">Доведенные в конце отчетного  года бюджетные ассигнования, учитывая сроки проведения процедуры закупки, в соответствии с действующим законодательством и возможные сроки поставки товара поставщиками, просто  не могли быть освоены в отчетном году. </w:t>
      </w:r>
    </w:p>
    <w:p w:rsidR="004F07D5" w:rsidRPr="000F6E52" w:rsidRDefault="004F07D5" w:rsidP="001E3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5EF3">
        <w:rPr>
          <w:rFonts w:ascii="Times New Roman" w:hAnsi="Times New Roman"/>
          <w:sz w:val="28"/>
          <w:szCs w:val="28"/>
        </w:rPr>
        <w:t>Так же было не возможно до конца финансового года произвести кор</w:t>
      </w:r>
      <w:r>
        <w:rPr>
          <w:rFonts w:ascii="Times New Roman" w:hAnsi="Times New Roman"/>
          <w:sz w:val="28"/>
          <w:szCs w:val="28"/>
        </w:rPr>
        <w:t xml:space="preserve">ректировку плановых показателей </w:t>
      </w:r>
      <w:r w:rsidRPr="00125EF3">
        <w:rPr>
          <w:rFonts w:ascii="Times New Roman" w:hAnsi="Times New Roman"/>
          <w:sz w:val="28"/>
          <w:szCs w:val="28"/>
        </w:rPr>
        <w:t>программы, к их фактическому значению. Процедура согласования внесений изменени</w:t>
      </w:r>
      <w:r>
        <w:rPr>
          <w:rFonts w:ascii="Times New Roman" w:hAnsi="Times New Roman"/>
          <w:sz w:val="28"/>
          <w:szCs w:val="28"/>
        </w:rPr>
        <w:t xml:space="preserve">й в программу занимает до </w:t>
      </w:r>
      <w:r w:rsidRPr="00125EF3">
        <w:rPr>
          <w:rFonts w:ascii="Times New Roman" w:hAnsi="Times New Roman"/>
          <w:sz w:val="28"/>
          <w:szCs w:val="28"/>
        </w:rPr>
        <w:t>3 месяцев. Кроме 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EF3">
        <w:rPr>
          <w:rFonts w:ascii="Times New Roman" w:hAnsi="Times New Roman"/>
          <w:sz w:val="28"/>
          <w:szCs w:val="28"/>
        </w:rPr>
        <w:t>в соответствии с действующим 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EF3">
        <w:rPr>
          <w:rFonts w:ascii="Times New Roman" w:hAnsi="Times New Roman"/>
          <w:sz w:val="28"/>
          <w:szCs w:val="28"/>
        </w:rPr>
        <w:t>для проведения аукциона на приобретение бульдозера обязательно наличие соответствующих лимитов бюджетных 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EF3">
        <w:rPr>
          <w:rFonts w:ascii="Times New Roman" w:hAnsi="Times New Roman"/>
          <w:sz w:val="28"/>
          <w:szCs w:val="28"/>
        </w:rPr>
        <w:t>на сумму его стоимости (5 070 тыс. рублей).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EF3">
        <w:rPr>
          <w:rFonts w:ascii="Times New Roman" w:hAnsi="Times New Roman"/>
          <w:sz w:val="28"/>
          <w:szCs w:val="28"/>
        </w:rPr>
        <w:t>Принятие бюджетных обязательств в размерах, превышающих утвержденные лимиты, является административным правонарушением.</w:t>
      </w:r>
    </w:p>
    <w:p w:rsidR="004F07D5" w:rsidRDefault="004F07D5" w:rsidP="00BB1B7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Поставка бульдозера не в декабре 2016 года, а в феврале 2017, </w:t>
      </w:r>
      <w:r w:rsidRPr="00104A6F">
        <w:rPr>
          <w:rFonts w:ascii="Times New Roman" w:hAnsi="Times New Roman"/>
          <w:sz w:val="28"/>
          <w:szCs w:val="28"/>
        </w:rPr>
        <w:t>в целом не повлиял</w:t>
      </w:r>
      <w:r>
        <w:rPr>
          <w:rFonts w:ascii="Times New Roman" w:hAnsi="Times New Roman"/>
          <w:sz w:val="28"/>
          <w:szCs w:val="28"/>
        </w:rPr>
        <w:t>а</w:t>
      </w:r>
      <w:r w:rsidRPr="00104A6F">
        <w:rPr>
          <w:rFonts w:ascii="Times New Roman" w:hAnsi="Times New Roman"/>
          <w:sz w:val="28"/>
          <w:szCs w:val="28"/>
        </w:rPr>
        <w:t xml:space="preserve"> на ход реализации программы и выполнение поставленных программой задач, однако существенно снизил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04A6F">
        <w:rPr>
          <w:rFonts w:ascii="Times New Roman" w:hAnsi="Times New Roman"/>
          <w:sz w:val="28"/>
          <w:szCs w:val="28"/>
        </w:rPr>
        <w:t>оценку результативности реализации программы.</w:t>
      </w:r>
    </w:p>
    <w:p w:rsidR="004F07D5" w:rsidRDefault="004F07D5" w:rsidP="001E3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выше изложенного, для </w:t>
      </w:r>
      <w:r w:rsidRPr="00104A6F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 xml:space="preserve">я результативности реализации </w:t>
      </w:r>
      <w:r w:rsidRPr="00104A6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04A6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«Управление </w:t>
      </w:r>
      <w:r w:rsidRPr="00104A6F">
        <w:rPr>
          <w:rFonts w:ascii="Times New Roman" w:hAnsi="Times New Roman"/>
          <w:sz w:val="28"/>
          <w:szCs w:val="28"/>
        </w:rPr>
        <w:t>муниципальным имуществом горо</w:t>
      </w:r>
      <w:r>
        <w:rPr>
          <w:rFonts w:ascii="Times New Roman" w:hAnsi="Times New Roman"/>
          <w:sz w:val="28"/>
          <w:szCs w:val="28"/>
        </w:rPr>
        <w:t>да Радужный в 2016 – 2020 годах», на ряду с  рекомендациями Управления экономики и прогнозирования</w:t>
      </w:r>
      <w:r>
        <w:t xml:space="preserve">: </w:t>
      </w:r>
      <w:r>
        <w:rPr>
          <w:rFonts w:ascii="Times New Roman" w:hAnsi="Times New Roman"/>
          <w:sz w:val="28"/>
          <w:szCs w:val="28"/>
        </w:rPr>
        <w:t>по с</w:t>
      </w:r>
      <w:r w:rsidRPr="00104A6F">
        <w:rPr>
          <w:rFonts w:ascii="Times New Roman" w:hAnsi="Times New Roman"/>
          <w:sz w:val="28"/>
          <w:szCs w:val="28"/>
        </w:rPr>
        <w:t>охран</w:t>
      </w:r>
      <w:r>
        <w:rPr>
          <w:rFonts w:ascii="Times New Roman" w:hAnsi="Times New Roman"/>
          <w:sz w:val="28"/>
          <w:szCs w:val="28"/>
        </w:rPr>
        <w:t xml:space="preserve">ению </w:t>
      </w:r>
      <w:r w:rsidRPr="00841D62">
        <w:rPr>
          <w:rFonts w:ascii="Times New Roman" w:hAnsi="Times New Roman"/>
          <w:sz w:val="28"/>
          <w:szCs w:val="28"/>
        </w:rPr>
        <w:t>в очередном финансовом году</w:t>
      </w:r>
      <w:r w:rsidRPr="00104A6F">
        <w:rPr>
          <w:rFonts w:ascii="Times New Roman" w:hAnsi="Times New Roman"/>
          <w:sz w:val="28"/>
          <w:szCs w:val="28"/>
        </w:rPr>
        <w:t xml:space="preserve"> прежн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104A6F">
        <w:rPr>
          <w:rFonts w:ascii="Times New Roman" w:hAnsi="Times New Roman"/>
          <w:sz w:val="28"/>
          <w:szCs w:val="28"/>
        </w:rPr>
        <w:t>уровня финансирования муниципальной программы за счет средств бюджета города Радуж</w:t>
      </w:r>
      <w:r>
        <w:rPr>
          <w:rFonts w:ascii="Times New Roman" w:hAnsi="Times New Roman"/>
          <w:sz w:val="28"/>
          <w:szCs w:val="28"/>
        </w:rPr>
        <w:t>ный,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необходимо </w:t>
      </w:r>
      <w:r w:rsidRPr="00F52E92">
        <w:rPr>
          <w:rFonts w:ascii="Times New Roman" w:hAnsi="Times New Roman"/>
          <w:sz w:val="28"/>
          <w:szCs w:val="28"/>
        </w:rPr>
        <w:t xml:space="preserve">обеспечение </w:t>
      </w:r>
      <w:r w:rsidRPr="00623442">
        <w:rPr>
          <w:rFonts w:ascii="Times New Roman" w:hAnsi="Times New Roman"/>
          <w:sz w:val="28"/>
          <w:szCs w:val="28"/>
        </w:rPr>
        <w:t>равномерности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42">
        <w:rPr>
          <w:rFonts w:ascii="Times New Roman" w:hAnsi="Times New Roman"/>
          <w:sz w:val="28"/>
          <w:szCs w:val="28"/>
        </w:rPr>
        <w:t>финансирования программных мероприятий в течение всего фин</w:t>
      </w:r>
      <w:r>
        <w:rPr>
          <w:rFonts w:ascii="Times New Roman" w:hAnsi="Times New Roman"/>
          <w:sz w:val="28"/>
          <w:szCs w:val="28"/>
        </w:rPr>
        <w:t>ансового года.</w:t>
      </w:r>
    </w:p>
    <w:p w:rsidR="004F07D5" w:rsidRDefault="004F07D5" w:rsidP="001E31DB">
      <w:pPr>
        <w:rPr>
          <w:rFonts w:ascii="Times New Roman" w:hAnsi="Times New Roman"/>
          <w:sz w:val="28"/>
          <w:szCs w:val="28"/>
        </w:rPr>
      </w:pPr>
    </w:p>
    <w:p w:rsidR="004F07D5" w:rsidRDefault="004F07D5" w:rsidP="001E31DB">
      <w:pPr>
        <w:rPr>
          <w:rFonts w:ascii="Times New Roman" w:hAnsi="Times New Roman"/>
          <w:sz w:val="28"/>
          <w:szCs w:val="28"/>
        </w:rPr>
      </w:pPr>
    </w:p>
    <w:p w:rsidR="004F07D5" w:rsidRPr="001E31DB" w:rsidRDefault="004F07D5" w:rsidP="001E31DB">
      <w:pPr>
        <w:tabs>
          <w:tab w:val="left" w:pos="37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sectPr w:rsidR="004F07D5" w:rsidRPr="001E31DB" w:rsidSect="003E33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8C0"/>
    <w:multiLevelType w:val="hybridMultilevel"/>
    <w:tmpl w:val="42ECED50"/>
    <w:lvl w:ilvl="0" w:tplc="B30EAE12">
      <w:start w:val="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9870733"/>
    <w:multiLevelType w:val="multilevel"/>
    <w:tmpl w:val="433233BA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797" w:hanging="123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298" w:hanging="123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477" w:hanging="123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656" w:hanging="123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3584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3763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02" w:hanging="2160"/>
      </w:pPr>
      <w:rPr>
        <w:rFonts w:cs="Times New Roman"/>
        <w:b w:val="0"/>
      </w:rPr>
    </w:lvl>
  </w:abstractNum>
  <w:abstractNum w:abstractNumId="2">
    <w:nsid w:val="23022DEC"/>
    <w:multiLevelType w:val="hybridMultilevel"/>
    <w:tmpl w:val="F112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7C7156"/>
    <w:multiLevelType w:val="hybridMultilevel"/>
    <w:tmpl w:val="05BAEDA2"/>
    <w:lvl w:ilvl="0" w:tplc="81309ED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F457164"/>
    <w:multiLevelType w:val="hybridMultilevel"/>
    <w:tmpl w:val="13FE4E6C"/>
    <w:lvl w:ilvl="0" w:tplc="B39A981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E9F6539"/>
    <w:multiLevelType w:val="multilevel"/>
    <w:tmpl w:val="F36865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6">
    <w:nsid w:val="53773614"/>
    <w:multiLevelType w:val="hybridMultilevel"/>
    <w:tmpl w:val="C58052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59F5AD9"/>
    <w:multiLevelType w:val="hybridMultilevel"/>
    <w:tmpl w:val="0554C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BC5F97"/>
    <w:multiLevelType w:val="hybridMultilevel"/>
    <w:tmpl w:val="D2BC20A6"/>
    <w:lvl w:ilvl="0" w:tplc="B30EAE12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145"/>
    <w:rsid w:val="00015695"/>
    <w:rsid w:val="00020516"/>
    <w:rsid w:val="00023376"/>
    <w:rsid w:val="00024450"/>
    <w:rsid w:val="00027439"/>
    <w:rsid w:val="00056A55"/>
    <w:rsid w:val="00057801"/>
    <w:rsid w:val="00064362"/>
    <w:rsid w:val="00090CDC"/>
    <w:rsid w:val="000A3A4E"/>
    <w:rsid w:val="000A495E"/>
    <w:rsid w:val="000A589E"/>
    <w:rsid w:val="000B66B4"/>
    <w:rsid w:val="000B7708"/>
    <w:rsid w:val="000C5677"/>
    <w:rsid w:val="000D66BA"/>
    <w:rsid w:val="000F6E52"/>
    <w:rsid w:val="001007D2"/>
    <w:rsid w:val="00104A6F"/>
    <w:rsid w:val="001055D0"/>
    <w:rsid w:val="00107032"/>
    <w:rsid w:val="00123DBC"/>
    <w:rsid w:val="00125EF3"/>
    <w:rsid w:val="00126F3C"/>
    <w:rsid w:val="001304BF"/>
    <w:rsid w:val="001362B2"/>
    <w:rsid w:val="00136A49"/>
    <w:rsid w:val="0014005F"/>
    <w:rsid w:val="00160D0B"/>
    <w:rsid w:val="001822BF"/>
    <w:rsid w:val="00182886"/>
    <w:rsid w:val="001847BC"/>
    <w:rsid w:val="00185A7C"/>
    <w:rsid w:val="001B021C"/>
    <w:rsid w:val="001B7145"/>
    <w:rsid w:val="001C16E4"/>
    <w:rsid w:val="001C498D"/>
    <w:rsid w:val="001C7B65"/>
    <w:rsid w:val="001E1C6F"/>
    <w:rsid w:val="001E31DB"/>
    <w:rsid w:val="001F544A"/>
    <w:rsid w:val="00211984"/>
    <w:rsid w:val="002140F0"/>
    <w:rsid w:val="00227DF5"/>
    <w:rsid w:val="002321BD"/>
    <w:rsid w:val="00243707"/>
    <w:rsid w:val="0025549F"/>
    <w:rsid w:val="00262BEE"/>
    <w:rsid w:val="00267927"/>
    <w:rsid w:val="002710ED"/>
    <w:rsid w:val="002765DC"/>
    <w:rsid w:val="002870AC"/>
    <w:rsid w:val="00293607"/>
    <w:rsid w:val="002B0904"/>
    <w:rsid w:val="002B2116"/>
    <w:rsid w:val="002B2DD5"/>
    <w:rsid w:val="002C2D7B"/>
    <w:rsid w:val="002C3857"/>
    <w:rsid w:val="002D7A94"/>
    <w:rsid w:val="002F6A1D"/>
    <w:rsid w:val="00320C3A"/>
    <w:rsid w:val="00334358"/>
    <w:rsid w:val="003374B6"/>
    <w:rsid w:val="003439B9"/>
    <w:rsid w:val="00344F9F"/>
    <w:rsid w:val="00365CEA"/>
    <w:rsid w:val="00382139"/>
    <w:rsid w:val="003A28A4"/>
    <w:rsid w:val="003A2A40"/>
    <w:rsid w:val="003A329E"/>
    <w:rsid w:val="003A7A90"/>
    <w:rsid w:val="003B62C1"/>
    <w:rsid w:val="003C59F2"/>
    <w:rsid w:val="003E339B"/>
    <w:rsid w:val="003E632D"/>
    <w:rsid w:val="003F0313"/>
    <w:rsid w:val="003F4F67"/>
    <w:rsid w:val="004003FB"/>
    <w:rsid w:val="004052CE"/>
    <w:rsid w:val="00416534"/>
    <w:rsid w:val="004169F3"/>
    <w:rsid w:val="0043242A"/>
    <w:rsid w:val="004336FE"/>
    <w:rsid w:val="004420DB"/>
    <w:rsid w:val="00470066"/>
    <w:rsid w:val="004A0D42"/>
    <w:rsid w:val="004D02F0"/>
    <w:rsid w:val="004E7038"/>
    <w:rsid w:val="004E730F"/>
    <w:rsid w:val="004F07D5"/>
    <w:rsid w:val="004F6337"/>
    <w:rsid w:val="00507A73"/>
    <w:rsid w:val="005322B5"/>
    <w:rsid w:val="00535201"/>
    <w:rsid w:val="00590765"/>
    <w:rsid w:val="005952CA"/>
    <w:rsid w:val="005A6BEB"/>
    <w:rsid w:val="005B0532"/>
    <w:rsid w:val="005B6F46"/>
    <w:rsid w:val="005E703D"/>
    <w:rsid w:val="005E72D6"/>
    <w:rsid w:val="005F3F64"/>
    <w:rsid w:val="00623442"/>
    <w:rsid w:val="0062344C"/>
    <w:rsid w:val="00623CC2"/>
    <w:rsid w:val="006245E3"/>
    <w:rsid w:val="00632F8E"/>
    <w:rsid w:val="00646417"/>
    <w:rsid w:val="00663636"/>
    <w:rsid w:val="00684D4A"/>
    <w:rsid w:val="006A34C1"/>
    <w:rsid w:val="006A4209"/>
    <w:rsid w:val="006B70AC"/>
    <w:rsid w:val="006C6ECA"/>
    <w:rsid w:val="006D5330"/>
    <w:rsid w:val="006D6499"/>
    <w:rsid w:val="006E0B69"/>
    <w:rsid w:val="00723089"/>
    <w:rsid w:val="00742A56"/>
    <w:rsid w:val="00744953"/>
    <w:rsid w:val="00760D67"/>
    <w:rsid w:val="00770D02"/>
    <w:rsid w:val="0077191F"/>
    <w:rsid w:val="00773770"/>
    <w:rsid w:val="00782785"/>
    <w:rsid w:val="00794437"/>
    <w:rsid w:val="007C2AE5"/>
    <w:rsid w:val="007C6C0F"/>
    <w:rsid w:val="007D1158"/>
    <w:rsid w:val="007D62A6"/>
    <w:rsid w:val="007E18F1"/>
    <w:rsid w:val="007E7CA3"/>
    <w:rsid w:val="007F1073"/>
    <w:rsid w:val="007F1931"/>
    <w:rsid w:val="007F43FC"/>
    <w:rsid w:val="0080037C"/>
    <w:rsid w:val="00834FF1"/>
    <w:rsid w:val="0084018E"/>
    <w:rsid w:val="008413CC"/>
    <w:rsid w:val="00841D62"/>
    <w:rsid w:val="008679A2"/>
    <w:rsid w:val="00877148"/>
    <w:rsid w:val="0088133F"/>
    <w:rsid w:val="00885D74"/>
    <w:rsid w:val="008861A1"/>
    <w:rsid w:val="0088626E"/>
    <w:rsid w:val="00895FDF"/>
    <w:rsid w:val="00896FC0"/>
    <w:rsid w:val="008A1026"/>
    <w:rsid w:val="008A5FAE"/>
    <w:rsid w:val="008A79D2"/>
    <w:rsid w:val="008B1A62"/>
    <w:rsid w:val="008B682E"/>
    <w:rsid w:val="008D0570"/>
    <w:rsid w:val="008D237B"/>
    <w:rsid w:val="008E4D07"/>
    <w:rsid w:val="008E532E"/>
    <w:rsid w:val="008E5EC5"/>
    <w:rsid w:val="008F05B5"/>
    <w:rsid w:val="00900068"/>
    <w:rsid w:val="0092067D"/>
    <w:rsid w:val="009301C9"/>
    <w:rsid w:val="00932CC3"/>
    <w:rsid w:val="009428BF"/>
    <w:rsid w:val="009915A1"/>
    <w:rsid w:val="00994C81"/>
    <w:rsid w:val="009956C0"/>
    <w:rsid w:val="009A0DC0"/>
    <w:rsid w:val="009A2A89"/>
    <w:rsid w:val="009A5333"/>
    <w:rsid w:val="009B3FA2"/>
    <w:rsid w:val="009C70FA"/>
    <w:rsid w:val="009D397F"/>
    <w:rsid w:val="009D7E1F"/>
    <w:rsid w:val="009E7AA1"/>
    <w:rsid w:val="009F0752"/>
    <w:rsid w:val="00A16C86"/>
    <w:rsid w:val="00A205B1"/>
    <w:rsid w:val="00A25CD4"/>
    <w:rsid w:val="00A26160"/>
    <w:rsid w:val="00A276C6"/>
    <w:rsid w:val="00A307DD"/>
    <w:rsid w:val="00A31DE8"/>
    <w:rsid w:val="00A82304"/>
    <w:rsid w:val="00A83986"/>
    <w:rsid w:val="00A957B1"/>
    <w:rsid w:val="00A978B6"/>
    <w:rsid w:val="00AA1B59"/>
    <w:rsid w:val="00AA327A"/>
    <w:rsid w:val="00AB5B94"/>
    <w:rsid w:val="00AC0324"/>
    <w:rsid w:val="00AC3DC3"/>
    <w:rsid w:val="00AD1AAF"/>
    <w:rsid w:val="00AE5A6D"/>
    <w:rsid w:val="00AF5005"/>
    <w:rsid w:val="00AF5A5A"/>
    <w:rsid w:val="00B1038C"/>
    <w:rsid w:val="00B12BE9"/>
    <w:rsid w:val="00B258BA"/>
    <w:rsid w:val="00B471D5"/>
    <w:rsid w:val="00B53204"/>
    <w:rsid w:val="00B6151D"/>
    <w:rsid w:val="00B6309D"/>
    <w:rsid w:val="00B736C0"/>
    <w:rsid w:val="00B73FD4"/>
    <w:rsid w:val="00B8256E"/>
    <w:rsid w:val="00B936CE"/>
    <w:rsid w:val="00BA2CA1"/>
    <w:rsid w:val="00BB1B77"/>
    <w:rsid w:val="00BC0AA6"/>
    <w:rsid w:val="00BC7E1F"/>
    <w:rsid w:val="00BF4822"/>
    <w:rsid w:val="00BF49DE"/>
    <w:rsid w:val="00C05225"/>
    <w:rsid w:val="00C15999"/>
    <w:rsid w:val="00C228A1"/>
    <w:rsid w:val="00C40E86"/>
    <w:rsid w:val="00C55DC3"/>
    <w:rsid w:val="00C6639D"/>
    <w:rsid w:val="00C731F2"/>
    <w:rsid w:val="00C83D8B"/>
    <w:rsid w:val="00C97054"/>
    <w:rsid w:val="00CD1158"/>
    <w:rsid w:val="00CD22AD"/>
    <w:rsid w:val="00CD5D6E"/>
    <w:rsid w:val="00CE50EE"/>
    <w:rsid w:val="00CF331C"/>
    <w:rsid w:val="00CF4C16"/>
    <w:rsid w:val="00D02602"/>
    <w:rsid w:val="00D02B27"/>
    <w:rsid w:val="00D0499B"/>
    <w:rsid w:val="00D2306A"/>
    <w:rsid w:val="00D34E8A"/>
    <w:rsid w:val="00D53D02"/>
    <w:rsid w:val="00D5492B"/>
    <w:rsid w:val="00D70183"/>
    <w:rsid w:val="00D70C6B"/>
    <w:rsid w:val="00D718C8"/>
    <w:rsid w:val="00D80D4A"/>
    <w:rsid w:val="00D83745"/>
    <w:rsid w:val="00D97B6B"/>
    <w:rsid w:val="00DB4E61"/>
    <w:rsid w:val="00DC2CFF"/>
    <w:rsid w:val="00DC4C42"/>
    <w:rsid w:val="00DC7E32"/>
    <w:rsid w:val="00DD3BD9"/>
    <w:rsid w:val="00DE761F"/>
    <w:rsid w:val="00DF6FA3"/>
    <w:rsid w:val="00E04756"/>
    <w:rsid w:val="00E1286E"/>
    <w:rsid w:val="00E12B24"/>
    <w:rsid w:val="00E16AE4"/>
    <w:rsid w:val="00E178A3"/>
    <w:rsid w:val="00E32E85"/>
    <w:rsid w:val="00E34E77"/>
    <w:rsid w:val="00E56BB7"/>
    <w:rsid w:val="00EA6CFD"/>
    <w:rsid w:val="00EB6441"/>
    <w:rsid w:val="00EC40C8"/>
    <w:rsid w:val="00ED37EE"/>
    <w:rsid w:val="00ED3A1B"/>
    <w:rsid w:val="00EF5AB0"/>
    <w:rsid w:val="00F019D9"/>
    <w:rsid w:val="00F031C6"/>
    <w:rsid w:val="00F10939"/>
    <w:rsid w:val="00F22323"/>
    <w:rsid w:val="00F52CFA"/>
    <w:rsid w:val="00F52E92"/>
    <w:rsid w:val="00F66961"/>
    <w:rsid w:val="00F75AE1"/>
    <w:rsid w:val="00F919E2"/>
    <w:rsid w:val="00F959DC"/>
    <w:rsid w:val="00FB4EC9"/>
    <w:rsid w:val="00FC33F9"/>
    <w:rsid w:val="00FC4930"/>
    <w:rsid w:val="00FD4BE1"/>
    <w:rsid w:val="00FE19A2"/>
    <w:rsid w:val="00FE3D2A"/>
    <w:rsid w:val="00FE4799"/>
    <w:rsid w:val="00FF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306A"/>
    <w:pPr>
      <w:ind w:left="720"/>
      <w:contextualSpacing/>
    </w:pPr>
  </w:style>
  <w:style w:type="paragraph" w:styleId="NormalWeb">
    <w:name w:val="Normal (Web)"/>
    <w:aliases w:val="Обычный (веб) Знак"/>
    <w:basedOn w:val="Normal"/>
    <w:uiPriority w:val="99"/>
    <w:rsid w:val="00CD1158"/>
    <w:pPr>
      <w:spacing w:before="100" w:beforeAutospacing="1" w:after="100" w:afterAutospacing="1" w:line="240" w:lineRule="auto"/>
    </w:pPr>
    <w:rPr>
      <w:rFonts w:ascii="Verdana" w:eastAsia="Times New Roman" w:hAnsi="Verdana"/>
      <w:sz w:val="14"/>
      <w:szCs w:val="1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2092</TotalTime>
  <Pages>12</Pages>
  <Words>3512</Words>
  <Characters>20021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Т.А.</dc:creator>
  <cp:keywords/>
  <dc:description/>
  <cp:lastModifiedBy>Duma2</cp:lastModifiedBy>
  <cp:revision>25</cp:revision>
  <cp:lastPrinted>2017-03-21T05:03:00Z</cp:lastPrinted>
  <dcterms:created xsi:type="dcterms:W3CDTF">2017-03-06T11:23:00Z</dcterms:created>
  <dcterms:modified xsi:type="dcterms:W3CDTF">2017-03-30T08:22:00Z</dcterms:modified>
</cp:coreProperties>
</file>