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13" w:rsidRPr="002A4A59" w:rsidRDefault="00AA68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pt;margin-top:-18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AA6813" w:rsidRPr="002A4A59" w:rsidRDefault="00AA6813" w:rsidP="00A76F66">
      <w:pPr>
        <w:pStyle w:val="Heading1"/>
        <w:jc w:val="center"/>
        <w:rPr>
          <w:b w:val="0"/>
          <w:sz w:val="28"/>
          <w:szCs w:val="28"/>
          <w:u w:val="none"/>
        </w:rPr>
      </w:pPr>
    </w:p>
    <w:p w:rsidR="00AA6813" w:rsidRPr="002A4A59" w:rsidRDefault="00AA6813" w:rsidP="00F51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6813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813" w:rsidRPr="00EE601D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601D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AA6813" w:rsidRPr="00EE601D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01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AA6813" w:rsidRPr="00EE601D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813" w:rsidRPr="00EE601D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601D">
        <w:rPr>
          <w:rFonts w:ascii="Times New Roman" w:hAnsi="Times New Roman"/>
          <w:b/>
          <w:sz w:val="32"/>
          <w:szCs w:val="32"/>
        </w:rPr>
        <w:t>РЕШЕНИЕ</w:t>
      </w:r>
    </w:p>
    <w:p w:rsidR="00AA6813" w:rsidRPr="002A4A59" w:rsidRDefault="00AA6813" w:rsidP="00F51C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6813" w:rsidRPr="00A76F66" w:rsidRDefault="00AA6813" w:rsidP="00F51CAB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F66">
        <w:rPr>
          <w:rFonts w:ascii="Times New Roman" w:hAnsi="Times New Roman"/>
          <w:b/>
          <w:sz w:val="28"/>
          <w:szCs w:val="28"/>
        </w:rPr>
        <w:t>от 30 марта 2017 года</w:t>
      </w:r>
      <w:r w:rsidRPr="00A76F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76F66">
        <w:rPr>
          <w:rFonts w:ascii="Times New Roman" w:hAnsi="Times New Roman"/>
          <w:b/>
          <w:sz w:val="28"/>
          <w:szCs w:val="28"/>
        </w:rPr>
        <w:t>№ 226</w:t>
      </w:r>
    </w:p>
    <w:p w:rsidR="00AA6813" w:rsidRPr="002A4A59" w:rsidRDefault="00AA6813" w:rsidP="00FC5F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813" w:rsidRDefault="00AA6813" w:rsidP="0049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A59">
        <w:rPr>
          <w:rFonts w:ascii="Times New Roman" w:hAnsi="Times New Roman"/>
          <w:b/>
          <w:sz w:val="28"/>
          <w:szCs w:val="28"/>
        </w:rPr>
        <w:t>О работе отдела муниципального финансового</w:t>
      </w:r>
    </w:p>
    <w:p w:rsidR="00AA6813" w:rsidRPr="002A4A59" w:rsidRDefault="00AA6813" w:rsidP="0049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A59">
        <w:rPr>
          <w:rFonts w:ascii="Times New Roman" w:hAnsi="Times New Roman"/>
          <w:b/>
          <w:sz w:val="28"/>
          <w:szCs w:val="28"/>
        </w:rPr>
        <w:t xml:space="preserve"> контроля администрации города Радужный в 2016 году</w:t>
      </w:r>
    </w:p>
    <w:p w:rsidR="00AA6813" w:rsidRPr="002A4A59" w:rsidRDefault="00AA6813" w:rsidP="00FC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813" w:rsidRPr="00A76F66" w:rsidRDefault="00AA6813" w:rsidP="00A76F6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Заслушав и обсудив информацию начальника отдела муниципального финансового контроля администрации г</w:t>
      </w:r>
      <w:r>
        <w:rPr>
          <w:rFonts w:ascii="Times New Roman" w:hAnsi="Times New Roman"/>
          <w:sz w:val="28"/>
          <w:szCs w:val="28"/>
        </w:rPr>
        <w:t xml:space="preserve">орода Радужный З.Н. Люкшиной о </w:t>
      </w:r>
      <w:r w:rsidRPr="002A4A59">
        <w:rPr>
          <w:rFonts w:ascii="Times New Roman" w:hAnsi="Times New Roman"/>
          <w:sz w:val="28"/>
          <w:szCs w:val="28"/>
        </w:rPr>
        <w:t>работе отдела муниципального финансового контроля администра</w:t>
      </w:r>
      <w:r>
        <w:rPr>
          <w:rFonts w:ascii="Times New Roman" w:hAnsi="Times New Roman"/>
          <w:sz w:val="28"/>
          <w:szCs w:val="28"/>
        </w:rPr>
        <w:t>ции города Радужный в 2016 году</w:t>
      </w:r>
      <w:r w:rsidRPr="002A4A59">
        <w:rPr>
          <w:rFonts w:ascii="Times New Roman" w:hAnsi="Times New Roman"/>
          <w:sz w:val="28"/>
          <w:szCs w:val="28"/>
        </w:rPr>
        <w:t xml:space="preserve">, Дума города </w:t>
      </w:r>
      <w:r w:rsidRPr="00A76F66">
        <w:rPr>
          <w:rFonts w:ascii="Times New Roman" w:hAnsi="Times New Roman"/>
          <w:b/>
          <w:sz w:val="28"/>
          <w:szCs w:val="28"/>
        </w:rPr>
        <w:t>решила:</w:t>
      </w:r>
    </w:p>
    <w:p w:rsidR="00AA6813" w:rsidRPr="002A4A59" w:rsidRDefault="00AA6813" w:rsidP="00C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813" w:rsidRPr="002A4A59" w:rsidRDefault="00AA6813" w:rsidP="00A76F66">
      <w:pPr>
        <w:pStyle w:val="Heading2"/>
        <w:tabs>
          <w:tab w:val="left" w:pos="800"/>
        </w:tabs>
        <w:spacing w:before="0" w:after="0" w:line="240" w:lineRule="auto"/>
        <w:ind w:firstLine="60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Pr="002A4A59">
        <w:rPr>
          <w:rFonts w:ascii="Times New Roman" w:hAnsi="Times New Roman"/>
          <w:b w:val="0"/>
          <w:i w:val="0"/>
        </w:rPr>
        <w:t>Информацию о работе отдела муниципального финансового контроля</w:t>
      </w:r>
      <w:r>
        <w:rPr>
          <w:rFonts w:ascii="Times New Roman" w:hAnsi="Times New Roman"/>
          <w:b w:val="0"/>
          <w:i w:val="0"/>
        </w:rPr>
        <w:t xml:space="preserve"> администрации города</w:t>
      </w:r>
      <w:r w:rsidRPr="002A4A59">
        <w:rPr>
          <w:rFonts w:ascii="Times New Roman" w:hAnsi="Times New Roman"/>
          <w:b w:val="0"/>
          <w:i w:val="0"/>
        </w:rPr>
        <w:t xml:space="preserve"> в 2016 году принять к сведению </w:t>
      </w:r>
      <w:r>
        <w:rPr>
          <w:rFonts w:ascii="Times New Roman" w:hAnsi="Times New Roman"/>
          <w:b w:val="0"/>
          <w:i w:val="0"/>
        </w:rPr>
        <w:t>(П</w:t>
      </w:r>
      <w:r w:rsidRPr="002A4A59">
        <w:rPr>
          <w:rFonts w:ascii="Times New Roman" w:hAnsi="Times New Roman"/>
          <w:b w:val="0"/>
          <w:i w:val="0"/>
        </w:rPr>
        <w:t>риложение).</w:t>
      </w:r>
    </w:p>
    <w:p w:rsidR="00AA6813" w:rsidRDefault="00AA6813" w:rsidP="00BC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813" w:rsidRDefault="00AA6813" w:rsidP="00BC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813" w:rsidRPr="002A4A59" w:rsidRDefault="00AA6813" w:rsidP="00BC1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813" w:rsidRPr="002A4A59" w:rsidRDefault="00AA6813" w:rsidP="00F51C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F66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 w:rsidRPr="00A76F6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76F66">
        <w:rPr>
          <w:rFonts w:ascii="Times New Roman" w:hAnsi="Times New Roman"/>
          <w:b/>
          <w:sz w:val="28"/>
          <w:szCs w:val="28"/>
        </w:rPr>
        <w:t>Г.П. Борщёв</w:t>
      </w: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Pr="00A76F66" w:rsidRDefault="00AA6813" w:rsidP="00A76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6813" w:rsidRPr="002A4A59" w:rsidRDefault="00AA6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813" w:rsidRPr="00A76F66" w:rsidRDefault="00AA6813" w:rsidP="004D5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F66">
        <w:rPr>
          <w:rFonts w:ascii="Times New Roman" w:hAnsi="Times New Roman"/>
          <w:sz w:val="28"/>
          <w:szCs w:val="28"/>
        </w:rPr>
        <w:t>Приложение</w:t>
      </w:r>
    </w:p>
    <w:p w:rsidR="00AA6813" w:rsidRPr="00A76F66" w:rsidRDefault="00AA6813" w:rsidP="004D5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F66">
        <w:rPr>
          <w:rFonts w:ascii="Times New Roman" w:hAnsi="Times New Roman"/>
          <w:sz w:val="28"/>
          <w:szCs w:val="28"/>
        </w:rPr>
        <w:t>к решению Думы города</w:t>
      </w:r>
    </w:p>
    <w:p w:rsidR="00AA6813" w:rsidRPr="00A76F66" w:rsidRDefault="00AA6813" w:rsidP="004D5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30.03.2017 № 226</w:t>
      </w:r>
    </w:p>
    <w:p w:rsidR="00AA6813" w:rsidRPr="002A4A59" w:rsidRDefault="00AA6813" w:rsidP="004D5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813" w:rsidRPr="002A4A59" w:rsidRDefault="00AA6813" w:rsidP="004D5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813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2A4A59">
        <w:rPr>
          <w:rFonts w:ascii="Times New Roman" w:hAnsi="Times New Roman"/>
          <w:b/>
          <w:sz w:val="28"/>
          <w:szCs w:val="28"/>
        </w:rPr>
        <w:t xml:space="preserve"> </w:t>
      </w:r>
    </w:p>
    <w:p w:rsidR="00AA6813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A59">
        <w:rPr>
          <w:rFonts w:ascii="Times New Roman" w:hAnsi="Times New Roman"/>
          <w:b/>
          <w:sz w:val="28"/>
          <w:szCs w:val="28"/>
        </w:rPr>
        <w:t xml:space="preserve">о работе отдела муниципального финансового </w:t>
      </w:r>
    </w:p>
    <w:p w:rsidR="00AA6813" w:rsidRPr="002A4A59" w:rsidRDefault="00AA6813" w:rsidP="00A76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A59">
        <w:rPr>
          <w:rFonts w:ascii="Times New Roman" w:hAnsi="Times New Roman"/>
          <w:b/>
          <w:sz w:val="28"/>
          <w:szCs w:val="28"/>
        </w:rPr>
        <w:t>контроля администр</w:t>
      </w:r>
      <w:r>
        <w:rPr>
          <w:rFonts w:ascii="Times New Roman" w:hAnsi="Times New Roman"/>
          <w:b/>
          <w:sz w:val="28"/>
          <w:szCs w:val="28"/>
        </w:rPr>
        <w:t>ации город Радужный в 2016 году</w:t>
      </w:r>
    </w:p>
    <w:p w:rsidR="00AA6813" w:rsidRPr="002A4A59" w:rsidRDefault="00AA6813" w:rsidP="00A76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813" w:rsidRDefault="00AA6813" w:rsidP="00A76F66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place">
        <w:r w:rsidRPr="002A4A59"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2A4A59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2A4A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сведения о деятельности отдела муниципального финансового контроля администрации города Радужный</w:t>
      </w:r>
    </w:p>
    <w:p w:rsidR="00AA6813" w:rsidRPr="002A4A59" w:rsidRDefault="00AA6813" w:rsidP="00A76F66">
      <w:pPr>
        <w:widowControl w:val="0"/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A6813" w:rsidRPr="00A76F66" w:rsidRDefault="00AA6813" w:rsidP="00A76F66">
      <w:pPr>
        <w:widowControl w:val="0"/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>Отдел муниципального финансового контроля администрации города Радужный (дале</w:t>
      </w:r>
      <w:r>
        <w:rPr>
          <w:rFonts w:ascii="Times New Roman" w:hAnsi="Times New Roman"/>
          <w:bCs/>
          <w:sz w:val="28"/>
          <w:szCs w:val="28"/>
          <w:lang w:eastAsia="ru-RU"/>
        </w:rPr>
        <w:t>е – отдел) создан на основании решения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 Думы города Радужный от 21.01.2014 № 434 </w:t>
      </w:r>
      <w:r>
        <w:rPr>
          <w:rFonts w:ascii="Times New Roman" w:hAnsi="Times New Roman"/>
          <w:bCs/>
          <w:sz w:val="28"/>
          <w:szCs w:val="28"/>
          <w:lang w:eastAsia="ru-RU"/>
        </w:rPr>
        <w:t>«О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решение Думы города от 15.02.2012 № 248 «О структуре администрации города Радужный»,</w:t>
      </w:r>
      <w:r w:rsidRPr="002A4A5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A76F6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269.2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 Бюджетного кодекса Российской Федерации.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Отдел является органом администрации города Радужный, созданным для осуществления полномочий администрации города Радужный по обеспечению соблюдения бюджетного законодательства и иных нормативных правовых актов, регулирующих бюджетные правоотношения.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Отдел в своей деятельности руководствуется законодательством Российской Федерации, Ханты-Мансийского автономного округа – Югры в сфере бюджетного и финансового законодательства, Уставом города, муниципальными правовыми актами и </w:t>
      </w:r>
      <w:r w:rsidRPr="002A4A59">
        <w:rPr>
          <w:rFonts w:ascii="Times New Roman" w:hAnsi="Times New Roman"/>
          <w:sz w:val="28"/>
          <w:szCs w:val="28"/>
        </w:rPr>
        <w:t xml:space="preserve">Положением </w:t>
      </w:r>
      <w:r w:rsidRPr="002A4A59">
        <w:rPr>
          <w:rFonts w:ascii="Times New Roman" w:hAnsi="Times New Roman"/>
          <w:sz w:val="28"/>
          <w:szCs w:val="28"/>
          <w:lang w:eastAsia="ru-RU"/>
        </w:rPr>
        <w:t>об отделе муниципального финансового контроля администрации города Радужный.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Отдел в своей деятельности подчиняется непосредственно главе города Радужный.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Целью деятельности отдела является осуществление муниципального финансового контроля для установления законности исполнения бюджета муниципального образования город Радужный, достоверности учета и отчетности.</w:t>
      </w:r>
    </w:p>
    <w:p w:rsidR="00AA6813" w:rsidRPr="002A4A59" w:rsidRDefault="00AA6813" w:rsidP="004D5FD2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соответствии с целью отдел выполняет следующие задачи:</w:t>
      </w:r>
    </w:p>
    <w:p w:rsidR="00AA6813" w:rsidRPr="002A4A59" w:rsidRDefault="00AA6813" w:rsidP="00A76F6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контроль за соблюдением бюджетного законодательства Российской Федерации, Ханты-М</w:t>
      </w:r>
      <w:r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–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Югры, нормативных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правовых актов города Радужный, </w:t>
      </w:r>
      <w:r w:rsidRPr="002A4A59">
        <w:rPr>
          <w:rFonts w:ascii="Times New Roman" w:hAnsi="Times New Roman"/>
          <w:sz w:val="28"/>
          <w:szCs w:val="28"/>
          <w:lang w:eastAsia="ru-RU"/>
        </w:rPr>
        <w:t>регулирующих бюджетные правоотношения;</w:t>
      </w:r>
    </w:p>
    <w:p w:rsidR="00AA6813" w:rsidRPr="002A4A59" w:rsidRDefault="00AA6813" w:rsidP="004D5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контроль за полнотой и достоверностью отчетности о реализации муниципальных программ, исполнения и отчетности муниципальных заданий;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контроль в сфере закупок, предусмотренный пунктом 3 части 3 и частью 8 статьи 99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Являясь органом внутреннего муниципального финансового контроля, представляет главе города объективную информацию </w:t>
      </w:r>
      <w:r w:rsidRPr="002A4A59">
        <w:rPr>
          <w:rFonts w:ascii="Times New Roman" w:hAnsi="Times New Roman"/>
          <w:sz w:val="28"/>
          <w:szCs w:val="28"/>
          <w:lang w:eastAsia="ru-RU"/>
        </w:rPr>
        <w:t>о выявленных бюджетных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Полномочия отдела муниципального финансового контроля определены Положением </w:t>
      </w:r>
      <w:r w:rsidRPr="002A4A59">
        <w:rPr>
          <w:rFonts w:ascii="Times New Roman" w:hAnsi="Times New Roman"/>
          <w:sz w:val="28"/>
          <w:szCs w:val="24"/>
          <w:lang w:eastAsia="ru-RU"/>
        </w:rPr>
        <w:t>об отделе муниципального финансового контроля администрации города Радужный.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Направление деятельности и перечень объектов проверок в 2016 году определены в соответствии с </w:t>
      </w:r>
      <w:r w:rsidRPr="002A4A59">
        <w:rPr>
          <w:rFonts w:ascii="Times New Roman" w:hAnsi="Times New Roman"/>
          <w:sz w:val="28"/>
          <w:szCs w:val="28"/>
          <w:lang w:eastAsia="ru-RU"/>
        </w:rPr>
        <w:t>планом контрольных мероприятий отдела муниципального финансового контроля администрации города Радужный на 2016 год, утвержденным распоряжением администрации города Радужный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15.03.2016 №183р.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Деятельность отдела строилась на основе принципов законности, объективности, эффективности, независимости, гласности, профессиональной компетенции, достоверности результатов и гласности при осуществлении полномочий по внутреннему муниципальному финансовому контролю в сфере бюджетных правоотношений.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проводимых мероприятий, повышения профессиональной подготовки кадров в 2016 году все сотрудники отдела прошли обучение по программе повышения квалификации в области управления государственными и муниципальными закупками.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813" w:rsidRDefault="00AA6813" w:rsidP="00A76F66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A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итоги контрольной деятельности </w:t>
      </w:r>
    </w:p>
    <w:p w:rsidR="00AA6813" w:rsidRDefault="00AA6813" w:rsidP="00A76F66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A59">
        <w:rPr>
          <w:rFonts w:ascii="Times New Roman" w:hAnsi="Times New Roman"/>
          <w:b/>
          <w:bCs/>
          <w:sz w:val="28"/>
          <w:szCs w:val="28"/>
          <w:lang w:eastAsia="ru-RU"/>
        </w:rPr>
        <w:t>отдела муни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ципального финансового контроля</w:t>
      </w:r>
    </w:p>
    <w:p w:rsidR="00AA6813" w:rsidRPr="002A4A59" w:rsidRDefault="00AA6813" w:rsidP="00A76F66">
      <w:pPr>
        <w:widowControl w:val="0"/>
        <w:tabs>
          <w:tab w:val="left" w:pos="72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6813" w:rsidRPr="00D24105" w:rsidRDefault="00AA6813" w:rsidP="00EF55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целях выполнения задач, возложенных на отдел, в 2016 году осуществлялась контрольная деятельность, ко</w:t>
      </w:r>
      <w:r>
        <w:rPr>
          <w:rFonts w:ascii="Times New Roman" w:hAnsi="Times New Roman"/>
          <w:sz w:val="28"/>
          <w:szCs w:val="28"/>
          <w:lang w:eastAsia="ru-RU"/>
        </w:rPr>
        <w:t xml:space="preserve">торая в соответствии с Порядком </w:t>
      </w:r>
      <w:r w:rsidRPr="00D24105">
        <w:rPr>
          <w:rFonts w:ascii="Times New Roman" w:hAnsi="Times New Roman"/>
          <w:sz w:val="28"/>
          <w:szCs w:val="28"/>
          <w:lang w:eastAsia="ru-RU"/>
        </w:rPr>
        <w:t>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4105">
        <w:rPr>
          <w:rFonts w:ascii="Times New Roman" w:hAnsi="Times New Roman"/>
          <w:sz w:val="28"/>
          <w:szCs w:val="28"/>
          <w:lang w:eastAsia="ru-RU"/>
        </w:rPr>
        <w:t>и контроля в сфере закупок отделом муниципального финансового контроля администрации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</w:t>
      </w:r>
      <w:r w:rsidRPr="00D24105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D24105">
        <w:rPr>
          <w:rFonts w:ascii="Times New Roman" w:hAnsi="Times New Roman"/>
          <w:sz w:val="28"/>
          <w:szCs w:val="28"/>
          <w:lang w:eastAsia="ru-RU"/>
        </w:rPr>
        <w:t>администрации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4105">
        <w:rPr>
          <w:rFonts w:ascii="Times New Roman" w:hAnsi="Times New Roman"/>
          <w:sz w:val="28"/>
          <w:szCs w:val="28"/>
          <w:lang w:eastAsia="ru-RU"/>
        </w:rPr>
        <w:t>от 14.03.2016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4105">
        <w:rPr>
          <w:rFonts w:ascii="Times New Roman" w:hAnsi="Times New Roman"/>
          <w:sz w:val="28"/>
          <w:szCs w:val="28"/>
          <w:lang w:eastAsia="ru-RU"/>
        </w:rPr>
        <w:t>318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A4A59">
        <w:rPr>
          <w:rFonts w:ascii="Times New Roman" w:hAnsi="Times New Roman"/>
          <w:sz w:val="28"/>
          <w:szCs w:val="28"/>
          <w:lang w:eastAsia="ru-RU"/>
        </w:rPr>
        <w:t>строилась на основе утвержденного плана контрольной деятельности отдела.</w:t>
      </w:r>
      <w:r w:rsidRPr="00EF55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813" w:rsidRPr="002A4A59" w:rsidRDefault="00AA6813" w:rsidP="00EF55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Всего за отчетный период 2016 года, в рамках выполнения плана контрольных мероприятий, отделом муниципального финансового контроля проведено и оформлено актами 4 проверки. Из общего числа контрольных мероприятий 2 проверки были выездными, 2 камеральными.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По результатам контрольных мероприятий и проверок в сфере закупок, были составлены акты проверок, а также в целях устранения выявленных нарушений, устранения причин и условий таких нарушений, в адрес руководителей проверенных объектов (организаций) выдано </w:t>
      </w:r>
      <w:r w:rsidRPr="002A4A59">
        <w:rPr>
          <w:rFonts w:ascii="Times New Roman" w:hAnsi="Times New Roman"/>
          <w:bCs/>
          <w:spacing w:val="6"/>
          <w:sz w:val="28"/>
          <w:szCs w:val="28"/>
          <w:lang w:eastAsia="ru-RU"/>
        </w:rPr>
        <w:t>4 представления.</w:t>
      </w:r>
    </w:p>
    <w:p w:rsidR="00AA6813" w:rsidRPr="00A76F66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6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pacing w:val="6"/>
          <w:sz w:val="28"/>
          <w:szCs w:val="28"/>
          <w:lang w:eastAsia="ru-RU"/>
        </w:rPr>
        <w:t>Все акты подписаны субъектами контроля без возражений.</w:t>
      </w:r>
    </w:p>
    <w:p w:rsidR="00AA6813" w:rsidRPr="002A4A59" w:rsidRDefault="00AA6813" w:rsidP="00A76F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2A4A59"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3. Итоги контрольной деятельности в сфере бюджетных правоотношений и контроля сфере контроля за соблюдением законодательства о контрактной системе в сфере закупок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В рамках контрольной деятельности в сфере бюджетных правоотношений и контроля за соблюдением законодательства о контрактной системе в сфере закупок проведено 4 контрольных мероприятия.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Объектами контроля выступали: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муниципальное автономное дошкольного образовательное учреждение детский сад № 5 «Росток» города Радужный. Проведено плановое контрольное мероприятие: «Проверка достоверности и полноты отчетности о реализации муниципальных программ и за исполнением муниципальных заданий по деятельности МАДОУ ДС №5 «Росток» города Радужный;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управление по делам гражданской обороны, чрезвычайных ситуаций и профилактике правонарушений администрации города Радужный. Проведено плановое контрольное мероприятие «Проверка эффективности и правомерности расходования бюджетных субсидий и ассигнований, направленных на национальную безопасность и правоохранительную деятельность по статье «Оказание поддержки гражданам и их объединениям, участвующим в охране общественного порядка, создания условий для деятельности народных дружин»;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 w:rsidRPr="002A4A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A4A59">
        <w:rPr>
          <w:rFonts w:ascii="Times New Roman" w:hAnsi="Times New Roman"/>
          <w:sz w:val="28"/>
          <w:szCs w:val="28"/>
          <w:lang w:eastAsia="ru-RU"/>
        </w:rPr>
        <w:t>униципальное автономное учреждение дополнительного образования «Детская художественная школа» муниципального образования Ханты-Мансийского автономного округа – Югры городской округ город Радужный». Проведено плановое контрольное мероприятие: «Полнота и достоверность отчетности о реализации муниципальных программ и исполнение муниципальных заданий по деятельности муниципального автономного учреждения»;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м</w:t>
      </w:r>
      <w:r w:rsidRPr="002A4A59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«Средняя общеобразовательная школа № 6». Проведено плановое контрольное мероприятие: «Соблюдение требований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в сфере размещения заказов).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Проверяемый период: 2014 – 2015 годы.</w:t>
      </w:r>
    </w:p>
    <w:p w:rsidR="00AA6813" w:rsidRPr="002A4A59" w:rsidRDefault="00AA6813" w:rsidP="004D5F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 проведении п</w:t>
      </w:r>
      <w:r w:rsidRPr="002A4A59">
        <w:rPr>
          <w:rFonts w:ascii="Times New Roman" w:hAnsi="Times New Roman"/>
          <w:sz w:val="28"/>
          <w:szCs w:val="28"/>
          <w:lang w:eastAsia="ru-RU"/>
        </w:rPr>
        <w:t>роверок проанализировано расходование бюджетных средств в объеме 130973,67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тыс. руб. </w:t>
      </w:r>
    </w:p>
    <w:p w:rsidR="00AA6813" w:rsidRPr="002A4A59" w:rsidRDefault="00AA6813" w:rsidP="004B3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результате проведенных контрольных мероприятий выявлено 262 нарушений и недостатков на сумму 17897,51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тыс. руб., или 13,66%, в том числе:</w:t>
      </w:r>
    </w:p>
    <w:p w:rsidR="00AA6813" w:rsidRPr="002A4A59" w:rsidRDefault="00AA6813" w:rsidP="004B3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- 239,67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– </w:t>
      </w:r>
      <w:r w:rsidRPr="002A4A59">
        <w:rPr>
          <w:rFonts w:ascii="Times New Roman" w:hAnsi="Times New Roman"/>
          <w:sz w:val="28"/>
          <w:szCs w:val="28"/>
          <w:lang w:eastAsia="ru-RU"/>
        </w:rPr>
        <w:t>неэффективное использование бюджетных средств;</w:t>
      </w:r>
    </w:p>
    <w:p w:rsidR="00AA6813" w:rsidRPr="002A4A59" w:rsidRDefault="00AA6813" w:rsidP="004B3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- 5965,76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– нарушения учета и отчетности;</w:t>
      </w:r>
    </w:p>
    <w:p w:rsidR="00AA6813" w:rsidRPr="002A4A59" w:rsidRDefault="00AA6813" w:rsidP="004B3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- 299,01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– </w:t>
      </w:r>
      <w:r w:rsidRPr="002A4A59">
        <w:rPr>
          <w:rFonts w:ascii="Times New Roman" w:hAnsi="Times New Roman"/>
          <w:sz w:val="28"/>
          <w:szCs w:val="28"/>
          <w:lang w:eastAsia="ru-RU"/>
        </w:rPr>
        <w:t>нарушение кадровой дисциплины и трудового законодат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ельства, в том числе: переплата – </w:t>
      </w:r>
      <w:r w:rsidRPr="002A4A59">
        <w:rPr>
          <w:rFonts w:ascii="Times New Roman" w:hAnsi="Times New Roman"/>
          <w:sz w:val="28"/>
          <w:szCs w:val="28"/>
          <w:lang w:eastAsia="ru-RU"/>
        </w:rPr>
        <w:t>239,67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руб., недоплата – </w:t>
      </w:r>
      <w:r w:rsidRPr="002A4A59">
        <w:rPr>
          <w:rFonts w:ascii="Times New Roman" w:hAnsi="Times New Roman"/>
          <w:sz w:val="28"/>
          <w:szCs w:val="28"/>
          <w:lang w:eastAsia="ru-RU"/>
        </w:rPr>
        <w:t>59,34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4A59">
        <w:rPr>
          <w:rFonts w:ascii="Times New Roman" w:hAnsi="Times New Roman"/>
          <w:sz w:val="28"/>
          <w:szCs w:val="28"/>
          <w:lang w:eastAsia="ru-RU"/>
        </w:rPr>
        <w:t>;</w:t>
      </w:r>
    </w:p>
    <w:p w:rsidR="00AA6813" w:rsidRPr="002A4A59" w:rsidRDefault="00AA6813" w:rsidP="004B3F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11393,07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руб. – </w:t>
      </w:r>
      <w:r w:rsidRPr="002A4A59">
        <w:rPr>
          <w:rFonts w:ascii="Times New Roman" w:hAnsi="Times New Roman"/>
          <w:sz w:val="28"/>
          <w:szCs w:val="28"/>
          <w:lang w:eastAsia="ru-RU"/>
        </w:rPr>
        <w:t>нарушения Федерального закона о контрактной системе № 44ФЗ.</w:t>
      </w:r>
    </w:p>
    <w:p w:rsidR="00AA6813" w:rsidRDefault="00AA6813" w:rsidP="004D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76F66">
        <w:rPr>
          <w:rFonts w:ascii="Times New Roman" w:hAnsi="Times New Roman"/>
          <w:sz w:val="28"/>
          <w:szCs w:val="28"/>
          <w:lang w:eastAsia="ru-RU"/>
        </w:rPr>
        <w:t>Основные виды нарушений (недостатков) по объектам контроля следующие:</w:t>
      </w:r>
    </w:p>
    <w:p w:rsidR="00AA6813" w:rsidRPr="00A76F66" w:rsidRDefault="00AA6813" w:rsidP="004D5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813" w:rsidRPr="001478EA" w:rsidRDefault="00AA6813" w:rsidP="004D5F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8EA">
        <w:rPr>
          <w:rFonts w:ascii="Times New Roman" w:hAnsi="Times New Roman"/>
          <w:b/>
          <w:sz w:val="28"/>
          <w:szCs w:val="28"/>
        </w:rPr>
        <w:t>МАДОУ ДС №5 «Росток»</w:t>
      </w:r>
      <w:r w:rsidRPr="001478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78EA">
        <w:rPr>
          <w:rFonts w:ascii="Times New Roman" w:hAnsi="Times New Roman"/>
          <w:b/>
          <w:sz w:val="28"/>
          <w:szCs w:val="28"/>
        </w:rPr>
        <w:t>города Радужный.</w:t>
      </w:r>
    </w:p>
    <w:p w:rsidR="00AA6813" w:rsidRPr="00A76F66" w:rsidRDefault="00AA6813" w:rsidP="004D5F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Проверяемый период 2014 – </w:t>
      </w:r>
      <w:r w:rsidRPr="00A76F66">
        <w:rPr>
          <w:rFonts w:ascii="Times New Roman" w:hAnsi="Times New Roman"/>
          <w:sz w:val="28"/>
          <w:szCs w:val="28"/>
        </w:rPr>
        <w:t>2015 годы.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Отчеты о финансовых результатах деятельности размещались </w:t>
      </w:r>
      <w:r w:rsidRPr="002A4A59">
        <w:rPr>
          <w:rFonts w:ascii="Times New Roman" w:hAnsi="Times New Roman"/>
          <w:spacing w:val="3"/>
          <w:sz w:val="28"/>
          <w:szCs w:val="28"/>
          <w:lang w:eastAsia="ru-RU"/>
        </w:rPr>
        <w:t xml:space="preserve">на официальном сайте </w:t>
      </w:r>
      <w:hyperlink r:id="rId8" w:history="1">
        <w:r w:rsidRPr="00A76F66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A76F6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76F66">
          <w:rPr>
            <w:rFonts w:ascii="Times New Roman" w:hAnsi="Times New Roman"/>
            <w:sz w:val="28"/>
            <w:szCs w:val="28"/>
            <w:lang w:val="en-US" w:eastAsia="ru-RU"/>
          </w:rPr>
          <w:t>bus</w:t>
        </w:r>
        <w:r w:rsidRPr="00A76F6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76F66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A76F66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A76F66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A76F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pacing w:val="3"/>
          <w:sz w:val="28"/>
          <w:szCs w:val="28"/>
          <w:lang w:eastAsia="ru-RU"/>
        </w:rPr>
        <w:t>в сети Интернет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с нарушением сроков</w:t>
      </w:r>
      <w:r w:rsidRPr="002A4A5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2A4A59">
        <w:rPr>
          <w:rFonts w:ascii="Times New Roman" w:hAnsi="Times New Roman"/>
          <w:sz w:val="28"/>
          <w:szCs w:val="28"/>
          <w:lang w:eastAsia="ru-RU"/>
        </w:rPr>
        <w:t>определенных п. 15 приказа Мин</w:t>
      </w:r>
      <w:r>
        <w:rPr>
          <w:rFonts w:ascii="Times New Roman" w:hAnsi="Times New Roman"/>
          <w:sz w:val="28"/>
          <w:szCs w:val="28"/>
          <w:lang w:eastAsia="ru-RU"/>
        </w:rPr>
        <w:t>истерства финансов Российской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21.07.2011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AA6813" w:rsidRPr="002A4A59" w:rsidRDefault="00AA6813" w:rsidP="004D5FD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Отдельные показатели отчетов о выполнении муниципальных заданий за 2014 и 2015 года не соответствуют показателям, установленным в ходе проверки.</w:t>
      </w:r>
    </w:p>
    <w:p w:rsidR="00AA6813" w:rsidRPr="002A4A59" w:rsidRDefault="00AA6813" w:rsidP="004D5FD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При проверке статистических показателей (Форма № 85-К, утвержденная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>риказом Федеральной службы государственной статистики от 06.11.2014 № 640) выявлены расхождения по числу дней, проведенными воспитанниками в группе, числу дней, пропущенных воспитанниками</w:t>
      </w:r>
      <w:r w:rsidRPr="002A4A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по болезни и другим причинам, что влечет за собой искажение качественных и количественных показателей при заполнении «Информации о государственном (муниципальном) задании на оказание услуг (выполнение работ) и его исполнении».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195-ФЗ, а также статьей 3 Закона Российской Федерации от 13.05.92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2761-1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Об ответственности за нарушение порядка представления государственной статистической отчетности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6813" w:rsidRPr="002A4A59" w:rsidRDefault="00AA6813" w:rsidP="00E12772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В нарушение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54 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29.12.2012 № 273-ФЗ «Об образовании в Российской Федерации»,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</w:t>
      </w:r>
      <w:r w:rsidRPr="002A4A59">
        <w:rPr>
          <w:rFonts w:ascii="Times New Roman" w:hAnsi="Times New Roman"/>
          <w:sz w:val="28"/>
          <w:szCs w:val="28"/>
        </w:rPr>
        <w:t>остановления администрации города Радужный от 28.01.2014 № 114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1655E">
        <w:rPr>
          <w:rFonts w:ascii="Times New Roman" w:hAnsi="Times New Roman"/>
          <w:sz w:val="28"/>
        </w:rPr>
        <w:t>О родительской плате за присмотр и уход за ребенком в муниципальных бюджетных и автономных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</w:rPr>
        <w:t>»</w:t>
      </w:r>
      <w:r w:rsidRPr="002A4A59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п</w:t>
      </w:r>
      <w:r w:rsidRPr="002A4A59">
        <w:rPr>
          <w:rFonts w:ascii="Times New Roman" w:hAnsi="Times New Roman"/>
          <w:sz w:val="28"/>
          <w:szCs w:val="28"/>
        </w:rPr>
        <w:t>остановления администрации города Радужный от 21.11.2014 № 2392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F2B81">
        <w:rPr>
          <w:rFonts w:ascii="Times New Roman" w:hAnsi="Times New Roman" w:cs="Times New Roman"/>
          <w:sz w:val="28"/>
        </w:rPr>
        <w:t>О родительской плате за присмотр и уход</w:t>
      </w:r>
      <w:r>
        <w:rPr>
          <w:rFonts w:ascii="Times New Roman" w:hAnsi="Times New Roman" w:cs="Times New Roman"/>
          <w:sz w:val="28"/>
        </w:rPr>
        <w:t xml:space="preserve"> </w:t>
      </w:r>
      <w:r w:rsidRPr="006F2B81">
        <w:rPr>
          <w:rFonts w:ascii="Times New Roman" w:hAnsi="Times New Roman" w:cs="Times New Roman"/>
          <w:sz w:val="28"/>
        </w:rPr>
        <w:t xml:space="preserve">за ребенком в муниципальных бюджетных и автономных образовательных организациях, реализующих основную общеобразовательную </w:t>
      </w:r>
      <w:r w:rsidRPr="00E12772">
        <w:rPr>
          <w:rFonts w:ascii="Times New Roman" w:hAnsi="Times New Roman" w:cs="Times New Roman"/>
          <w:sz w:val="28"/>
        </w:rPr>
        <w:t>программу дошкольного образования</w:t>
      </w:r>
      <w:r>
        <w:rPr>
          <w:rFonts w:ascii="Times New Roman" w:hAnsi="Times New Roman" w:cs="Times New Roman"/>
          <w:sz w:val="28"/>
        </w:rPr>
        <w:t>»</w:t>
      </w:r>
      <w:r w:rsidRPr="00E12772">
        <w:rPr>
          <w:rFonts w:ascii="Times New Roman" w:hAnsi="Times New Roman" w:cs="Times New Roman"/>
          <w:sz w:val="28"/>
          <w:szCs w:val="28"/>
        </w:rPr>
        <w:t>,</w:t>
      </w:r>
      <w:r w:rsidRPr="002A4A59">
        <w:rPr>
          <w:rFonts w:ascii="Times New Roman" w:hAnsi="Times New Roman"/>
          <w:sz w:val="28"/>
          <w:szCs w:val="28"/>
        </w:rPr>
        <w:t xml:space="preserve"> ст. 432 Г</w:t>
      </w:r>
      <w:r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2A4A59">
        <w:rPr>
          <w:rFonts w:ascii="Times New Roman" w:hAnsi="Times New Roman"/>
          <w:sz w:val="28"/>
          <w:szCs w:val="28"/>
        </w:rPr>
        <w:t>, договоры об образовании заключ</w:t>
      </w:r>
      <w:r>
        <w:rPr>
          <w:rFonts w:ascii="Times New Roman" w:hAnsi="Times New Roman"/>
          <w:sz w:val="28"/>
          <w:szCs w:val="28"/>
        </w:rPr>
        <w:t>ались со следующими нарушениями</w:t>
      </w:r>
      <w:r w:rsidRPr="002A4A59">
        <w:rPr>
          <w:rFonts w:ascii="Times New Roman" w:hAnsi="Times New Roman"/>
          <w:sz w:val="28"/>
          <w:szCs w:val="28"/>
        </w:rPr>
        <w:t>: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отсутствие размера ежемесячной родительской платы;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отсутствие дополнительных соглашений на продление договоров (договоры заключались сроком на 1 год) и об изменении ежемесячной родительской платы;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отсутствие даты и номера договора;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отсутствие договоров на посещение дошкольного учреж</w:t>
      </w:r>
      <w:r>
        <w:rPr>
          <w:rFonts w:ascii="Times New Roman" w:hAnsi="Times New Roman"/>
          <w:sz w:val="28"/>
          <w:szCs w:val="28"/>
          <w:lang w:eastAsia="ru-RU"/>
        </w:rPr>
        <w:t>дения у отдельных воспитанников.</w:t>
      </w:r>
    </w:p>
    <w:p w:rsidR="00AA6813" w:rsidRPr="002A4A59" w:rsidRDefault="00AA6813" w:rsidP="00E1277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При проверке сведений, представляемых Учредителю, управлению социальной защиты населения в части списков детей, принятых в дошкольное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Учреждение, выявлены неточности, например: </w:t>
      </w:r>
      <w:r w:rsidRPr="002A4A59">
        <w:rPr>
          <w:rFonts w:ascii="Times New Roman" w:hAnsi="Times New Roman"/>
          <w:sz w:val="28"/>
          <w:szCs w:val="28"/>
          <w:lang w:eastAsia="ru-RU"/>
        </w:rPr>
        <w:t>неправильно ука</w:t>
      </w:r>
      <w:r>
        <w:rPr>
          <w:rFonts w:ascii="Times New Roman" w:hAnsi="Times New Roman"/>
          <w:sz w:val="28"/>
          <w:szCs w:val="28"/>
          <w:lang w:eastAsia="ru-RU"/>
        </w:rPr>
        <w:t>зана дата приема воспитанников.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Сроки предоставления субсидий соглашениями не конкретизированы, определены как «на 2014 год»; «2015».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В пр</w:t>
      </w:r>
      <w:r>
        <w:rPr>
          <w:rFonts w:ascii="Times New Roman" w:hAnsi="Times New Roman"/>
          <w:sz w:val="28"/>
          <w:szCs w:val="28"/>
          <w:lang w:eastAsia="ru-RU"/>
        </w:rPr>
        <w:t>едставленном Плане финансово-</w:t>
      </w:r>
      <w:r w:rsidRPr="002A4A59">
        <w:rPr>
          <w:rFonts w:ascii="Times New Roman" w:hAnsi="Times New Roman"/>
          <w:sz w:val="28"/>
          <w:szCs w:val="28"/>
          <w:lang w:eastAsia="ru-RU"/>
        </w:rPr>
        <w:t>хозяйственной деятельности за 2014 год, показано поступление субсидий на выполнение муниципального задания по стр.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101 Формы № 0503737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показано 46 986 736,74 рублей, что отличается от фактических данных по Журналу операций № 2 «по безналичным денежным средствам» и банковским выпискам на сумму </w:t>
      </w:r>
      <w:r w:rsidRPr="00A221B5">
        <w:rPr>
          <w:rFonts w:ascii="Times New Roman" w:hAnsi="Times New Roman"/>
          <w:sz w:val="28"/>
          <w:szCs w:val="28"/>
          <w:lang w:eastAsia="ru-RU"/>
        </w:rPr>
        <w:t>15 259,58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рублей. Данная сумма указана в стр. 104 Формы № 0503737 повторно. 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В 2014 году не велась работа по истребованию дебиторской задолженности.</w:t>
      </w:r>
    </w:p>
    <w:p w:rsidR="00AA6813" w:rsidRPr="002A4A59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проверки документов по банковскому счету и накопительной ведомости по расчетам с родителями за содержание детей были выявлены расхождения по поступлению родительской платы.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При проверке договоров пожертвования денежных средств и поступления денежных средств от пожертвований установлено:</w:t>
      </w:r>
    </w:p>
    <w:p w:rsidR="00AA6813" w:rsidRPr="00E12772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E12772">
        <w:rPr>
          <w:rFonts w:ascii="Times New Roman" w:hAnsi="Times New Roman"/>
          <w:sz w:val="28"/>
          <w:szCs w:val="28"/>
          <w:lang w:eastAsia="ru-RU"/>
        </w:rPr>
        <w:t>не соблюдаются условия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772">
        <w:rPr>
          <w:rFonts w:ascii="Times New Roman" w:hAnsi="Times New Roman"/>
          <w:sz w:val="28"/>
          <w:szCs w:val="28"/>
          <w:lang w:eastAsia="ru-RU"/>
        </w:rPr>
        <w:t>2.1 договоров на пожертвования денежных средств, где сказано «Жертвователь обязуется перечислить пожертвование Одаряемому в течение 3-х дней с момента подписания договора на лицевой счет ДОУ…далее по тексту»;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отсутствуют дополнительные Соглашения о расторжении договоров пожертвования денежных средств из-за невозможно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сти выполнения условий договора </w:t>
      </w:r>
      <w:r w:rsidRPr="002A4A59">
        <w:rPr>
          <w:rFonts w:ascii="Times New Roman" w:hAnsi="Times New Roman"/>
          <w:sz w:val="28"/>
          <w:szCs w:val="28"/>
          <w:lang w:eastAsia="ru-RU"/>
        </w:rPr>
        <w:t>(ч.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3.ст.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453 Г</w:t>
      </w:r>
      <w:r>
        <w:rPr>
          <w:rFonts w:ascii="Times New Roman" w:hAnsi="Times New Roman"/>
          <w:sz w:val="28"/>
          <w:szCs w:val="28"/>
          <w:lang w:eastAsia="ru-RU"/>
        </w:rPr>
        <w:t>ражданского кодекса Российской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>).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В нарушение пункта 14 статьи 250 Налогового кодекса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в Налоговой декларации по налогу на прибыль организаций за 2015 год не отражено имущество, полученное по договору пожертвования имущества от 09.11.2015 № 31, в сумме </w:t>
      </w:r>
      <w:r w:rsidRPr="00A221B5">
        <w:rPr>
          <w:rFonts w:ascii="Times New Roman" w:hAnsi="Times New Roman"/>
          <w:sz w:val="28"/>
          <w:szCs w:val="28"/>
          <w:lang w:eastAsia="ru-RU"/>
        </w:rPr>
        <w:t>12 800,00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В нарушении Приказа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2A4A59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2A4A59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>.08.</w:t>
      </w:r>
      <w:r w:rsidRPr="002A4A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A4A59">
        <w:rPr>
          <w:rFonts w:ascii="Times New Roman" w:hAnsi="Times New Roman"/>
          <w:sz w:val="28"/>
          <w:szCs w:val="28"/>
        </w:rPr>
        <w:t>89н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A4A59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финансов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2A4A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</w:t>
      </w:r>
      <w:r w:rsidRPr="002A4A59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A4A59">
        <w:rPr>
          <w:rFonts w:ascii="Times New Roman" w:hAnsi="Times New Roman"/>
          <w:sz w:val="28"/>
          <w:szCs w:val="28"/>
        </w:rPr>
        <w:t xml:space="preserve">157н </w:t>
      </w:r>
      <w:r>
        <w:rPr>
          <w:rFonts w:ascii="Times New Roman" w:hAnsi="Times New Roman"/>
          <w:sz w:val="28"/>
          <w:szCs w:val="28"/>
        </w:rPr>
        <w:t>«</w:t>
      </w:r>
      <w:r w:rsidRPr="002A4A59"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/>
          <w:sz w:val="28"/>
          <w:szCs w:val="28"/>
        </w:rPr>
        <w:t>»</w:t>
      </w:r>
      <w:r w:rsidRPr="002A4A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2A4A59">
        <w:rPr>
          <w:rFonts w:ascii="Times New Roman" w:hAnsi="Times New Roman"/>
          <w:sz w:val="28"/>
          <w:szCs w:val="28"/>
        </w:rPr>
        <w:t>чреждением не внесены изменения в учетную политику в части: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порядка взаимодействия бухгалтерии с должностными лицами ответственными за осуществление фактов хозяйственной жизни и их оформление первичными учетными документами;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порядка отражения в учете событий после отчетной даты (лицо, ответственное за принятие решения об отражении операций после отчетной даты (главный бухгалтер учреждения), перечня событий после отчетной даты, информация о которых включается в показатели отчетного периода, а также даты (предельного срока) до которой принимаются первичные учетные документы, отражающие события после отчетной даты, и условия существенности указанных событий при отражении результатов деятельности учреждения.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В результате проверки учета материальных запасов выявлены следующие нарушения: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данные первичных документов на материальные ценности не всегда соответствуют данным бухгалтерского</w:t>
      </w:r>
      <w:r>
        <w:rPr>
          <w:rFonts w:ascii="Times New Roman" w:hAnsi="Times New Roman"/>
          <w:sz w:val="28"/>
          <w:szCs w:val="28"/>
        </w:rPr>
        <w:t xml:space="preserve"> учета;</w:t>
      </w:r>
    </w:p>
    <w:p w:rsidR="00AA6813" w:rsidRPr="00A221B5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в нарушение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9 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06.12.2012 № 402-ФЗ «О бухгалтерском учете</w:t>
      </w:r>
      <w:r>
        <w:rPr>
          <w:rFonts w:ascii="Times New Roman" w:hAnsi="Times New Roman"/>
          <w:sz w:val="28"/>
          <w:szCs w:val="28"/>
        </w:rPr>
        <w:t>»</w:t>
      </w:r>
      <w:r w:rsidRPr="002A4A59">
        <w:rPr>
          <w:rFonts w:ascii="Times New Roman" w:hAnsi="Times New Roman"/>
          <w:sz w:val="28"/>
          <w:szCs w:val="28"/>
        </w:rPr>
        <w:t xml:space="preserve"> оприходовано и поставлено на учет счета 010532000 продукты питания по неправильно оформленным накладным с превышением на </w:t>
      </w:r>
      <w:r w:rsidRPr="00A221B5">
        <w:rPr>
          <w:rFonts w:ascii="Times New Roman" w:hAnsi="Times New Roman"/>
          <w:sz w:val="28"/>
          <w:szCs w:val="28"/>
          <w:lang w:eastAsia="ru-RU"/>
        </w:rPr>
        <w:t>40 953,54 рублей</w:t>
      </w:r>
      <w:r>
        <w:rPr>
          <w:rFonts w:ascii="Times New Roman" w:hAnsi="Times New Roman"/>
          <w:sz w:val="28"/>
          <w:szCs w:val="28"/>
        </w:rPr>
        <w:t>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</w:t>
      </w:r>
      <w:r w:rsidRPr="002A4A59">
        <w:rPr>
          <w:rFonts w:ascii="Times New Roman" w:hAnsi="Times New Roman"/>
          <w:sz w:val="28"/>
          <w:szCs w:val="28"/>
        </w:rPr>
        <w:t xml:space="preserve">нарушение пункта 199 Инструкции 157н материально ответственными лицами не обеспечен учет материальных запасов в Книге (Карточке) учета материальных ценностей. Материально ответственные лица ведут учет материальных запасов по произвольной форме в приспособленных для этих целей журналах. Произвести сверку данных бухгалтерского учета с данными указанных журналов не </w:t>
      </w:r>
      <w:r>
        <w:rPr>
          <w:rFonts w:ascii="Times New Roman" w:hAnsi="Times New Roman"/>
          <w:sz w:val="28"/>
          <w:szCs w:val="28"/>
        </w:rPr>
        <w:t>представляется возможным;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материальные запасы, приобретенные за счет средств поступивших из разных источников, учитываются в одних Журналах операций. Раздельный учет обеспечивается путем присвоения счетам учета соответствующего код</w:t>
      </w:r>
      <w:r>
        <w:rPr>
          <w:rFonts w:ascii="Times New Roman" w:hAnsi="Times New Roman"/>
          <w:sz w:val="28"/>
          <w:szCs w:val="28"/>
          <w:lang w:eastAsia="ru-RU"/>
        </w:rPr>
        <w:t>а вида финансового обеспечения;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ыбытие материальных запасов производится по Актам о списании материальных запасов </w:t>
      </w:r>
      <w:hyperlink r:id="rId9" w:history="1">
        <w:r w:rsidRPr="002A4A59">
          <w:rPr>
            <w:rFonts w:ascii="Times New Roman" w:hAnsi="Times New Roman"/>
            <w:sz w:val="28"/>
            <w:szCs w:val="28"/>
            <w:lang w:eastAsia="ru-RU"/>
          </w:rPr>
          <w:t>(ф. 0504230)</w:t>
        </w:r>
      </w:hyperlink>
      <w:r w:rsidRPr="002A4A59">
        <w:rPr>
          <w:rFonts w:ascii="Times New Roman" w:hAnsi="Times New Roman"/>
          <w:sz w:val="28"/>
          <w:szCs w:val="28"/>
          <w:lang w:eastAsia="ru-RU"/>
        </w:rPr>
        <w:t>. К Актам на списание строительных материалов прикладываются акты выполненных работ без указания норм расходования строительных материалов на объем произведенных р</w:t>
      </w:r>
      <w:r>
        <w:rPr>
          <w:rFonts w:ascii="Times New Roman" w:hAnsi="Times New Roman"/>
          <w:sz w:val="28"/>
          <w:szCs w:val="28"/>
          <w:lang w:eastAsia="ru-RU"/>
        </w:rPr>
        <w:t>абот и без дефектных ведомостей;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отсутствуют ведомости выдачи материальных ценностей на нужды учреждения (ф. 0504210 – до 2014 г., с 01.01.2015 форма по ОКУД 0504206), которые в соответствии с Методическими указаниями по применению форм первичных учетных документов, приведенных в Приложении № 5 к приказу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15.12.2010 № 173н, действующие до 31.12.2014 и Методических указаний по применению утвержденных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учреждениями», утвержденные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>риказом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30.03.2015 № 52н, применяются для оформления выдачи материалов в пользование сотрудникам и одновременно являются документом-основанием для их списания с учета в момент выдачи в эксплуатацию. 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не ведутся Личные карточки на выдачу спецодежды, спецобуви и других средств индивидуальной защиты, согласно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212 Трудового кодекса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>. Форма личной карточки учета выдачи СИЗ, утверждена приказом Минздравсоцразвития России от 01.06.2009 № 290н (в редакции приказа Минздравсоцразв</w:t>
      </w:r>
      <w:r>
        <w:rPr>
          <w:rFonts w:ascii="Times New Roman" w:hAnsi="Times New Roman"/>
          <w:sz w:val="28"/>
          <w:szCs w:val="28"/>
          <w:lang w:eastAsia="ru-RU"/>
        </w:rPr>
        <w:t>ития России от 27.01.2010 № 28);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не ведется учет разбитой посуды в Книге регистрации боя посуды (ф.0504044), чем наруш</w:t>
      </w:r>
      <w:r>
        <w:rPr>
          <w:rFonts w:ascii="Times New Roman" w:hAnsi="Times New Roman"/>
          <w:sz w:val="28"/>
          <w:szCs w:val="28"/>
        </w:rPr>
        <w:t>ается пункт 119 Инструкции 157н;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</w:rPr>
        <w:t>не обеспечено выполнение пункта 118 Инструкции 157н. Предметы мягкого инвентаря не маркируются материально ответственным лицом специальным штампом несмываемой краской, с указанием наименования учреждения, а при выдаче предметов в эксплуатацию дополнительной маркировкой с указанием года и месяца выдачи их со склада. Маркировочные штампы в Учреждении отсутствуют.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Выборочной проверкой количества списанных продуктов питания на число довольствующихся выявлены следующие нарушения: 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отдельными ответственными лицами неверно заполняются Табели посещаемости детей. </w:t>
      </w:r>
    </w:p>
    <w:p w:rsidR="00AA6813" w:rsidRPr="002A4A59" w:rsidRDefault="00AA6813" w:rsidP="00E12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Так, в случае посещения проставляют в Табеле «1», по Методическим указаниям в данном случае клетка не заполняется. В отдельных случаях выходн</w:t>
      </w:r>
      <w:r>
        <w:rPr>
          <w:rFonts w:ascii="Times New Roman" w:hAnsi="Times New Roman"/>
          <w:sz w:val="28"/>
          <w:szCs w:val="28"/>
          <w:lang w:eastAsia="ru-RU"/>
        </w:rPr>
        <w:t>ые дни не помечаются буквой «в»;</w:t>
      </w:r>
    </w:p>
    <w:p w:rsidR="00AA6813" w:rsidRPr="002A4A59" w:rsidRDefault="00AA6813" w:rsidP="00095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списание продуктов питания производится без утвержденного Положения об учете и списанию продуктов питания в детском саду. 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В ходе выборочной проверки закупок продуктов питания, осуществляемых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Федеральный закон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44-ФЗ),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выявлено следующее: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по гражданско-правовому договору № 0187300007814000100-0476450-01 от 21.05.2014 на 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– 2 251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A4A59">
        <w:rPr>
          <w:rFonts w:ascii="Times New Roman" w:hAnsi="Times New Roman"/>
          <w:sz w:val="28"/>
          <w:szCs w:val="28"/>
          <w:lang w:eastAsia="ru-RU"/>
        </w:rPr>
        <w:t>000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(сумма исполнения составила 1 068 745,68руб) на поставку молочной продукции установлено 2 факта нарушений </w:t>
      </w:r>
      <w:r w:rsidRPr="002A4A59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44-ФЗ (ч.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103,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94),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 xml:space="preserve">из-за неверного оформления приходных документов выявлена переплата на сумму </w:t>
      </w:r>
      <w:r w:rsidRPr="0031608A">
        <w:rPr>
          <w:rFonts w:ascii="Times New Roman" w:hAnsi="Times New Roman"/>
          <w:sz w:val="28"/>
          <w:szCs w:val="28"/>
          <w:lang w:eastAsia="ru-RU"/>
        </w:rPr>
        <w:t>40 953,54 рублей</w:t>
      </w:r>
      <w:r w:rsidRPr="0031608A">
        <w:rPr>
          <w:rFonts w:ascii="Times New Roman" w:hAnsi="Times New Roman"/>
          <w:sz w:val="28"/>
          <w:szCs w:val="28"/>
        </w:rPr>
        <w:t>.</w:t>
      </w:r>
      <w:r w:rsidRPr="002A4A59">
        <w:rPr>
          <w:rFonts w:ascii="Times New Roman" w:hAnsi="Times New Roman"/>
          <w:sz w:val="28"/>
          <w:szCs w:val="28"/>
        </w:rPr>
        <w:t xml:space="preserve"> Оба нарушения имеют признаки административного правонарушения в соответствии с частью 1.1 статьи 7.30. КоАП;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по гражданско-правовому договору №0187300007815000372-0476450-01 от 24.12.2014 на поставку мяса и мясной продукции, сумма договора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631216,32 рублей (сумма исполнения составила 543 037,69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руб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4A5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установлено 3 факта нарушений </w:t>
      </w:r>
      <w:r w:rsidRPr="002A4A59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44-ФЗ (ч.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103,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9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94) Все три факта имеют признаки административного правонарушения в соответствии с частью 1.1 статьи 7.30. КоАП,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ст.7.32 КоАП.</w:t>
      </w:r>
      <w:r w:rsidRPr="002A4A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Поставлен товар по характеристикам не соответствующим спецификации к договору на общую сумму 380 853,1 рублей;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sz w:val="28"/>
          <w:szCs w:val="28"/>
          <w:lang w:eastAsia="ru-RU"/>
        </w:rPr>
        <w:t>по гражданско-правовому договору №0187300007815000105-0476450-02 от 17.07.2015 на поставку мяса и мясной продукции заключен по итогам электронного аукциона, сумма договора – 793 785,28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установлено 3 факта нарушений </w:t>
      </w:r>
      <w:r w:rsidRPr="002A4A59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</w:rPr>
        <w:t>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44-ФЗ (ч.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103,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9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94). Все три факта имеют признаки административного правонарушения в соответствии с частью 1.1 статьи 7.30. КоАП,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7.32 КоАП.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Поставлен товар по характеристикам не соответствующим спецификации к договору на общую сумму 371 004,08 рублей.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Проверкой расчетов с подотчетными лицами установлено, что в 2014 году систематически нарушалось требование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6.3.Указания Банка России от 11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.03.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3210-У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порядке ведения кассовых операций юридическими лицами и упрощенном порядке ведения кассовых опе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раций индивидуальными предпринимателями и субъектами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малого предпринимательства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бухгалтеру (при их отсутствии –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руководителю) авансовый отчет с прилагаемыми подтверждающими документами.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проверке штатной дисциплины выявлено следующее: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не внесены записи в личные дела и трудовые книжки работников о смене типа учреждения с бюджетного на автономное, не внесены </w:t>
      </w:r>
      <w:r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 об изменении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наименований 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>должностей;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трудовые договоры составлены с нарушением ст.57 Трудового Кодекса </w:t>
      </w:r>
      <w:r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2A4A59">
        <w:rPr>
          <w:rFonts w:ascii="Times New Roman" w:hAnsi="Times New Roman"/>
          <w:color w:val="000000"/>
          <w:sz w:val="28"/>
          <w:szCs w:val="28"/>
        </w:rPr>
        <w:t xml:space="preserve">в личные карточки работников не занесены </w:t>
      </w:r>
      <w:r>
        <w:rPr>
          <w:rFonts w:ascii="Times New Roman" w:hAnsi="Times New Roman"/>
          <w:color w:val="000000"/>
          <w:sz w:val="28"/>
          <w:szCs w:val="28"/>
        </w:rPr>
        <w:t>сведения</w:t>
      </w:r>
      <w:r w:rsidRPr="002A4A59">
        <w:rPr>
          <w:rFonts w:ascii="Times New Roman" w:hAnsi="Times New Roman"/>
          <w:color w:val="000000"/>
          <w:sz w:val="28"/>
          <w:szCs w:val="28"/>
        </w:rPr>
        <w:t xml:space="preserve"> об аттестации и повышении квалификации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н</w:t>
      </w:r>
      <w:r w:rsidRPr="002A4A59">
        <w:rPr>
          <w:rFonts w:ascii="Times New Roman" w:hAnsi="Times New Roman"/>
          <w:color w:val="000000"/>
          <w:sz w:val="28"/>
          <w:szCs w:val="28"/>
        </w:rPr>
        <w:t>е на всех работников имеются должностные инструкции</w:t>
      </w:r>
      <w:r w:rsidRPr="00095063">
        <w:rPr>
          <w:rFonts w:ascii="Times New Roman" w:hAnsi="Times New Roman"/>
          <w:color w:val="000000"/>
          <w:sz w:val="28"/>
          <w:szCs w:val="28"/>
        </w:rPr>
        <w:t>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A4A59">
        <w:rPr>
          <w:rFonts w:ascii="Times New Roman" w:hAnsi="Times New Roman"/>
          <w:bCs/>
          <w:sz w:val="28"/>
          <w:szCs w:val="28"/>
        </w:rPr>
        <w:t>17.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A59">
        <w:rPr>
          <w:rFonts w:ascii="Times New Roman" w:hAnsi="Times New Roman"/>
          <w:bCs/>
          <w:sz w:val="28"/>
          <w:szCs w:val="28"/>
        </w:rPr>
        <w:t>При выборочной проверке правильности расходования средств на заработную плату, премирование и оказание материальной помощи установлено:</w:t>
      </w:r>
    </w:p>
    <w:p w:rsidR="00AA6813" w:rsidRPr="002A4A59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нарушены требования </w:t>
      </w:r>
      <w:r w:rsidRPr="002A4A59">
        <w:rPr>
          <w:rFonts w:ascii="Times New Roman" w:hAnsi="Times New Roman"/>
          <w:sz w:val="28"/>
          <w:szCs w:val="28"/>
          <w:lang w:eastAsia="ru-RU"/>
        </w:rPr>
        <w:t>приказа Министерства финансов Российской Федерации от 15.12.2010 № 173н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A4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карточках-справках работников </w:t>
      </w:r>
      <w:r w:rsidRPr="002A4A59">
        <w:rPr>
          <w:rFonts w:ascii="Times New Roman" w:hAnsi="Times New Roman"/>
          <w:sz w:val="28"/>
          <w:szCs w:val="28"/>
          <w:lang w:eastAsia="ru-RU"/>
        </w:rPr>
        <w:t>не заполнены такие реквизиты, как категория, стаж работы, приказ о приеме на работу, сведения об использовании отпуска;</w:t>
      </w:r>
    </w:p>
    <w:p w:rsidR="00AA6813" w:rsidRPr="00095063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0950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нарушение с</w:t>
      </w:r>
      <w:r w:rsidRPr="00095063">
        <w:rPr>
          <w:rFonts w:ascii="Times New Roman" w:hAnsi="Times New Roman"/>
          <w:color w:val="000000"/>
          <w:sz w:val="28"/>
          <w:szCs w:val="28"/>
          <w:lang w:eastAsia="ru-RU"/>
        </w:rPr>
        <w:t>татьи 91 Трудового кодекса Российской Федерации, дополнительно отработанное время воспитателей в табелях учета рабочего времени не отражалось (оплата за дополнительно отработанное время воспитателям производилась на основании служебных записок и приказов), в результате чего установлены случаи, когда производилась оплата работникам за 14 и более часов в день, при графике работы учреждения с 7-00 до 19-00 (12 часов);</w:t>
      </w:r>
    </w:p>
    <w:p w:rsidR="00AA6813" w:rsidRPr="00095063" w:rsidRDefault="00AA6813" w:rsidP="000950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установлены переплаты: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заведующему учреждения Е.В. Слюсарь в сумме </w:t>
      </w:r>
      <w:r w:rsidRPr="002A4A59">
        <w:rPr>
          <w:rFonts w:ascii="Times New Roman" w:hAnsi="Times New Roman"/>
          <w:sz w:val="28"/>
          <w:szCs w:val="28"/>
          <w:lang w:eastAsia="ru-RU"/>
        </w:rPr>
        <w:t>2 390,00 руб</w:t>
      </w:r>
      <w:r w:rsidRPr="002A4A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лей (за счет неверного исчисления среднего заработка при расчете отпускных);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>главному экономисту Я.Ф. Даутовой в сумме 63 973,94 рублей (за счет неправомерно начисленной материальной помощи к отпуску);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воспитателям в сумме </w:t>
      </w:r>
      <w:r w:rsidRPr="002A4A59">
        <w:rPr>
          <w:rFonts w:ascii="Times New Roman" w:hAnsi="Times New Roman"/>
          <w:sz w:val="28"/>
          <w:szCs w:val="28"/>
          <w:lang w:eastAsia="ru-RU"/>
        </w:rPr>
        <w:t>147 569,64 рублей</w:t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 (за счет </w:t>
      </w:r>
      <w:r w:rsidRPr="002A4A59">
        <w:rPr>
          <w:rFonts w:ascii="Times New Roman" w:hAnsi="Times New Roman"/>
          <w:sz w:val="28"/>
          <w:szCs w:val="28"/>
          <w:lang w:eastAsia="ru-RU"/>
        </w:rPr>
        <w:t>неправомерно начисленной оплаты сверхурочных работ).</w:t>
      </w:r>
    </w:p>
    <w:p w:rsidR="00AA6813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При формировании резерва отпусков нарушены требования пункта 3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риложения 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>риказу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29</w:t>
      </w:r>
      <w:r>
        <w:rPr>
          <w:rFonts w:ascii="Times New Roman" w:hAnsi="Times New Roman"/>
          <w:sz w:val="28"/>
          <w:szCs w:val="28"/>
          <w:lang w:eastAsia="ru-RU"/>
        </w:rPr>
        <w:t>.08.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 89н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приказ Министерства финансов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A4A5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4A59">
        <w:rPr>
          <w:rFonts w:ascii="Times New Roman" w:hAnsi="Times New Roman"/>
          <w:sz w:val="28"/>
          <w:szCs w:val="28"/>
          <w:lang w:eastAsia="ru-RU"/>
        </w:rPr>
        <w:t> 157н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A4A59">
        <w:rPr>
          <w:rFonts w:ascii="Times New Roman" w:hAnsi="Times New Roman"/>
          <w:sz w:val="28"/>
          <w:szCs w:val="28"/>
          <w:lang w:eastAsia="ru-RU"/>
        </w:rPr>
        <w:t>, рекомендаций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изложенных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>исьме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07.04.2015 № 02-07-07/19450 «О порядке отражения в учете операций с принимаемыми и отложенными обязательствами» и в соответствии с письмом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20.05.2015 № 02-07-07/28998 «О порядке отражения в учете операций с отложенными обязательствами».</w:t>
      </w:r>
      <w:r w:rsidRPr="002A4A59">
        <w:rPr>
          <w:rFonts w:ascii="Times New Roman" w:hAnsi="Times New Roman"/>
          <w:b/>
          <w:sz w:val="28"/>
          <w:szCs w:val="28"/>
        </w:rPr>
        <w:t xml:space="preserve"> </w:t>
      </w:r>
      <w:r w:rsidRPr="002A4A59">
        <w:rPr>
          <w:rFonts w:ascii="Times New Roman" w:hAnsi="Times New Roman"/>
          <w:sz w:val="28"/>
          <w:szCs w:val="28"/>
        </w:rPr>
        <w:t>Сумма резерва по годовому отчету ориентировочно завышена на 1 489 958,02 рублей.</w:t>
      </w:r>
    </w:p>
    <w:p w:rsidR="00AA6813" w:rsidRPr="002A4A59" w:rsidRDefault="00AA6813" w:rsidP="00E12772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AA6813" w:rsidRDefault="00AA6813" w:rsidP="004D5FD2">
      <w:pPr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A4A59">
        <w:rPr>
          <w:rFonts w:ascii="Times New Roman" w:hAnsi="Times New Roman"/>
          <w:b/>
          <w:sz w:val="28"/>
          <w:szCs w:val="28"/>
        </w:rPr>
        <w:t>Управление по делам гражданской обороны, чрезвычайных ситуаций и профилактике правонарушений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города Радужный.</w:t>
      </w:r>
    </w:p>
    <w:p w:rsidR="00AA6813" w:rsidRPr="00091E40" w:rsidRDefault="00AA6813" w:rsidP="00841A9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1E40">
        <w:rPr>
          <w:rFonts w:ascii="Times New Roman" w:hAnsi="Times New Roman"/>
          <w:sz w:val="28"/>
          <w:szCs w:val="28"/>
        </w:rPr>
        <w:t>Проверяемый период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E40">
        <w:rPr>
          <w:rFonts w:ascii="Times New Roman" w:hAnsi="Times New Roman"/>
          <w:sz w:val="28"/>
          <w:szCs w:val="28"/>
        </w:rPr>
        <w:t>год:</w:t>
      </w:r>
    </w:p>
    <w:p w:rsidR="00AA6813" w:rsidRPr="002A4A59" w:rsidRDefault="00AA6813" w:rsidP="00841A9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результате проверки выявлено следующее:</w:t>
      </w:r>
    </w:p>
    <w:p w:rsidR="00AA6813" w:rsidRPr="002A4A59" w:rsidRDefault="00AA6813" w:rsidP="00841A9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1. В результате Анализа расчетов затрат по стимулирующим выплатам за фактическое участие в охране общественного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рядка членам «Народной дружины», выявлено, что </w:t>
      </w:r>
      <w:r w:rsidRPr="002A4A59">
        <w:rPr>
          <w:rFonts w:ascii="Times New Roman" w:hAnsi="Times New Roman"/>
          <w:sz w:val="28"/>
          <w:szCs w:val="28"/>
          <w:lang w:eastAsia="ru-RU"/>
        </w:rPr>
        <w:t>в представленных расчетах на затраты по стимулирующим выплатам нет единого подхода в расчете размера стимулир</w:t>
      </w:r>
      <w:r>
        <w:rPr>
          <w:rFonts w:ascii="Times New Roman" w:hAnsi="Times New Roman"/>
          <w:sz w:val="28"/>
          <w:szCs w:val="28"/>
          <w:lang w:eastAsia="ru-RU"/>
        </w:rPr>
        <w:t>ующих выплат за 1 час дежурства.</w:t>
      </w:r>
    </w:p>
    <w:p w:rsidR="00AA6813" w:rsidRPr="002A4A59" w:rsidRDefault="00AA6813" w:rsidP="00841A9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Порядке предоставления субсидии и в соглашении о выделении субсидии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тсутствует форма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A4A59">
        <w:rPr>
          <w:rFonts w:ascii="Times New Roman" w:hAnsi="Times New Roman"/>
          <w:sz w:val="28"/>
          <w:szCs w:val="28"/>
          <w:lang w:eastAsia="ru-RU"/>
        </w:rPr>
        <w:t>тчета Получателя субсидии, по которой Получатель субсидии должен отчитываться перед администрацией города Радужный, в лице управления по делам гражданской обороны, чрезвычайных ситуаций и профилактике правонарушений администрации города Радужный, об использовании субсидии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813" w:rsidRPr="002A4A59" w:rsidRDefault="00AA6813" w:rsidP="004D5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Представленная бухгалтерская и налоговая отчетность Радужнинской городской общественной организации «Народная дружина «Щит» составлена с нарушением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от 06.12.2011 № 402-ФЗ «О бухгалтерском учете», Положения о бухгалтерском учете «Бухгалтерская отчетность организаций» (ПБУ 4/99), </w:t>
      </w:r>
      <w:r w:rsidRPr="002A4A5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твержденного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Финансов Российской Федерации от 06.07.99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43н, рекомендаций письма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04.12.2012 № ПЗ-10/2012:</w:t>
      </w:r>
    </w:p>
    <w:p w:rsidR="00AA6813" w:rsidRPr="002A4A59" w:rsidRDefault="00AA6813" w:rsidP="004D5F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отсутствует отчет о целевом использовании средств (форма по ОКУД 0710006);</w:t>
      </w:r>
    </w:p>
    <w:p w:rsidR="00AA6813" w:rsidRPr="002A4A59" w:rsidRDefault="00AA6813" w:rsidP="004D5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данные отчета о финансовых результатах не соответствуют, данным, отраженным в налоговой декларации по налогу, уплачиваемому в связи с применением упрощенной системы налогообложения.</w:t>
      </w:r>
    </w:p>
    <w:p w:rsidR="00AA6813" w:rsidRPr="002A4A59" w:rsidRDefault="00AA6813" w:rsidP="004D5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813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A4A59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дополнительного образования «Детская художественная школа»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Ханты-Мансийского автономного округа – Ю</w:t>
      </w:r>
      <w:r w:rsidRPr="002A4A59">
        <w:rPr>
          <w:rFonts w:ascii="Times New Roman" w:hAnsi="Times New Roman"/>
          <w:b/>
          <w:sz w:val="28"/>
          <w:szCs w:val="28"/>
        </w:rPr>
        <w:t xml:space="preserve">гры </w:t>
      </w: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2A4A59">
        <w:rPr>
          <w:rFonts w:ascii="Times New Roman" w:hAnsi="Times New Roman"/>
          <w:b/>
          <w:sz w:val="28"/>
          <w:szCs w:val="28"/>
        </w:rPr>
        <w:t>город Радужный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2A4A59">
        <w:rPr>
          <w:rFonts w:ascii="Times New Roman" w:hAnsi="Times New Roman"/>
          <w:sz w:val="28"/>
          <w:szCs w:val="28"/>
          <w:lang w:eastAsia="ru-RU"/>
        </w:rPr>
        <w:t>МАУ ДО «ДХШ» города Радужный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A4A59">
        <w:rPr>
          <w:rFonts w:ascii="Times New Roman" w:hAnsi="Times New Roman"/>
          <w:b/>
          <w:sz w:val="28"/>
          <w:szCs w:val="28"/>
        </w:rPr>
        <w:t>.</w:t>
      </w:r>
    </w:p>
    <w:p w:rsidR="00AA6813" w:rsidRPr="00091E40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1E40">
        <w:rPr>
          <w:rFonts w:ascii="Times New Roman" w:hAnsi="Times New Roman"/>
          <w:sz w:val="28"/>
          <w:szCs w:val="28"/>
        </w:rPr>
        <w:t>Проверяемый период 2015 год.</w:t>
      </w:r>
    </w:p>
    <w:p w:rsidR="00AA6813" w:rsidRPr="002A4A59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4A59">
        <w:rPr>
          <w:rFonts w:ascii="Times New Roman" w:hAnsi="Times New Roman"/>
          <w:sz w:val="28"/>
          <w:szCs w:val="28"/>
        </w:rPr>
        <w:t>В результате проверки выявлены следующие нарушения:</w:t>
      </w:r>
    </w:p>
    <w:p w:rsidR="00AA6813" w:rsidRPr="002A4A59" w:rsidRDefault="00AA6813" w:rsidP="00091E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Нарушение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8.3. Устава Учреждения в части численного состава наблюдательного совета.</w:t>
      </w:r>
    </w:p>
    <w:p w:rsidR="00AA6813" w:rsidRPr="002A4A59" w:rsidRDefault="00AA6813" w:rsidP="00091E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В Уставе Учреждения не отражено, что образовательные отношения возникают при наличии договора об оказании дополнительных образовательных услуг, который должен быть заключен в установленном законодательством Российской Федерации порядке с учетом положений Федерального закона Российской Федерации от 29.12.2012 № 273-ФЗ «Об образовании в Российской Федерации» (ст. 53).</w:t>
      </w:r>
    </w:p>
    <w:p w:rsidR="00AA6813" w:rsidRPr="002A4A59" w:rsidRDefault="00AA6813" w:rsidP="00091E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В муниципальном задании для МАУ ДО «ДХШ» города Радужный на 2015 год </w:t>
      </w:r>
      <w:r w:rsidRPr="00091E40">
        <w:rPr>
          <w:rFonts w:ascii="Times New Roman" w:hAnsi="Times New Roman"/>
          <w:sz w:val="28"/>
          <w:szCs w:val="28"/>
          <w:lang w:eastAsia="ru-RU"/>
        </w:rPr>
        <w:t>не включен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пункт о порядке, сроках и необходимости размещения информации о деятельности Учреждения на сайте </w:t>
      </w:r>
      <w:hyperlink r:id="rId10" w:history="1">
        <w:r w:rsidRPr="0009506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095063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09506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bus</w:t>
        </w:r>
        <w:r w:rsidRPr="00095063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09506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gov</w:t>
        </w:r>
        <w:r w:rsidRPr="00095063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095063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0950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A4A59">
        <w:rPr>
          <w:rFonts w:ascii="Times New Roman" w:hAnsi="Times New Roman"/>
          <w:sz w:val="28"/>
          <w:szCs w:val="28"/>
          <w:lang w:eastAsia="ru-RU"/>
        </w:rPr>
        <w:t>согласно приказа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</w:t>
      </w:r>
      <w:r w:rsidRPr="002A4A59">
        <w:rPr>
          <w:rFonts w:ascii="Times New Roman" w:hAnsi="Times New Roman"/>
          <w:sz w:val="28"/>
          <w:szCs w:val="28"/>
          <w:lang w:eastAsia="ru-RU"/>
        </w:rPr>
        <w:t>фина</w:t>
      </w:r>
      <w:r>
        <w:rPr>
          <w:rFonts w:ascii="Times New Roman" w:hAnsi="Times New Roman"/>
          <w:sz w:val="28"/>
          <w:szCs w:val="28"/>
          <w:lang w:eastAsia="ru-RU"/>
        </w:rPr>
        <w:t>нсов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21.07.2011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AA6813" w:rsidRPr="002A4A59" w:rsidRDefault="00AA6813" w:rsidP="00091E4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Журнал регистрации договоров пожертвований не прошит и не пронумерован. В журнале обнаружено отсутствие некоторых листов, есть незаполненные номера учета договоров, пробелы, исправления и замазка сумм договора. Папка договоров пожертвования отсутствует, договора подшиваются к Главной книге в момент перечисления денежных средств на лицевой счет Учреждения. Полный пакет договоров пожертвований не был представлен.</w:t>
      </w:r>
    </w:p>
    <w:p w:rsidR="00AA6813" w:rsidRPr="002A4A59" w:rsidRDefault="00AA6813" w:rsidP="00091E4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Учреждением не внесены изменения в учетную политику в части:</w:t>
      </w:r>
    </w:p>
    <w:p w:rsidR="00AA6813" w:rsidRPr="002A4A59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внесения изменений в Приложение 1 «Рабочий план счетов бухгалтерского учета» к учетной политике для целей бухгалтерского учета;</w:t>
      </w:r>
    </w:p>
    <w:p w:rsidR="00AA6813" w:rsidRPr="002A4A59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порядка взаимодействия бухгалтерии с должностными лицами ответственными за осуществление фактов хозяйственной жизни и их оформление первичными учетными документами;</w:t>
      </w:r>
    </w:p>
    <w:p w:rsidR="00AA6813" w:rsidRPr="002A4A59" w:rsidRDefault="00AA6813" w:rsidP="00091E40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4A59">
        <w:rPr>
          <w:rFonts w:ascii="Times New Roman" w:hAnsi="Times New Roman"/>
          <w:sz w:val="28"/>
          <w:szCs w:val="28"/>
          <w:lang w:eastAsia="ru-RU"/>
        </w:rPr>
        <w:t>порядка отражения в учете событий после отчетной даты (лицо, ответственное за принятие решения об отражении операций после отчетной даты (главный бухгалтер учреждения), перечня событий после отчетной даты, информация о которых включается в показатели отчетного периода, а также даты (предельного срока) до которой принимаются первичные учетные документы, отражающие события после отчетной даты, и условия существенности казанных событий при отражении результатов деятельности учреждения.</w:t>
      </w:r>
    </w:p>
    <w:p w:rsidR="00AA6813" w:rsidRPr="002A4A59" w:rsidRDefault="00AA6813" w:rsidP="00091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6. Не представлено по установленной форме штатное расписание Учреждения (форма Т-3), в нарушение ст.13 Бюджетного Кодекса Российской Федерации, п.10 Положения об установлении систем оплаты труда работников федеральных бюджетных, автономных и казенных учреждений, утвержденное постановлением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A4A5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A4A59">
        <w:rPr>
          <w:rFonts w:ascii="Times New Roman" w:hAnsi="Times New Roman"/>
          <w:sz w:val="28"/>
          <w:szCs w:val="28"/>
          <w:lang w:eastAsia="ru-RU"/>
        </w:rPr>
        <w:t xml:space="preserve"> от 05.08.2008 № 583, в которых установлена обязанность утверждения руководителем штатного расписания учреждения.</w:t>
      </w:r>
    </w:p>
    <w:p w:rsidR="00AA6813" w:rsidRPr="002A4A59" w:rsidRDefault="00AA6813" w:rsidP="00091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7. В результате пересчета северной надбавки начисление по заработной плате в 2015 году завышено на 25727,67 рублей.</w:t>
      </w:r>
    </w:p>
    <w:p w:rsidR="00AA6813" w:rsidRPr="002A4A59" w:rsidRDefault="00AA6813" w:rsidP="00091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8. В результате неверно рассчитанного среднедневного заработка установлена недоплата в сумме 59 337,77руб.</w:t>
      </w:r>
    </w:p>
    <w:p w:rsidR="00AA6813" w:rsidRPr="002A4A59" w:rsidRDefault="00AA6813" w:rsidP="00091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59">
        <w:rPr>
          <w:rFonts w:ascii="Times New Roman" w:hAnsi="Times New Roman"/>
          <w:sz w:val="28"/>
          <w:szCs w:val="28"/>
          <w:lang w:eastAsia="ru-RU"/>
        </w:rPr>
        <w:t>9. Сумма резерва отпусков по годовому отчету завышена на 1041201,24 рублей.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813" w:rsidRDefault="00AA6813" w:rsidP="0009506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1639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 школа № 6»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813" w:rsidRPr="00116396" w:rsidRDefault="00AA6813" w:rsidP="000950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16396">
        <w:rPr>
          <w:rFonts w:ascii="Times New Roman" w:hAnsi="Times New Roman"/>
          <w:sz w:val="28"/>
          <w:szCs w:val="28"/>
          <w:lang w:eastAsia="ru-RU"/>
        </w:rPr>
        <w:t>Проверяемый период: 2015 год</w:t>
      </w:r>
      <w:r w:rsidRPr="00116396">
        <w:rPr>
          <w:rFonts w:ascii="Times New Roman" w:hAnsi="Times New Roman"/>
          <w:sz w:val="24"/>
          <w:szCs w:val="24"/>
          <w:lang w:eastAsia="ru-RU"/>
        </w:rPr>
        <w:t>.</w:t>
      </w:r>
    </w:p>
    <w:p w:rsidR="00AA681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6396">
        <w:rPr>
          <w:rFonts w:ascii="Times New Roman" w:hAnsi="Times New Roman"/>
          <w:sz w:val="28"/>
          <w:szCs w:val="28"/>
        </w:rPr>
        <w:t>В результате проверки</w:t>
      </w:r>
      <w:r w:rsidRPr="00116396">
        <w:rPr>
          <w:rFonts w:ascii="Times New Roman" w:hAnsi="Times New Roman"/>
          <w:b/>
          <w:sz w:val="28"/>
          <w:szCs w:val="28"/>
        </w:rPr>
        <w:t xml:space="preserve"> </w:t>
      </w:r>
      <w:r w:rsidRPr="00116396">
        <w:rPr>
          <w:rFonts w:ascii="Times New Roman" w:hAnsi="Times New Roman"/>
          <w:sz w:val="28"/>
          <w:szCs w:val="28"/>
        </w:rPr>
        <w:t>осуществления закупок товаров, работ, услуг для обеспечения государственных и муниципальных нужд выявлены следующие нарушения:</w:t>
      </w:r>
    </w:p>
    <w:p w:rsidR="00AA681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16396">
        <w:rPr>
          <w:rFonts w:ascii="Times New Roman" w:hAnsi="Times New Roman"/>
          <w:sz w:val="28"/>
          <w:szCs w:val="28"/>
        </w:rPr>
        <w:t>В нарушение части 2 статьи 34 Закона 44-ФЗ в 98 контрактах (договорах), заключенных</w:t>
      </w:r>
      <w:r w:rsidRPr="00116396">
        <w:rPr>
          <w:rFonts w:ascii="Times New Roman" w:hAnsi="Times New Roman"/>
          <w:b/>
          <w:sz w:val="28"/>
          <w:szCs w:val="28"/>
        </w:rPr>
        <w:t xml:space="preserve"> </w:t>
      </w:r>
      <w:r w:rsidRPr="00116396">
        <w:rPr>
          <w:rFonts w:ascii="Times New Roman" w:hAnsi="Times New Roman"/>
          <w:sz w:val="28"/>
          <w:szCs w:val="28"/>
        </w:rPr>
        <w:t>на основании пунктов 4 и 5 части 1 статьи 93 Закона 44-ФЗ (закупки на сумму, не превышающую 100 и 400 тыс. рублей) не указано, что</w:t>
      </w:r>
      <w:r w:rsidRPr="001163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5063">
        <w:rPr>
          <w:rFonts w:ascii="Times New Roman" w:hAnsi="Times New Roman"/>
          <w:sz w:val="28"/>
          <w:szCs w:val="28"/>
        </w:rPr>
        <w:t xml:space="preserve">цена контракта является твердой и определяется на весь срок исполнения контракта </w:t>
      </w:r>
    </w:p>
    <w:p w:rsidR="00AA681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16396">
        <w:rPr>
          <w:rFonts w:ascii="Times New Roman" w:hAnsi="Times New Roman"/>
          <w:sz w:val="28"/>
          <w:szCs w:val="28"/>
        </w:rPr>
        <w:t xml:space="preserve">В нарушение части 3 статьи 103 Закона 44-ФЗ несвоевременно была размещена в единой информационной системе по адресу www.zakupki.gov.ru информация об исполнении контракта. </w:t>
      </w:r>
    </w:p>
    <w:p w:rsidR="00AA681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16396">
        <w:rPr>
          <w:rFonts w:ascii="Times New Roman" w:hAnsi="Times New Roman"/>
          <w:sz w:val="28"/>
          <w:szCs w:val="28"/>
        </w:rPr>
        <w:t>Нарушено требование части 13 статьи 34 ФЗ № 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639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116396">
        <w:rPr>
          <w:rFonts w:ascii="Times New Roman" w:hAnsi="Times New Roman"/>
          <w:sz w:val="28"/>
          <w:szCs w:val="28"/>
        </w:rPr>
        <w:t xml:space="preserve"> из-за отсутствия прайс-листа к договору с указанием цены товара.</w:t>
      </w:r>
    </w:p>
    <w:p w:rsidR="00AA6813" w:rsidRPr="0009506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95063">
        <w:rPr>
          <w:rFonts w:ascii="Times New Roman" w:hAnsi="Times New Roman"/>
          <w:sz w:val="28"/>
          <w:szCs w:val="28"/>
        </w:rPr>
        <w:t>4. Три факта нарушения статьи 9, 10 части 2 Федерального закона от 06.12.2011 № 402-ФЗ «О бухгалтерском учете», пункта 9 «</w:t>
      </w:r>
      <w:r w:rsidRPr="00095063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Инструкции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</w:t>
      </w:r>
      <w:r w:rsidRPr="00095063">
        <w:rPr>
          <w:rFonts w:ascii="Times New Roman" w:hAnsi="Times New Roman"/>
          <w:sz w:val="28"/>
          <w:szCs w:val="28"/>
        </w:rPr>
        <w:t xml:space="preserve">Приказом Минфина РФ от 1 декабря 2010 г. </w:t>
      </w:r>
      <w:r>
        <w:rPr>
          <w:rFonts w:ascii="Times New Roman" w:hAnsi="Times New Roman"/>
          <w:sz w:val="28"/>
          <w:szCs w:val="28"/>
        </w:rPr>
        <w:t>№ 157н «</w:t>
      </w:r>
      <w:r w:rsidRPr="00095063">
        <w:rPr>
          <w:rFonts w:ascii="Times New Roman" w:hAnsi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 xml:space="preserve"> и Инструкции по его применению»</w:t>
      </w:r>
      <w:r w:rsidRPr="00095063">
        <w:rPr>
          <w:rFonts w:ascii="Times New Roman" w:hAnsi="Times New Roman"/>
          <w:sz w:val="28"/>
          <w:szCs w:val="28"/>
        </w:rPr>
        <w:t>,  по факту нарушения сроков отражения хозяйственных операций в регистрах бухгалтерского учета.</w:t>
      </w:r>
    </w:p>
    <w:p w:rsidR="00AA6813" w:rsidRPr="00095063" w:rsidRDefault="00AA6813" w:rsidP="0009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063">
        <w:rPr>
          <w:rFonts w:ascii="Times New Roman" w:hAnsi="Times New Roman"/>
          <w:sz w:val="28"/>
          <w:szCs w:val="28"/>
        </w:rPr>
        <w:tab/>
        <w:t xml:space="preserve">5. Нарушен подпункт и) пункта 2  «Правил ведения реестра контрактов, заключенных заказчиками», утвержденных постановлением Правительства РФ от 28.11.2013 № 1084 размещен в информационно-телекоммуникационной сети «Интернет» по адресу </w:t>
      </w:r>
      <w:hyperlink r:id="rId11" w:history="1">
        <w:r w:rsidRPr="001478E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www.zakupki.gov.ru</w:t>
        </w:r>
      </w:hyperlink>
      <w:r w:rsidRPr="001478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5063">
        <w:rPr>
          <w:rFonts w:ascii="Times New Roman" w:hAnsi="Times New Roman"/>
          <w:sz w:val="28"/>
          <w:szCs w:val="28"/>
        </w:rPr>
        <w:t xml:space="preserve">по факту размещенной недостоверной информации. Нарушение имеет признак административного правонарушения, однако на момент окончания проверки срок давности привлечения к административной ответственности, составляющий согласно ч. 1 ст. 4.5 КоАП РФ один год со дня совершения, по данному правонарушению, истек. </w:t>
      </w:r>
    </w:p>
    <w:p w:rsidR="00AA6813" w:rsidRPr="000620EC" w:rsidRDefault="00AA6813" w:rsidP="00062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620EC">
        <w:rPr>
          <w:rFonts w:ascii="Times New Roman" w:hAnsi="Times New Roman"/>
          <w:sz w:val="28"/>
          <w:szCs w:val="28"/>
        </w:rPr>
        <w:t xml:space="preserve">6. По контрактам, заключенным на основании пунктов 4 и 5 части 1 статьи 93 Закона 44-ФЗ (закупки на сумму, не превышающую 100 и 400 тыс. рублей) </w:t>
      </w:r>
      <w:r w:rsidRPr="000620EC">
        <w:rPr>
          <w:rFonts w:ascii="Times New Roman" w:hAnsi="Times New Roman"/>
          <w:sz w:val="28"/>
          <w:szCs w:val="28"/>
          <w:lang w:eastAsia="ru-RU"/>
        </w:rPr>
        <w:t>Установлено  98   фактов нарушения законодательства Российской Федерации о контрактной системе в сфере закупок в соответствии с частью 1 статьи 107 Федерального закона № 44-ФЗ, имеющих признак дисциплинарной ответственности</w:t>
      </w:r>
      <w:r w:rsidRPr="00116396">
        <w:rPr>
          <w:b/>
          <w:i/>
          <w:sz w:val="24"/>
          <w:szCs w:val="24"/>
          <w:lang w:eastAsia="ru-RU"/>
        </w:rPr>
        <w:t>.</w:t>
      </w:r>
    </w:p>
    <w:p w:rsidR="00AA6813" w:rsidRPr="002E688F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6813" w:rsidRPr="002A4A59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4. </w:t>
      </w:r>
      <w:r w:rsidRPr="002A4A59">
        <w:rPr>
          <w:rFonts w:ascii="Times New Roman" w:hAnsi="Times New Roman"/>
          <w:b/>
          <w:sz w:val="28"/>
          <w:szCs w:val="28"/>
          <w:lang w:eastAsia="ru-RU"/>
        </w:rPr>
        <w:t>Реализация результатов проведения контрольных мероприятий</w:t>
      </w:r>
    </w:p>
    <w:p w:rsidR="00AA6813" w:rsidRDefault="00AA6813" w:rsidP="000620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По итогам проведенных в 2016 году контрольных мероприятий в целях устранения выявленных нарушений, недостатков в работе и дальнейшего недопущения нарушений в адрес руководителей субъектов контроля внесено 4 представления.</w:t>
      </w:r>
    </w:p>
    <w:p w:rsidR="00AA6813" w:rsidRPr="002A4A59" w:rsidRDefault="00AA6813" w:rsidP="000620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представлений субъектами контроля направлены в адрес отдела муниципального финансового контроля направлены отчеты об исполнении представлений:</w:t>
      </w:r>
    </w:p>
    <w:p w:rsidR="00AA6813" w:rsidRDefault="00AA6813" w:rsidP="000620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восстановлены необоснованно выплаченные денежные средства в общей сумме 147,57 тыс. рублей (возмещены денежные средства на лицевой счет учреждения, произведена корректировка расчетов)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доначислены отпускные в общей сумме 59,34 тыс. рублей;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учреждениями устранены нарушения, выявленные при проверке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- органами местного самоуправления внесены изменения в существующие нормативные правовые акты, а также разработаны новые в соответствии с действующим законодательством.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По результатам проведенных контрольных мероприятий привлечено к дисциплинарной ответственности 2 должностных лица.</w:t>
      </w:r>
    </w:p>
    <w:p w:rsidR="00AA6813" w:rsidRDefault="00AA6813" w:rsidP="00CF55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Контрольные мероприятия показали, что в основном средства бюджетов используются бюджетополучателями на законных основаниях, эффективно и по целевому назначению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6813" w:rsidRDefault="00AA6813" w:rsidP="00CF55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 правоохранительные органы материалы проверок не направлялись.</w:t>
      </w:r>
    </w:p>
    <w:p w:rsidR="00AA6813" w:rsidRDefault="00AA6813" w:rsidP="000620E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6813" w:rsidRDefault="00AA6813" w:rsidP="000620EC">
      <w:pPr>
        <w:pStyle w:val="ListParagraph"/>
        <w:numPr>
          <w:ilvl w:val="0"/>
          <w:numId w:val="12"/>
        </w:numPr>
        <w:tabs>
          <w:tab w:val="clear" w:pos="502"/>
          <w:tab w:val="num" w:pos="0"/>
        </w:tabs>
        <w:spacing w:after="0" w:line="240" w:lineRule="auto"/>
        <w:ind w:left="10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5FF">
        <w:rPr>
          <w:rFonts w:ascii="Times New Roman" w:hAnsi="Times New Roman"/>
          <w:b/>
          <w:bCs/>
          <w:sz w:val="28"/>
          <w:szCs w:val="28"/>
          <w:lang w:eastAsia="ru-RU"/>
        </w:rPr>
        <w:t>Финансово-экономическая экспертиза проектов нормативн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о-правовых актов</w:t>
      </w:r>
    </w:p>
    <w:p w:rsidR="00AA6813" w:rsidRPr="00CF55FF" w:rsidRDefault="00AA6813" w:rsidP="000620EC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6813" w:rsidRPr="002A4A59" w:rsidRDefault="00AA6813" w:rsidP="00091E4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>Важным направлением в деятельности отдела муниципального финансового контроля, является функция предварительного контроля, в процессе которой проводится финансово-экономическая экспертиза проектов муниципальных правовых актов администрации города в части, касающейся расходных обязательств муниципального образования, а так же муниципальных программ.</w:t>
      </w:r>
    </w:p>
    <w:p w:rsidR="00AA6813" w:rsidRPr="002A4A59" w:rsidRDefault="00AA6813" w:rsidP="00091E40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Отделом муниципального финансового контроля в течение 2016 года был проведен анализ 101 проекта нормативных правовых актов на соответствие действующему законодательству, нормативной и методической базе. Рассматривались расчеты, экономические, финансовые и иного рода обоснования. </w:t>
      </w:r>
    </w:p>
    <w:p w:rsidR="00AA6813" w:rsidRPr="002A4A59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bCs/>
          <w:sz w:val="28"/>
          <w:szCs w:val="28"/>
          <w:lang w:eastAsia="ru-RU"/>
        </w:rPr>
        <w:t xml:space="preserve">Цель данной работы – предупредить возможные нарушения до принятия правовых актов. </w:t>
      </w:r>
    </w:p>
    <w:p w:rsidR="00AA6813" w:rsidRDefault="00AA6813" w:rsidP="0009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A4A59">
        <w:rPr>
          <w:rFonts w:ascii="Times New Roman" w:hAnsi="Times New Roman"/>
          <w:sz w:val="28"/>
          <w:szCs w:val="28"/>
          <w:lang w:eastAsia="ru-RU"/>
        </w:rPr>
        <w:t>Вопросы, возникающие в процессе работы над заключением, а также замечания и предложения дорабатывались с разработчиками нормативных правовых актов на стадии написания заключения. Однако некоторые нормативные правовые акты были возвращены на доработку, в основном это касается порядка предоставления субсидий различного рода.</w:t>
      </w:r>
    </w:p>
    <w:p w:rsidR="00AA6813" w:rsidRDefault="00AA6813" w:rsidP="000620EC">
      <w:pPr>
        <w:rPr>
          <w:rFonts w:ascii="Times New Roman" w:hAnsi="Times New Roman"/>
          <w:sz w:val="28"/>
          <w:szCs w:val="28"/>
          <w:lang w:eastAsia="ru-RU"/>
        </w:rPr>
      </w:pPr>
    </w:p>
    <w:p w:rsidR="00AA6813" w:rsidRPr="000620EC" w:rsidRDefault="00AA6813" w:rsidP="000620EC">
      <w:pPr>
        <w:tabs>
          <w:tab w:val="left" w:pos="412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sectPr w:rsidR="00AA6813" w:rsidRPr="000620EC" w:rsidSect="00A76F66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13" w:rsidRDefault="00AA6813" w:rsidP="00F51CAB">
      <w:pPr>
        <w:spacing w:after="0" w:line="240" w:lineRule="auto"/>
      </w:pPr>
      <w:r>
        <w:separator/>
      </w:r>
    </w:p>
  </w:endnote>
  <w:endnote w:type="continuationSeparator" w:id="1">
    <w:p w:rsidR="00AA6813" w:rsidRDefault="00AA6813" w:rsidP="00F5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13" w:rsidRDefault="00AA6813" w:rsidP="00F51CAB">
      <w:pPr>
        <w:spacing w:after="0" w:line="240" w:lineRule="auto"/>
      </w:pPr>
      <w:r>
        <w:separator/>
      </w:r>
    </w:p>
  </w:footnote>
  <w:footnote w:type="continuationSeparator" w:id="1">
    <w:p w:rsidR="00AA6813" w:rsidRDefault="00AA6813" w:rsidP="00F5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B0"/>
    <w:multiLevelType w:val="hybridMultilevel"/>
    <w:tmpl w:val="0C38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981780"/>
    <w:multiLevelType w:val="hybridMultilevel"/>
    <w:tmpl w:val="90DE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85BEA"/>
    <w:multiLevelType w:val="hybridMultilevel"/>
    <w:tmpl w:val="F92A8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42127"/>
    <w:multiLevelType w:val="hybridMultilevel"/>
    <w:tmpl w:val="9F0E6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53508A"/>
    <w:multiLevelType w:val="hybridMultilevel"/>
    <w:tmpl w:val="F432D228"/>
    <w:lvl w:ilvl="0" w:tplc="3544C4E6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9F339A"/>
    <w:multiLevelType w:val="hybridMultilevel"/>
    <w:tmpl w:val="6C7E834C"/>
    <w:lvl w:ilvl="0" w:tplc="BC9E932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BEC5B7F"/>
    <w:multiLevelType w:val="hybridMultilevel"/>
    <w:tmpl w:val="3FBC81E0"/>
    <w:lvl w:ilvl="0" w:tplc="0BA63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112"/>
    <w:multiLevelType w:val="hybridMultilevel"/>
    <w:tmpl w:val="2E2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23CEA"/>
    <w:multiLevelType w:val="hybridMultilevel"/>
    <w:tmpl w:val="682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651A"/>
    <w:multiLevelType w:val="hybridMultilevel"/>
    <w:tmpl w:val="31A290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3C172E2"/>
    <w:multiLevelType w:val="hybridMultilevel"/>
    <w:tmpl w:val="31A290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5A"/>
    <w:rsid w:val="0000003B"/>
    <w:rsid w:val="00013422"/>
    <w:rsid w:val="00032168"/>
    <w:rsid w:val="00055ED7"/>
    <w:rsid w:val="000620EC"/>
    <w:rsid w:val="00070146"/>
    <w:rsid w:val="00070B93"/>
    <w:rsid w:val="000756EE"/>
    <w:rsid w:val="00084142"/>
    <w:rsid w:val="00091E40"/>
    <w:rsid w:val="00095063"/>
    <w:rsid w:val="000B0681"/>
    <w:rsid w:val="000D3CD7"/>
    <w:rsid w:val="000D5EE6"/>
    <w:rsid w:val="000E5462"/>
    <w:rsid w:val="000F48C0"/>
    <w:rsid w:val="000F7A5D"/>
    <w:rsid w:val="0010582B"/>
    <w:rsid w:val="00116396"/>
    <w:rsid w:val="00117E08"/>
    <w:rsid w:val="00133B5C"/>
    <w:rsid w:val="00135B93"/>
    <w:rsid w:val="00142CDA"/>
    <w:rsid w:val="00144D3F"/>
    <w:rsid w:val="001478EA"/>
    <w:rsid w:val="00186489"/>
    <w:rsid w:val="001A00B7"/>
    <w:rsid w:val="001A35D4"/>
    <w:rsid w:val="001D2C36"/>
    <w:rsid w:val="001E4549"/>
    <w:rsid w:val="001E572D"/>
    <w:rsid w:val="001F59D9"/>
    <w:rsid w:val="001F5A6F"/>
    <w:rsid w:val="0021655E"/>
    <w:rsid w:val="00240AA1"/>
    <w:rsid w:val="00241005"/>
    <w:rsid w:val="00244ACB"/>
    <w:rsid w:val="002508DA"/>
    <w:rsid w:val="00256C93"/>
    <w:rsid w:val="0026091E"/>
    <w:rsid w:val="00266EB4"/>
    <w:rsid w:val="002A458E"/>
    <w:rsid w:val="002A4A59"/>
    <w:rsid w:val="002B0EF5"/>
    <w:rsid w:val="002B60CE"/>
    <w:rsid w:val="002C4043"/>
    <w:rsid w:val="002C58FE"/>
    <w:rsid w:val="002E442E"/>
    <w:rsid w:val="002E6816"/>
    <w:rsid w:val="002E688F"/>
    <w:rsid w:val="00305647"/>
    <w:rsid w:val="00314B69"/>
    <w:rsid w:val="0031608A"/>
    <w:rsid w:val="00327C8B"/>
    <w:rsid w:val="00331BC3"/>
    <w:rsid w:val="00332F67"/>
    <w:rsid w:val="003362D5"/>
    <w:rsid w:val="00353C9D"/>
    <w:rsid w:val="00365FFD"/>
    <w:rsid w:val="003704AF"/>
    <w:rsid w:val="00390A47"/>
    <w:rsid w:val="00396D3F"/>
    <w:rsid w:val="003C72B4"/>
    <w:rsid w:val="003D444E"/>
    <w:rsid w:val="003E4B2E"/>
    <w:rsid w:val="003E6CC7"/>
    <w:rsid w:val="003F4367"/>
    <w:rsid w:val="0040367A"/>
    <w:rsid w:val="00403898"/>
    <w:rsid w:val="00405296"/>
    <w:rsid w:val="0040609F"/>
    <w:rsid w:val="0041767F"/>
    <w:rsid w:val="00422663"/>
    <w:rsid w:val="00424D8B"/>
    <w:rsid w:val="00426748"/>
    <w:rsid w:val="00427AAF"/>
    <w:rsid w:val="0043252F"/>
    <w:rsid w:val="004345C8"/>
    <w:rsid w:val="004413B9"/>
    <w:rsid w:val="0045085B"/>
    <w:rsid w:val="00482B0D"/>
    <w:rsid w:val="00497B9E"/>
    <w:rsid w:val="004A34A5"/>
    <w:rsid w:val="004B0F1F"/>
    <w:rsid w:val="004B1F4B"/>
    <w:rsid w:val="004B2790"/>
    <w:rsid w:val="004B34D1"/>
    <w:rsid w:val="004B3F08"/>
    <w:rsid w:val="004B4F3D"/>
    <w:rsid w:val="004B7177"/>
    <w:rsid w:val="004C7F86"/>
    <w:rsid w:val="004D5FD2"/>
    <w:rsid w:val="004E1A8F"/>
    <w:rsid w:val="004F18E1"/>
    <w:rsid w:val="00505935"/>
    <w:rsid w:val="005273B0"/>
    <w:rsid w:val="00552072"/>
    <w:rsid w:val="00570EE9"/>
    <w:rsid w:val="00571268"/>
    <w:rsid w:val="00583C4B"/>
    <w:rsid w:val="005908FC"/>
    <w:rsid w:val="005B2A7A"/>
    <w:rsid w:val="005C6998"/>
    <w:rsid w:val="005C7E94"/>
    <w:rsid w:val="005E5E16"/>
    <w:rsid w:val="005E69AA"/>
    <w:rsid w:val="005F69B0"/>
    <w:rsid w:val="0060049B"/>
    <w:rsid w:val="00605394"/>
    <w:rsid w:val="00621046"/>
    <w:rsid w:val="0062381E"/>
    <w:rsid w:val="00625DD7"/>
    <w:rsid w:val="00630CC8"/>
    <w:rsid w:val="00646AB9"/>
    <w:rsid w:val="0065171F"/>
    <w:rsid w:val="00657DEE"/>
    <w:rsid w:val="006658E5"/>
    <w:rsid w:val="00694DF3"/>
    <w:rsid w:val="00696640"/>
    <w:rsid w:val="006A6BF5"/>
    <w:rsid w:val="006F2B81"/>
    <w:rsid w:val="006F54A6"/>
    <w:rsid w:val="006F7310"/>
    <w:rsid w:val="00726E2E"/>
    <w:rsid w:val="00732A76"/>
    <w:rsid w:val="007508E0"/>
    <w:rsid w:val="0075386B"/>
    <w:rsid w:val="00785F86"/>
    <w:rsid w:val="00785FF1"/>
    <w:rsid w:val="00792DA9"/>
    <w:rsid w:val="007955E5"/>
    <w:rsid w:val="007969AC"/>
    <w:rsid w:val="007D01BC"/>
    <w:rsid w:val="007D0ACE"/>
    <w:rsid w:val="007D2B19"/>
    <w:rsid w:val="007E4CDD"/>
    <w:rsid w:val="007E71ED"/>
    <w:rsid w:val="007F576E"/>
    <w:rsid w:val="00802F72"/>
    <w:rsid w:val="0080591B"/>
    <w:rsid w:val="008153D6"/>
    <w:rsid w:val="00826FB1"/>
    <w:rsid w:val="00830423"/>
    <w:rsid w:val="008345AA"/>
    <w:rsid w:val="00836D83"/>
    <w:rsid w:val="00841A96"/>
    <w:rsid w:val="008422FD"/>
    <w:rsid w:val="00884B1D"/>
    <w:rsid w:val="008851BE"/>
    <w:rsid w:val="008C2E34"/>
    <w:rsid w:val="008D6B39"/>
    <w:rsid w:val="008F5FDC"/>
    <w:rsid w:val="009023F3"/>
    <w:rsid w:val="00906365"/>
    <w:rsid w:val="00922E35"/>
    <w:rsid w:val="00935C34"/>
    <w:rsid w:val="009536C9"/>
    <w:rsid w:val="00970F25"/>
    <w:rsid w:val="00997D2E"/>
    <w:rsid w:val="009C2FCC"/>
    <w:rsid w:val="009D51E9"/>
    <w:rsid w:val="009D5D45"/>
    <w:rsid w:val="009E6698"/>
    <w:rsid w:val="00A0642D"/>
    <w:rsid w:val="00A07DBC"/>
    <w:rsid w:val="00A221B5"/>
    <w:rsid w:val="00A32FB3"/>
    <w:rsid w:val="00A37B43"/>
    <w:rsid w:val="00A4476C"/>
    <w:rsid w:val="00A5117C"/>
    <w:rsid w:val="00A61947"/>
    <w:rsid w:val="00A63F3B"/>
    <w:rsid w:val="00A74D7C"/>
    <w:rsid w:val="00A76F66"/>
    <w:rsid w:val="00A943FD"/>
    <w:rsid w:val="00AA6813"/>
    <w:rsid w:val="00AA72A6"/>
    <w:rsid w:val="00AC2386"/>
    <w:rsid w:val="00AD0AF1"/>
    <w:rsid w:val="00AD13F0"/>
    <w:rsid w:val="00AD7648"/>
    <w:rsid w:val="00B00EF5"/>
    <w:rsid w:val="00B14C18"/>
    <w:rsid w:val="00B16C4E"/>
    <w:rsid w:val="00B217B7"/>
    <w:rsid w:val="00B223B4"/>
    <w:rsid w:val="00B23208"/>
    <w:rsid w:val="00B26544"/>
    <w:rsid w:val="00B31AA6"/>
    <w:rsid w:val="00B43BFE"/>
    <w:rsid w:val="00B465C4"/>
    <w:rsid w:val="00B46E69"/>
    <w:rsid w:val="00B75C66"/>
    <w:rsid w:val="00B95184"/>
    <w:rsid w:val="00BA45DB"/>
    <w:rsid w:val="00BB3058"/>
    <w:rsid w:val="00BB6BA7"/>
    <w:rsid w:val="00BC1334"/>
    <w:rsid w:val="00BC2249"/>
    <w:rsid w:val="00BC4815"/>
    <w:rsid w:val="00BC5F93"/>
    <w:rsid w:val="00BD2068"/>
    <w:rsid w:val="00BE1EB3"/>
    <w:rsid w:val="00C1738E"/>
    <w:rsid w:val="00C23EFA"/>
    <w:rsid w:val="00C437B5"/>
    <w:rsid w:val="00C71ADA"/>
    <w:rsid w:val="00C743A7"/>
    <w:rsid w:val="00CB16BF"/>
    <w:rsid w:val="00CD0238"/>
    <w:rsid w:val="00CE38FD"/>
    <w:rsid w:val="00CF55FF"/>
    <w:rsid w:val="00D11355"/>
    <w:rsid w:val="00D20E62"/>
    <w:rsid w:val="00D24105"/>
    <w:rsid w:val="00D25939"/>
    <w:rsid w:val="00D25A77"/>
    <w:rsid w:val="00D37E8A"/>
    <w:rsid w:val="00D436C7"/>
    <w:rsid w:val="00D70941"/>
    <w:rsid w:val="00D7565A"/>
    <w:rsid w:val="00D77B11"/>
    <w:rsid w:val="00D837E6"/>
    <w:rsid w:val="00D90F82"/>
    <w:rsid w:val="00DB33FC"/>
    <w:rsid w:val="00DB406D"/>
    <w:rsid w:val="00DB4F11"/>
    <w:rsid w:val="00DD2BFB"/>
    <w:rsid w:val="00DE261B"/>
    <w:rsid w:val="00DF14D2"/>
    <w:rsid w:val="00E12772"/>
    <w:rsid w:val="00E239FC"/>
    <w:rsid w:val="00E374DC"/>
    <w:rsid w:val="00E40613"/>
    <w:rsid w:val="00E440F0"/>
    <w:rsid w:val="00E52EE8"/>
    <w:rsid w:val="00E64E63"/>
    <w:rsid w:val="00E71585"/>
    <w:rsid w:val="00E8544A"/>
    <w:rsid w:val="00E913D4"/>
    <w:rsid w:val="00E95246"/>
    <w:rsid w:val="00E95DDA"/>
    <w:rsid w:val="00E96E00"/>
    <w:rsid w:val="00EA37F6"/>
    <w:rsid w:val="00EA7F5A"/>
    <w:rsid w:val="00EC417A"/>
    <w:rsid w:val="00ED3D9C"/>
    <w:rsid w:val="00EE601D"/>
    <w:rsid w:val="00EF2A9C"/>
    <w:rsid w:val="00EF55B8"/>
    <w:rsid w:val="00F27C01"/>
    <w:rsid w:val="00F51CAB"/>
    <w:rsid w:val="00F60045"/>
    <w:rsid w:val="00F607F7"/>
    <w:rsid w:val="00F6208D"/>
    <w:rsid w:val="00F96800"/>
    <w:rsid w:val="00FA0405"/>
    <w:rsid w:val="00FA17F8"/>
    <w:rsid w:val="00FA35FA"/>
    <w:rsid w:val="00FB3A45"/>
    <w:rsid w:val="00FC26C2"/>
    <w:rsid w:val="00FC35BC"/>
    <w:rsid w:val="00FC5F9C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F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F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F9C"/>
    <w:rPr>
      <w:rFonts w:ascii="Times New Roman" w:hAnsi="Times New Roman"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F9C"/>
    <w:rPr>
      <w:rFonts w:ascii="Cambria" w:hAnsi="Cambria" w:cs="Times New Roman"/>
      <w:b/>
      <w:i/>
      <w:sz w:val="28"/>
      <w:lang w:eastAsia="en-US"/>
    </w:rPr>
  </w:style>
  <w:style w:type="paragraph" w:styleId="NormalWeb">
    <w:name w:val="Normal (Web)"/>
    <w:basedOn w:val="Normal"/>
    <w:uiPriority w:val="99"/>
    <w:rsid w:val="00BC1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C133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C133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D5E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EE6"/>
    <w:rPr>
      <w:rFonts w:ascii="Times New Roman" w:hAnsi="Times New Roman" w:cs="Times New Roman"/>
      <w:sz w:val="24"/>
    </w:rPr>
  </w:style>
  <w:style w:type="character" w:customStyle="1" w:styleId="a">
    <w:name w:val="Основной текст_"/>
    <w:link w:val="1"/>
    <w:uiPriority w:val="99"/>
    <w:locked/>
    <w:rsid w:val="00A61947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61947"/>
    <w:pPr>
      <w:shd w:val="clear" w:color="auto" w:fill="FFFFFF"/>
      <w:spacing w:before="420" w:after="420" w:line="240" w:lineRule="atLeast"/>
    </w:pPr>
    <w:rPr>
      <w:rFonts w:ascii="Times New Roman" w:hAnsi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D70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08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8DA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F5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5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CA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5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CAB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127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12772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C23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2D95478D35A8DB26B11DFD279F8642B40A3717020552B0C2820A4238B1E53D53C960E0FB031DpB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14</Pages>
  <Words>4905</Words>
  <Characters>27961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Duma2</cp:lastModifiedBy>
  <cp:revision>5</cp:revision>
  <cp:lastPrinted>2017-03-29T09:21:00Z</cp:lastPrinted>
  <dcterms:created xsi:type="dcterms:W3CDTF">2017-03-29T06:43:00Z</dcterms:created>
  <dcterms:modified xsi:type="dcterms:W3CDTF">2017-03-30T10:35:00Z</dcterms:modified>
</cp:coreProperties>
</file>