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53" w:rsidRPr="001921D1" w:rsidRDefault="00F42319" w:rsidP="00F4231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197CC38" wp14:editId="57824640">
            <wp:simplePos x="0" y="0"/>
            <wp:positionH relativeFrom="column">
              <wp:posOffset>2608580</wp:posOffset>
            </wp:positionH>
            <wp:positionV relativeFrom="paragraph">
              <wp:posOffset>-321945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319" w:rsidRDefault="00F42319" w:rsidP="00F42319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</w:p>
    <w:p w:rsidR="00F42319" w:rsidRDefault="00F42319" w:rsidP="00812B64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F42319" w:rsidRPr="00F42319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319">
        <w:rPr>
          <w:rFonts w:ascii="Times New Roman" w:hAnsi="Times New Roman"/>
          <w:b/>
          <w:sz w:val="32"/>
          <w:szCs w:val="32"/>
        </w:rPr>
        <w:t xml:space="preserve">ДУМА ГОРОДА </w:t>
      </w:r>
      <w:proofErr w:type="gramStart"/>
      <w:r w:rsidRPr="00F42319">
        <w:rPr>
          <w:rFonts w:ascii="Times New Roman" w:hAnsi="Times New Roman"/>
          <w:b/>
          <w:sz w:val="32"/>
          <w:szCs w:val="32"/>
        </w:rPr>
        <w:t>РАДУЖНЫЙ</w:t>
      </w:r>
      <w:proofErr w:type="gramEnd"/>
    </w:p>
    <w:p w:rsidR="00F42319" w:rsidRPr="00F42319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31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F42319" w:rsidRPr="00F42319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2319" w:rsidRPr="00F42319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42319">
        <w:rPr>
          <w:rFonts w:ascii="Times New Roman" w:hAnsi="Times New Roman"/>
          <w:b/>
          <w:sz w:val="32"/>
          <w:szCs w:val="32"/>
        </w:rPr>
        <w:t>РЕШЕНИЕ</w:t>
      </w:r>
    </w:p>
    <w:p w:rsidR="00297253" w:rsidRPr="00F42319" w:rsidRDefault="00297253" w:rsidP="00F42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253" w:rsidRPr="00FC5F9C" w:rsidRDefault="00297253" w:rsidP="00812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253" w:rsidRPr="00F42319" w:rsidRDefault="00F42319" w:rsidP="00812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2319">
        <w:rPr>
          <w:rFonts w:ascii="Times New Roman" w:hAnsi="Times New Roman"/>
          <w:b/>
          <w:sz w:val="28"/>
          <w:szCs w:val="28"/>
        </w:rPr>
        <w:t xml:space="preserve">от ___ мая </w:t>
      </w:r>
      <w:r w:rsidR="00297253" w:rsidRPr="00F42319">
        <w:rPr>
          <w:rFonts w:ascii="Times New Roman" w:hAnsi="Times New Roman"/>
          <w:b/>
          <w:sz w:val="28"/>
          <w:szCs w:val="28"/>
        </w:rPr>
        <w:t>20</w:t>
      </w:r>
      <w:r w:rsidR="00C34F51" w:rsidRPr="00F42319">
        <w:rPr>
          <w:rFonts w:ascii="Times New Roman" w:hAnsi="Times New Roman"/>
          <w:b/>
          <w:sz w:val="28"/>
          <w:szCs w:val="28"/>
        </w:rPr>
        <w:t>20</w:t>
      </w:r>
      <w:r w:rsidR="00DF6CBB" w:rsidRPr="00F42319">
        <w:rPr>
          <w:rFonts w:ascii="Times New Roman" w:hAnsi="Times New Roman"/>
          <w:b/>
          <w:sz w:val="28"/>
          <w:szCs w:val="28"/>
        </w:rPr>
        <w:t xml:space="preserve"> </w:t>
      </w:r>
      <w:r w:rsidRPr="00F42319">
        <w:rPr>
          <w:rFonts w:ascii="Times New Roman" w:hAnsi="Times New Roman"/>
          <w:b/>
          <w:sz w:val="28"/>
          <w:szCs w:val="28"/>
        </w:rPr>
        <w:t>года</w:t>
      </w:r>
      <w:r w:rsidR="00297253" w:rsidRPr="00F4231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F4231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B124FF">
        <w:rPr>
          <w:rFonts w:ascii="Times New Roman" w:hAnsi="Times New Roman"/>
          <w:b/>
          <w:sz w:val="28"/>
          <w:szCs w:val="28"/>
        </w:rPr>
        <w:t xml:space="preserve"> </w:t>
      </w:r>
      <w:r w:rsidRPr="00F42319">
        <w:rPr>
          <w:rFonts w:ascii="Times New Roman" w:hAnsi="Times New Roman"/>
          <w:b/>
          <w:sz w:val="28"/>
          <w:szCs w:val="28"/>
        </w:rPr>
        <w:t xml:space="preserve"> № ____</w:t>
      </w:r>
    </w:p>
    <w:p w:rsidR="00F42319" w:rsidRPr="00FC5F9C" w:rsidRDefault="00F42319" w:rsidP="00F423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58B7" w:rsidRDefault="00297253" w:rsidP="00F35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10">
        <w:rPr>
          <w:rFonts w:ascii="Times New Roman" w:hAnsi="Times New Roman"/>
          <w:b/>
          <w:sz w:val="28"/>
          <w:szCs w:val="28"/>
        </w:rPr>
        <w:t>О</w:t>
      </w:r>
      <w:r w:rsidR="00DA445A">
        <w:rPr>
          <w:rFonts w:ascii="Times New Roman" w:hAnsi="Times New Roman"/>
          <w:b/>
          <w:sz w:val="28"/>
          <w:szCs w:val="28"/>
        </w:rPr>
        <w:t>б итогах</w:t>
      </w:r>
      <w:r w:rsidRPr="00353910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  <w:r w:rsidR="00F358B7">
        <w:rPr>
          <w:rFonts w:ascii="Times New Roman" w:hAnsi="Times New Roman"/>
          <w:b/>
          <w:sz w:val="28"/>
          <w:szCs w:val="28"/>
        </w:rPr>
        <w:t xml:space="preserve"> </w:t>
      </w:r>
    </w:p>
    <w:p w:rsidR="00F358B7" w:rsidRDefault="00297253" w:rsidP="00F35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10">
        <w:rPr>
          <w:rFonts w:ascii="Times New Roman" w:hAnsi="Times New Roman"/>
          <w:b/>
          <w:sz w:val="28"/>
          <w:szCs w:val="28"/>
        </w:rPr>
        <w:t xml:space="preserve">города </w:t>
      </w:r>
      <w:proofErr w:type="gramStart"/>
      <w:r w:rsidRPr="00353910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Pr="00353910">
        <w:rPr>
          <w:rFonts w:ascii="Times New Roman" w:hAnsi="Times New Roman"/>
          <w:b/>
          <w:sz w:val="28"/>
          <w:szCs w:val="28"/>
        </w:rPr>
        <w:t xml:space="preserve"> </w:t>
      </w:r>
      <w:r w:rsidR="005B5142" w:rsidRPr="005B5142">
        <w:rPr>
          <w:rFonts w:ascii="Times New Roman" w:hAnsi="Times New Roman"/>
          <w:b/>
          <w:sz w:val="28"/>
          <w:szCs w:val="28"/>
        </w:rPr>
        <w:t>«Защита населения и территорий от</w:t>
      </w:r>
      <w:r w:rsidR="00F358B7">
        <w:rPr>
          <w:rFonts w:ascii="Times New Roman" w:hAnsi="Times New Roman"/>
          <w:b/>
          <w:sz w:val="28"/>
          <w:szCs w:val="28"/>
        </w:rPr>
        <w:t xml:space="preserve"> </w:t>
      </w:r>
    </w:p>
    <w:p w:rsidR="00F358B7" w:rsidRDefault="005B5142" w:rsidP="00F35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42">
        <w:rPr>
          <w:rFonts w:ascii="Times New Roman" w:hAnsi="Times New Roman"/>
          <w:b/>
          <w:sz w:val="28"/>
          <w:szCs w:val="28"/>
        </w:rPr>
        <w:t>чрезвычайных ситуаций, обеспечение  первичных мер</w:t>
      </w:r>
      <w:r w:rsidR="00F358B7">
        <w:rPr>
          <w:rFonts w:ascii="Times New Roman" w:hAnsi="Times New Roman"/>
          <w:b/>
          <w:sz w:val="28"/>
          <w:szCs w:val="28"/>
        </w:rPr>
        <w:t xml:space="preserve"> </w:t>
      </w:r>
    </w:p>
    <w:p w:rsidR="00F358B7" w:rsidRDefault="005B5142" w:rsidP="00F35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42">
        <w:rPr>
          <w:rFonts w:ascii="Times New Roman" w:hAnsi="Times New Roman"/>
          <w:b/>
          <w:sz w:val="28"/>
          <w:szCs w:val="28"/>
        </w:rPr>
        <w:t>пожарной безопас</w:t>
      </w:r>
      <w:r w:rsidR="00F42319">
        <w:rPr>
          <w:rFonts w:ascii="Times New Roman" w:hAnsi="Times New Roman"/>
          <w:b/>
          <w:sz w:val="28"/>
          <w:szCs w:val="28"/>
        </w:rPr>
        <w:t xml:space="preserve">ности в городе </w:t>
      </w:r>
      <w:proofErr w:type="gramStart"/>
      <w:r w:rsidR="00F42319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="00F358B7">
        <w:rPr>
          <w:rFonts w:ascii="Times New Roman" w:hAnsi="Times New Roman"/>
          <w:b/>
          <w:sz w:val="28"/>
          <w:szCs w:val="28"/>
        </w:rPr>
        <w:t xml:space="preserve"> </w:t>
      </w:r>
    </w:p>
    <w:p w:rsidR="00297253" w:rsidRPr="00353910" w:rsidRDefault="00F42319" w:rsidP="00F35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 2019 – </w:t>
      </w:r>
      <w:r w:rsidR="005B5142" w:rsidRPr="005B5142">
        <w:rPr>
          <w:rFonts w:ascii="Times New Roman" w:hAnsi="Times New Roman"/>
          <w:b/>
          <w:sz w:val="28"/>
          <w:szCs w:val="28"/>
        </w:rPr>
        <w:t>2025 годы и на период до 2030 года»</w:t>
      </w:r>
      <w:r w:rsidR="00D15F65">
        <w:rPr>
          <w:rFonts w:ascii="Times New Roman" w:hAnsi="Times New Roman"/>
          <w:b/>
          <w:sz w:val="28"/>
          <w:szCs w:val="28"/>
        </w:rPr>
        <w:t xml:space="preserve"> в 201</w:t>
      </w:r>
      <w:r w:rsidR="005B5142">
        <w:rPr>
          <w:rFonts w:ascii="Times New Roman" w:hAnsi="Times New Roman"/>
          <w:b/>
          <w:sz w:val="28"/>
          <w:szCs w:val="28"/>
        </w:rPr>
        <w:t>9</w:t>
      </w:r>
      <w:r w:rsidR="00D15F6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97253" w:rsidRPr="00BC1334" w:rsidRDefault="00297253" w:rsidP="00B12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253" w:rsidRPr="00F42319" w:rsidRDefault="00F42319" w:rsidP="00F358B7">
      <w:pPr>
        <w:tabs>
          <w:tab w:val="left" w:pos="851"/>
        </w:tabs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97253" w:rsidRPr="00F42319">
        <w:rPr>
          <w:rFonts w:ascii="Times New Roman" w:hAnsi="Times New Roman"/>
          <w:sz w:val="28"/>
          <w:szCs w:val="28"/>
        </w:rPr>
        <w:t>Заслушав и обсудив и</w:t>
      </w:r>
      <w:r>
        <w:rPr>
          <w:rFonts w:ascii="Times New Roman" w:hAnsi="Times New Roman"/>
          <w:sz w:val="28"/>
          <w:szCs w:val="28"/>
        </w:rPr>
        <w:t xml:space="preserve">нформацию </w:t>
      </w:r>
      <w:r w:rsidR="00297253" w:rsidRPr="00F42319">
        <w:rPr>
          <w:rFonts w:ascii="Times New Roman" w:hAnsi="Times New Roman"/>
          <w:sz w:val="28"/>
          <w:szCs w:val="28"/>
        </w:rPr>
        <w:t>о</w:t>
      </w:r>
      <w:r w:rsidR="00DA445A" w:rsidRPr="00F42319">
        <w:rPr>
          <w:rFonts w:ascii="Times New Roman" w:hAnsi="Times New Roman"/>
          <w:sz w:val="28"/>
          <w:szCs w:val="28"/>
        </w:rPr>
        <w:t>б</w:t>
      </w:r>
      <w:r w:rsidR="00F358B7">
        <w:rPr>
          <w:rFonts w:ascii="Times New Roman" w:hAnsi="Times New Roman"/>
          <w:sz w:val="28"/>
          <w:szCs w:val="28"/>
        </w:rPr>
        <w:t xml:space="preserve"> </w:t>
      </w:r>
      <w:r w:rsidR="00DA445A" w:rsidRPr="00F42319">
        <w:rPr>
          <w:rFonts w:ascii="Times New Roman" w:hAnsi="Times New Roman"/>
          <w:sz w:val="28"/>
          <w:szCs w:val="28"/>
        </w:rPr>
        <w:t>итогах</w:t>
      </w:r>
      <w:r w:rsidR="00297253" w:rsidRPr="00F42319">
        <w:rPr>
          <w:rFonts w:ascii="Times New Roman" w:hAnsi="Times New Roman"/>
          <w:sz w:val="28"/>
          <w:szCs w:val="28"/>
        </w:rPr>
        <w:t xml:space="preserve"> реализации муниципальной программы города Радужный </w:t>
      </w:r>
      <w:r w:rsidR="005B5142" w:rsidRPr="00F42319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первичных мер пожарной безопас</w:t>
      </w:r>
      <w:r>
        <w:rPr>
          <w:rFonts w:ascii="Times New Roman" w:hAnsi="Times New Roman"/>
          <w:sz w:val="28"/>
          <w:szCs w:val="28"/>
        </w:rPr>
        <w:t xml:space="preserve">ности в городе Радужный на 2019 – </w:t>
      </w:r>
      <w:r w:rsidR="005B5142" w:rsidRPr="00F42319">
        <w:rPr>
          <w:rFonts w:ascii="Times New Roman" w:hAnsi="Times New Roman"/>
          <w:sz w:val="28"/>
          <w:szCs w:val="28"/>
        </w:rPr>
        <w:t>2025 годы и на период до 2030 года»</w:t>
      </w:r>
      <w:r w:rsidR="00D15F65" w:rsidRPr="00F42319">
        <w:rPr>
          <w:rFonts w:ascii="Times New Roman" w:hAnsi="Times New Roman"/>
          <w:sz w:val="28"/>
          <w:szCs w:val="28"/>
        </w:rPr>
        <w:t xml:space="preserve"> в 201</w:t>
      </w:r>
      <w:r w:rsidR="005B5142" w:rsidRPr="00F42319">
        <w:rPr>
          <w:rFonts w:ascii="Times New Roman" w:hAnsi="Times New Roman"/>
          <w:sz w:val="28"/>
          <w:szCs w:val="28"/>
        </w:rPr>
        <w:t>9</w:t>
      </w:r>
      <w:r w:rsidR="00D15F65" w:rsidRPr="00F42319">
        <w:rPr>
          <w:rFonts w:ascii="Times New Roman" w:hAnsi="Times New Roman"/>
          <w:sz w:val="28"/>
          <w:szCs w:val="28"/>
        </w:rPr>
        <w:t xml:space="preserve"> году</w:t>
      </w:r>
      <w:r w:rsidR="00297253" w:rsidRPr="00F42319">
        <w:rPr>
          <w:rFonts w:ascii="Times New Roman" w:hAnsi="Times New Roman"/>
          <w:sz w:val="28"/>
          <w:szCs w:val="28"/>
        </w:rPr>
        <w:t xml:space="preserve">, Дума города </w:t>
      </w:r>
      <w:r w:rsidR="00297253" w:rsidRPr="00F42319">
        <w:rPr>
          <w:rFonts w:ascii="Times New Roman" w:hAnsi="Times New Roman"/>
          <w:b/>
          <w:sz w:val="28"/>
          <w:szCs w:val="28"/>
        </w:rPr>
        <w:t>решила:</w:t>
      </w:r>
      <w:proofErr w:type="gramEnd"/>
    </w:p>
    <w:p w:rsidR="00297253" w:rsidRPr="00F42319" w:rsidRDefault="00297253" w:rsidP="00F4231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319">
        <w:rPr>
          <w:rFonts w:ascii="Times New Roman" w:hAnsi="Times New Roman"/>
          <w:sz w:val="28"/>
          <w:szCs w:val="28"/>
        </w:rPr>
        <w:t>Информацию о</w:t>
      </w:r>
      <w:r w:rsidR="00DA445A" w:rsidRPr="00F42319">
        <w:rPr>
          <w:rFonts w:ascii="Times New Roman" w:hAnsi="Times New Roman"/>
          <w:sz w:val="28"/>
          <w:szCs w:val="28"/>
        </w:rPr>
        <w:t>б</w:t>
      </w:r>
      <w:r w:rsidRPr="00F42319">
        <w:rPr>
          <w:rFonts w:ascii="Times New Roman" w:hAnsi="Times New Roman"/>
          <w:sz w:val="28"/>
          <w:szCs w:val="28"/>
        </w:rPr>
        <w:t xml:space="preserve"> </w:t>
      </w:r>
      <w:r w:rsidR="00DA445A" w:rsidRPr="00F42319">
        <w:rPr>
          <w:rFonts w:ascii="Times New Roman" w:hAnsi="Times New Roman"/>
          <w:sz w:val="28"/>
          <w:szCs w:val="28"/>
        </w:rPr>
        <w:t>итогах</w:t>
      </w:r>
      <w:r w:rsidRPr="00F42319">
        <w:rPr>
          <w:rFonts w:ascii="Times New Roman" w:hAnsi="Times New Roman"/>
          <w:sz w:val="28"/>
          <w:szCs w:val="28"/>
        </w:rPr>
        <w:t xml:space="preserve"> реализации муниципальной программы города Радужный </w:t>
      </w:r>
      <w:r w:rsidR="005B5142" w:rsidRPr="00F42319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первичных мер пожарной безопас</w:t>
      </w:r>
      <w:r w:rsidR="00F42319">
        <w:rPr>
          <w:rFonts w:ascii="Times New Roman" w:hAnsi="Times New Roman"/>
          <w:sz w:val="28"/>
          <w:szCs w:val="28"/>
        </w:rPr>
        <w:t xml:space="preserve">ности в городе Радужный на 2019 – </w:t>
      </w:r>
      <w:r w:rsidR="005B5142" w:rsidRPr="00F42319">
        <w:rPr>
          <w:rFonts w:ascii="Times New Roman" w:hAnsi="Times New Roman"/>
          <w:sz w:val="28"/>
          <w:szCs w:val="28"/>
        </w:rPr>
        <w:t xml:space="preserve">2025 годы и на период до 2030 года» </w:t>
      </w:r>
      <w:r w:rsidR="00D15F65" w:rsidRPr="00F42319">
        <w:rPr>
          <w:rFonts w:ascii="Times New Roman" w:hAnsi="Times New Roman"/>
          <w:sz w:val="28"/>
          <w:szCs w:val="28"/>
        </w:rPr>
        <w:t>в 201</w:t>
      </w:r>
      <w:r w:rsidR="005B5142" w:rsidRPr="00F42319">
        <w:rPr>
          <w:rFonts w:ascii="Times New Roman" w:hAnsi="Times New Roman"/>
          <w:sz w:val="28"/>
          <w:szCs w:val="28"/>
        </w:rPr>
        <w:t>9</w:t>
      </w:r>
      <w:r w:rsidR="00D15F65" w:rsidRPr="00F42319">
        <w:rPr>
          <w:rFonts w:ascii="Times New Roman" w:hAnsi="Times New Roman"/>
          <w:sz w:val="28"/>
          <w:szCs w:val="28"/>
        </w:rPr>
        <w:t xml:space="preserve"> году </w:t>
      </w:r>
      <w:r w:rsidR="00F42319">
        <w:rPr>
          <w:rFonts w:ascii="Times New Roman" w:hAnsi="Times New Roman"/>
          <w:sz w:val="28"/>
          <w:szCs w:val="28"/>
        </w:rPr>
        <w:t>принять к сведению (П</w:t>
      </w:r>
      <w:r w:rsidRPr="00F42319">
        <w:rPr>
          <w:rFonts w:ascii="Times New Roman" w:hAnsi="Times New Roman"/>
          <w:sz w:val="28"/>
          <w:szCs w:val="28"/>
        </w:rPr>
        <w:t>риложение).</w:t>
      </w:r>
      <w:proofErr w:type="gramEnd"/>
    </w:p>
    <w:p w:rsidR="001921D1" w:rsidRPr="00F42319" w:rsidRDefault="001921D1" w:rsidP="00F423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7253" w:rsidRPr="0024407B" w:rsidRDefault="00297253" w:rsidP="00812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253" w:rsidRPr="00FC5F9C" w:rsidRDefault="00297253" w:rsidP="00812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7253" w:rsidRPr="00F42319" w:rsidRDefault="00F42319" w:rsidP="00812B6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297253" w:rsidRPr="00F42319">
        <w:rPr>
          <w:rFonts w:ascii="Times New Roman" w:hAnsi="Times New Roman"/>
          <w:b/>
          <w:sz w:val="28"/>
          <w:szCs w:val="28"/>
        </w:rPr>
        <w:t>Думы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7253" w:rsidRPr="00F42319">
        <w:rPr>
          <w:rFonts w:ascii="Times New Roman" w:hAnsi="Times New Roman"/>
          <w:b/>
          <w:sz w:val="28"/>
          <w:szCs w:val="28"/>
        </w:rPr>
        <w:t>города</w:t>
      </w:r>
      <w:r w:rsidR="00297253" w:rsidRPr="00F4231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97253" w:rsidRPr="00F42319">
        <w:rPr>
          <w:rFonts w:ascii="Times New Roman" w:hAnsi="Times New Roman"/>
          <w:b/>
          <w:sz w:val="28"/>
          <w:szCs w:val="28"/>
        </w:rPr>
        <w:t>Г.П. Борщ</w:t>
      </w:r>
      <w:r w:rsidR="00E96CE1" w:rsidRPr="00F42319">
        <w:rPr>
          <w:rFonts w:ascii="Times New Roman" w:hAnsi="Times New Roman"/>
          <w:b/>
          <w:sz w:val="28"/>
          <w:szCs w:val="28"/>
        </w:rPr>
        <w:t>ё</w:t>
      </w:r>
      <w:r w:rsidR="00297253" w:rsidRPr="00F42319">
        <w:rPr>
          <w:rFonts w:ascii="Times New Roman" w:hAnsi="Times New Roman"/>
          <w:b/>
          <w:sz w:val="28"/>
          <w:szCs w:val="28"/>
        </w:rPr>
        <w:t>в</w:t>
      </w:r>
    </w:p>
    <w:p w:rsidR="00812B64" w:rsidRDefault="00812B64" w:rsidP="00812B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0798" w:rsidRPr="00812B64" w:rsidRDefault="00180798" w:rsidP="00812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2B6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0798" w:rsidRPr="00812B64" w:rsidRDefault="00180798" w:rsidP="00812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2B64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180798" w:rsidRPr="00812B64" w:rsidRDefault="00F42319" w:rsidP="00812B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___.05.</w:t>
      </w:r>
      <w:r w:rsidR="00180798" w:rsidRPr="00812B64">
        <w:rPr>
          <w:rFonts w:ascii="Times New Roman" w:hAnsi="Times New Roman"/>
          <w:sz w:val="28"/>
          <w:szCs w:val="28"/>
        </w:rPr>
        <w:t>20</w:t>
      </w:r>
      <w:r w:rsidR="007F1D5C" w:rsidRPr="00812B64">
        <w:rPr>
          <w:rFonts w:ascii="Times New Roman" w:hAnsi="Times New Roman"/>
          <w:sz w:val="28"/>
          <w:szCs w:val="28"/>
        </w:rPr>
        <w:t>20</w:t>
      </w:r>
      <w:r w:rsidR="00180798" w:rsidRPr="00812B64">
        <w:rPr>
          <w:rFonts w:ascii="Times New Roman" w:hAnsi="Times New Roman"/>
          <w:sz w:val="28"/>
          <w:szCs w:val="28"/>
        </w:rPr>
        <w:t xml:space="preserve"> №_____</w:t>
      </w:r>
    </w:p>
    <w:p w:rsidR="00180798" w:rsidRPr="00812B64" w:rsidRDefault="00180798" w:rsidP="00812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319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7F1D5C" w:rsidRPr="00353910" w:rsidRDefault="00F42319" w:rsidP="00F4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DA445A">
        <w:rPr>
          <w:rFonts w:ascii="Times New Roman" w:hAnsi="Times New Roman"/>
          <w:b/>
          <w:sz w:val="28"/>
          <w:szCs w:val="28"/>
        </w:rPr>
        <w:t>б итогах</w:t>
      </w:r>
      <w:r w:rsidR="00180798" w:rsidRPr="00353910">
        <w:rPr>
          <w:rFonts w:ascii="Times New Roman" w:hAnsi="Times New Roman"/>
          <w:b/>
          <w:sz w:val="28"/>
          <w:szCs w:val="28"/>
        </w:rPr>
        <w:t xml:space="preserve"> реализации  муниципальной программы города Радужный </w:t>
      </w:r>
      <w:r w:rsidR="007F1D5C" w:rsidRPr="005B5142">
        <w:rPr>
          <w:rFonts w:ascii="Times New Roman" w:hAnsi="Times New Roman"/>
          <w:b/>
          <w:sz w:val="28"/>
          <w:szCs w:val="28"/>
        </w:rPr>
        <w:t>«Защита населения и территорий от чрезвычайных ситуаций, обеспечение  первичных мер пожарной безопас</w:t>
      </w:r>
      <w:r>
        <w:rPr>
          <w:rFonts w:ascii="Times New Roman" w:hAnsi="Times New Roman"/>
          <w:b/>
          <w:sz w:val="28"/>
          <w:szCs w:val="28"/>
        </w:rPr>
        <w:t xml:space="preserve">ности в городе Радужный на 2019 – </w:t>
      </w:r>
      <w:r w:rsidR="007F1D5C" w:rsidRPr="005B5142">
        <w:rPr>
          <w:rFonts w:ascii="Times New Roman" w:hAnsi="Times New Roman"/>
          <w:b/>
          <w:sz w:val="28"/>
          <w:szCs w:val="28"/>
        </w:rPr>
        <w:t>2025 годы и на период до 2030 года»</w:t>
      </w:r>
      <w:r w:rsidR="007F1D5C">
        <w:rPr>
          <w:rFonts w:ascii="Times New Roman" w:hAnsi="Times New Roman"/>
          <w:b/>
          <w:sz w:val="28"/>
          <w:szCs w:val="28"/>
        </w:rPr>
        <w:t xml:space="preserve"> в 2019 году</w:t>
      </w:r>
      <w:proofErr w:type="gramEnd"/>
    </w:p>
    <w:p w:rsidR="00180798" w:rsidRPr="00274507" w:rsidRDefault="00180798" w:rsidP="00812B64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80798" w:rsidRDefault="00F42319" w:rsidP="00E228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80798">
        <w:rPr>
          <w:rFonts w:ascii="Times New Roman" w:hAnsi="Times New Roman"/>
          <w:sz w:val="28"/>
          <w:szCs w:val="28"/>
        </w:rPr>
        <w:t>М</w:t>
      </w:r>
      <w:r w:rsidR="00180798" w:rsidRPr="00274507">
        <w:rPr>
          <w:rFonts w:ascii="Times New Roman" w:hAnsi="Times New Roman"/>
          <w:sz w:val="28"/>
          <w:szCs w:val="28"/>
        </w:rPr>
        <w:t>униципальн</w:t>
      </w:r>
      <w:r w:rsidR="00180798">
        <w:rPr>
          <w:rFonts w:ascii="Times New Roman" w:hAnsi="Times New Roman"/>
          <w:sz w:val="28"/>
          <w:szCs w:val="28"/>
        </w:rPr>
        <w:t>ая</w:t>
      </w:r>
      <w:r w:rsidR="00180798" w:rsidRPr="00274507">
        <w:rPr>
          <w:rFonts w:ascii="Times New Roman" w:hAnsi="Times New Roman"/>
          <w:sz w:val="28"/>
          <w:szCs w:val="28"/>
        </w:rPr>
        <w:t xml:space="preserve"> программ</w:t>
      </w:r>
      <w:r w:rsidR="00180798">
        <w:rPr>
          <w:rFonts w:ascii="Times New Roman" w:hAnsi="Times New Roman"/>
          <w:sz w:val="28"/>
          <w:szCs w:val="28"/>
        </w:rPr>
        <w:t>а</w:t>
      </w:r>
      <w:r w:rsidR="00180798" w:rsidRPr="00274507">
        <w:rPr>
          <w:rFonts w:ascii="Times New Roman" w:hAnsi="Times New Roman"/>
          <w:sz w:val="28"/>
          <w:szCs w:val="28"/>
        </w:rPr>
        <w:t xml:space="preserve"> города Радужный </w:t>
      </w:r>
      <w:r w:rsidR="007F1D5C" w:rsidRPr="007F1D5C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первичных мер пожарной безопас</w:t>
      </w:r>
      <w:r>
        <w:rPr>
          <w:rFonts w:ascii="Times New Roman" w:hAnsi="Times New Roman"/>
          <w:sz w:val="28"/>
          <w:szCs w:val="28"/>
        </w:rPr>
        <w:t xml:space="preserve">ности в городе Радужный на 2019 – </w:t>
      </w:r>
      <w:r w:rsidR="007F1D5C" w:rsidRPr="007F1D5C">
        <w:rPr>
          <w:rFonts w:ascii="Times New Roman" w:hAnsi="Times New Roman"/>
          <w:sz w:val="28"/>
          <w:szCs w:val="28"/>
        </w:rPr>
        <w:t>2025 годы и на период до 2030 года»</w:t>
      </w:r>
      <w:r w:rsidR="007F1D5C">
        <w:rPr>
          <w:rFonts w:ascii="Times New Roman" w:hAnsi="Times New Roman"/>
          <w:sz w:val="28"/>
          <w:szCs w:val="28"/>
        </w:rPr>
        <w:t xml:space="preserve"> </w:t>
      </w:r>
      <w:r w:rsidR="00180798" w:rsidRPr="007F1D5C">
        <w:rPr>
          <w:rFonts w:ascii="Times New Roman" w:hAnsi="Times New Roman"/>
          <w:sz w:val="28"/>
          <w:szCs w:val="28"/>
        </w:rPr>
        <w:t>утверждена</w:t>
      </w:r>
      <w:r w:rsidR="00180798" w:rsidRPr="00274507">
        <w:rPr>
          <w:rFonts w:ascii="Times New Roman" w:hAnsi="Times New Roman"/>
          <w:sz w:val="28"/>
          <w:szCs w:val="28"/>
        </w:rPr>
        <w:t xml:space="preserve"> постановлением администрации города Радужный от </w:t>
      </w:r>
      <w:r w:rsidR="007F1D5C">
        <w:rPr>
          <w:rFonts w:ascii="Times New Roman" w:hAnsi="Times New Roman"/>
          <w:sz w:val="28"/>
          <w:szCs w:val="28"/>
        </w:rPr>
        <w:t>13</w:t>
      </w:r>
      <w:r w:rsidR="00180798" w:rsidRPr="00274507">
        <w:rPr>
          <w:rFonts w:ascii="Times New Roman" w:hAnsi="Times New Roman"/>
          <w:sz w:val="28"/>
          <w:szCs w:val="28"/>
        </w:rPr>
        <w:t>.11.201</w:t>
      </w:r>
      <w:r w:rsidR="007F1D5C">
        <w:rPr>
          <w:rFonts w:ascii="Times New Roman" w:hAnsi="Times New Roman"/>
          <w:sz w:val="28"/>
          <w:szCs w:val="28"/>
        </w:rPr>
        <w:t>8</w:t>
      </w:r>
      <w:r w:rsidR="00812B64">
        <w:rPr>
          <w:rFonts w:ascii="Times New Roman" w:hAnsi="Times New Roman"/>
          <w:sz w:val="28"/>
          <w:szCs w:val="28"/>
        </w:rPr>
        <w:t xml:space="preserve"> </w:t>
      </w:r>
      <w:r w:rsidR="00180798" w:rsidRPr="00274507">
        <w:rPr>
          <w:rFonts w:ascii="Times New Roman" w:hAnsi="Times New Roman"/>
          <w:sz w:val="28"/>
          <w:szCs w:val="28"/>
        </w:rPr>
        <w:t>№</w:t>
      </w:r>
      <w:r w:rsidR="00180798">
        <w:rPr>
          <w:rFonts w:ascii="Times New Roman" w:hAnsi="Times New Roman"/>
          <w:sz w:val="28"/>
          <w:szCs w:val="28"/>
        </w:rPr>
        <w:t xml:space="preserve"> </w:t>
      </w:r>
      <w:r w:rsidR="007F1D5C">
        <w:rPr>
          <w:rFonts w:ascii="Times New Roman" w:hAnsi="Times New Roman"/>
          <w:sz w:val="28"/>
          <w:szCs w:val="28"/>
        </w:rPr>
        <w:t>1863</w:t>
      </w:r>
      <w:r w:rsidR="008B0CD8">
        <w:rPr>
          <w:rFonts w:ascii="Times New Roman" w:hAnsi="Times New Roman"/>
          <w:sz w:val="28"/>
          <w:szCs w:val="28"/>
        </w:rPr>
        <w:t>.</w:t>
      </w:r>
      <w:r w:rsidR="00180798" w:rsidRPr="0027450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80798" w:rsidRPr="00274507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4507">
        <w:rPr>
          <w:rFonts w:ascii="Times New Roman" w:hAnsi="Times New Roman"/>
          <w:sz w:val="28"/>
          <w:szCs w:val="28"/>
        </w:rPr>
        <w:t>Целями муниципальной  Программы являются:</w:t>
      </w:r>
    </w:p>
    <w:p w:rsidR="00180798" w:rsidRPr="00274507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4507">
        <w:rPr>
          <w:rFonts w:ascii="Times New Roman" w:hAnsi="Times New Roman"/>
          <w:sz w:val="28"/>
          <w:szCs w:val="28"/>
        </w:rPr>
        <w:t>1. Повышение защиты населения и территории город</w:t>
      </w:r>
      <w:r>
        <w:rPr>
          <w:rFonts w:ascii="Times New Roman" w:hAnsi="Times New Roman"/>
          <w:sz w:val="28"/>
          <w:szCs w:val="28"/>
        </w:rPr>
        <w:t>а</w:t>
      </w:r>
      <w:r w:rsidRPr="00274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507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274507">
        <w:rPr>
          <w:rFonts w:ascii="Times New Roman" w:hAnsi="Times New Roman"/>
          <w:sz w:val="28"/>
          <w:szCs w:val="28"/>
        </w:rPr>
        <w:t xml:space="preserve"> от угроз природного и техногенного характера.</w:t>
      </w:r>
      <w:r w:rsidRPr="00274507">
        <w:rPr>
          <w:rFonts w:ascii="Times New Roman" w:hAnsi="Times New Roman"/>
          <w:i/>
          <w:sz w:val="28"/>
          <w:szCs w:val="28"/>
        </w:rPr>
        <w:t xml:space="preserve"> </w:t>
      </w:r>
    </w:p>
    <w:p w:rsidR="00180798" w:rsidRPr="00274507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4507">
        <w:rPr>
          <w:rFonts w:ascii="Times New Roman" w:hAnsi="Times New Roman"/>
          <w:sz w:val="28"/>
          <w:szCs w:val="28"/>
        </w:rPr>
        <w:t>2. Обеспечение первичных мер пожарной безопасности в границах  городского округа город Радужный.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Pr="00274507">
        <w:rPr>
          <w:rFonts w:ascii="Times New Roman" w:hAnsi="Times New Roman"/>
          <w:sz w:val="28"/>
          <w:szCs w:val="28"/>
        </w:rPr>
        <w:t xml:space="preserve">муниципальной  Программы:    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79C0">
        <w:rPr>
          <w:rFonts w:ascii="Times New Roman" w:hAnsi="Times New Roman"/>
          <w:sz w:val="28"/>
          <w:szCs w:val="28"/>
        </w:rPr>
        <w:t>1. Повышение эффективности мер защиты населения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79C0">
        <w:rPr>
          <w:rFonts w:ascii="Times New Roman" w:hAnsi="Times New Roman"/>
          <w:sz w:val="28"/>
          <w:szCs w:val="28"/>
        </w:rPr>
        <w:t>. Обеспечение безопасности людей на водных объектах, охрана их жизни 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4A87">
        <w:rPr>
          <w:rFonts w:ascii="Times New Roman" w:hAnsi="Times New Roman"/>
          <w:sz w:val="28"/>
          <w:szCs w:val="28"/>
        </w:rPr>
        <w:t xml:space="preserve">. Повышение эффективности  первичных мер пожарной безопасности </w:t>
      </w:r>
      <w:r>
        <w:rPr>
          <w:rFonts w:ascii="Times New Roman" w:hAnsi="Times New Roman"/>
          <w:sz w:val="28"/>
          <w:szCs w:val="28"/>
        </w:rPr>
        <w:t>на территории города</w:t>
      </w:r>
      <w:r w:rsidRPr="001F4A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A87"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80798" w:rsidRPr="008773AC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73AC">
        <w:rPr>
          <w:rFonts w:ascii="Times New Roman" w:hAnsi="Times New Roman"/>
          <w:sz w:val="28"/>
          <w:szCs w:val="28"/>
        </w:rPr>
        <w:t>. Обучение населения мерам пожарной безопасности и поведению в различных чрезвычайных ситуациях природного и техногенного характера.</w:t>
      </w:r>
    </w:p>
    <w:p w:rsidR="00180798" w:rsidRPr="008B0CD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0CD8">
        <w:rPr>
          <w:rFonts w:ascii="Times New Roman" w:hAnsi="Times New Roman"/>
          <w:bCs/>
          <w:color w:val="000000"/>
          <w:sz w:val="28"/>
          <w:szCs w:val="28"/>
        </w:rPr>
        <w:t>Всего по  Программе на 201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год 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 xml:space="preserve">было 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запланировано 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7 442,</w:t>
      </w:r>
      <w:r w:rsidR="007E3CA5" w:rsidRPr="008B0CD8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бюджета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, кассовый расход на 01.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E228A3">
        <w:rPr>
          <w:rFonts w:ascii="Times New Roman" w:hAnsi="Times New Roman"/>
          <w:bCs/>
          <w:color w:val="000000"/>
          <w:sz w:val="28"/>
          <w:szCs w:val="28"/>
        </w:rPr>
        <w:t xml:space="preserve">20 составил 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195ACD"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3CA5" w:rsidRPr="008B0CD8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53</w:t>
      </w:r>
      <w:r w:rsidR="007E3CA5" w:rsidRPr="008B0CD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8401C5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CB6D57" w:rsidRPr="008B0CD8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(</w:t>
      </w:r>
      <w:r w:rsidR="00F84780">
        <w:rPr>
          <w:rFonts w:ascii="Times New Roman" w:hAnsi="Times New Roman"/>
          <w:bCs/>
          <w:color w:val="000000"/>
          <w:sz w:val="28"/>
          <w:szCs w:val="28"/>
        </w:rPr>
        <w:t>98,8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%).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F25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970F25">
        <w:rPr>
          <w:rFonts w:ascii="Times New Roman" w:hAnsi="Times New Roman"/>
          <w:sz w:val="28"/>
          <w:szCs w:val="28"/>
        </w:rPr>
        <w:t xml:space="preserve">рограммы осуществляется в рамках выполнения </w:t>
      </w:r>
      <w:r>
        <w:rPr>
          <w:rFonts w:ascii="Times New Roman" w:hAnsi="Times New Roman"/>
          <w:sz w:val="28"/>
          <w:szCs w:val="28"/>
        </w:rPr>
        <w:t xml:space="preserve">запланированных </w:t>
      </w:r>
      <w:r w:rsidRPr="002A458E">
        <w:rPr>
          <w:rFonts w:ascii="Times New Roman" w:hAnsi="Times New Roman"/>
          <w:sz w:val="28"/>
          <w:szCs w:val="28"/>
        </w:rPr>
        <w:t>программны</w:t>
      </w:r>
      <w:r>
        <w:rPr>
          <w:rFonts w:ascii="Times New Roman" w:hAnsi="Times New Roman"/>
          <w:sz w:val="28"/>
          <w:szCs w:val="28"/>
        </w:rPr>
        <w:t>х</w:t>
      </w:r>
      <w:r w:rsidRPr="002A458E">
        <w:rPr>
          <w:rFonts w:ascii="Times New Roman" w:hAnsi="Times New Roman"/>
          <w:sz w:val="28"/>
          <w:szCs w:val="28"/>
        </w:rPr>
        <w:t xml:space="preserve">  мероприяти</w:t>
      </w:r>
      <w:r>
        <w:rPr>
          <w:rFonts w:ascii="Times New Roman" w:hAnsi="Times New Roman"/>
          <w:sz w:val="28"/>
          <w:szCs w:val="28"/>
        </w:rPr>
        <w:t>й</w:t>
      </w:r>
      <w:r w:rsidRPr="002A458E">
        <w:rPr>
          <w:rFonts w:ascii="Times New Roman" w:hAnsi="Times New Roman"/>
          <w:sz w:val="28"/>
          <w:szCs w:val="28"/>
        </w:rPr>
        <w:t>:</w:t>
      </w:r>
    </w:p>
    <w:p w:rsidR="00180798" w:rsidRPr="008B0CD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</w:t>
      </w:r>
      <w:r w:rsidRPr="000762F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="00E228A3">
        <w:rPr>
          <w:rFonts w:ascii="Times New Roman" w:hAnsi="Times New Roman"/>
          <w:sz w:val="28"/>
          <w:szCs w:val="28"/>
        </w:rPr>
        <w:t xml:space="preserve"> 1: «Защита населения и </w:t>
      </w:r>
      <w:r w:rsidRPr="000762F0">
        <w:rPr>
          <w:rFonts w:ascii="Times New Roman" w:hAnsi="Times New Roman"/>
          <w:sz w:val="28"/>
          <w:szCs w:val="28"/>
        </w:rPr>
        <w:t>территорий города Радужный от чрезвычайных ситуаций»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запланировано </w:t>
      </w:r>
      <w:r w:rsidR="00F22519">
        <w:rPr>
          <w:rFonts w:ascii="Times New Roman" w:hAnsi="Times New Roman"/>
          <w:bCs/>
          <w:color w:val="000000"/>
          <w:sz w:val="28"/>
          <w:szCs w:val="28"/>
        </w:rPr>
        <w:t>1348,66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 кассовый расход на 01.</w:t>
      </w:r>
      <w:r w:rsidR="001C3729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1C3729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E228A3">
        <w:rPr>
          <w:rFonts w:ascii="Times New Roman" w:hAnsi="Times New Roman"/>
          <w:bCs/>
          <w:color w:val="000000"/>
          <w:sz w:val="28"/>
          <w:szCs w:val="28"/>
        </w:rPr>
        <w:t xml:space="preserve"> составил </w:t>
      </w:r>
      <w:r w:rsidR="00F22519">
        <w:rPr>
          <w:rFonts w:ascii="Times New Roman" w:hAnsi="Times New Roman"/>
          <w:bCs/>
          <w:color w:val="000000"/>
          <w:sz w:val="28"/>
          <w:szCs w:val="28"/>
        </w:rPr>
        <w:t>1271,90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(</w:t>
      </w:r>
      <w:r w:rsidR="00F22519">
        <w:rPr>
          <w:rFonts w:ascii="Times New Roman" w:hAnsi="Times New Roman"/>
          <w:bCs/>
          <w:color w:val="000000"/>
          <w:sz w:val="28"/>
          <w:szCs w:val="28"/>
        </w:rPr>
        <w:t>94,3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%). 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выполнены следующие мероприятия:</w:t>
      </w:r>
    </w:p>
    <w:p w:rsidR="0018079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7253">
        <w:rPr>
          <w:rFonts w:ascii="Times New Roman" w:hAnsi="Times New Roman"/>
          <w:sz w:val="28"/>
          <w:szCs w:val="28"/>
        </w:rPr>
        <w:t>Основное мероприятие</w:t>
      </w:r>
      <w:r>
        <w:rPr>
          <w:rFonts w:ascii="Times New Roman" w:hAnsi="Times New Roman"/>
          <w:sz w:val="28"/>
          <w:szCs w:val="28"/>
        </w:rPr>
        <w:t xml:space="preserve"> 1.1.</w:t>
      </w:r>
      <w:r w:rsidR="00E22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97253">
        <w:rPr>
          <w:rFonts w:ascii="Times New Roman" w:hAnsi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180798" w:rsidRPr="008B0CD8" w:rsidRDefault="00180798" w:rsidP="00F423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0CD8">
        <w:rPr>
          <w:rFonts w:ascii="Times New Roman" w:hAnsi="Times New Roman"/>
          <w:sz w:val="28"/>
          <w:szCs w:val="28"/>
        </w:rPr>
        <w:t xml:space="preserve">На данное мероприятие 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запланировано 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982,10</w:t>
      </w:r>
      <w:r w:rsidR="00E228A3">
        <w:rPr>
          <w:rFonts w:ascii="Times New Roman" w:hAnsi="Times New Roman"/>
          <w:bCs/>
          <w:color w:val="000000"/>
          <w:sz w:val="28"/>
          <w:szCs w:val="28"/>
        </w:rPr>
        <w:t xml:space="preserve"> тыс. руб., 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кассов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ое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исполнение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на 01.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01.2020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составил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228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905,36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что составляет </w:t>
      </w:r>
      <w:r w:rsidR="00D702E8">
        <w:rPr>
          <w:rFonts w:ascii="Times New Roman" w:hAnsi="Times New Roman"/>
          <w:bCs/>
          <w:color w:val="000000"/>
          <w:sz w:val="28"/>
          <w:szCs w:val="28"/>
        </w:rPr>
        <w:t>92,18</w:t>
      </w:r>
      <w:r w:rsidR="008B0CD8">
        <w:rPr>
          <w:rFonts w:ascii="Times New Roman" w:hAnsi="Times New Roman"/>
          <w:bCs/>
          <w:color w:val="000000"/>
          <w:sz w:val="28"/>
          <w:szCs w:val="28"/>
        </w:rPr>
        <w:t xml:space="preserve"> %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0798" w:rsidRDefault="00180798" w:rsidP="00F4231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80798" w:rsidRPr="003A6AC4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891AE7">
        <w:rPr>
          <w:rFonts w:ascii="Times New Roman" w:hAnsi="Times New Roman"/>
          <w:sz w:val="28"/>
          <w:szCs w:val="28"/>
        </w:rPr>
        <w:t xml:space="preserve">одержание прямых линий связи на случай возникновения </w:t>
      </w:r>
      <w:r w:rsidR="00F54DF7">
        <w:rPr>
          <w:rFonts w:ascii="Times New Roman" w:hAnsi="Times New Roman"/>
          <w:sz w:val="28"/>
          <w:szCs w:val="28"/>
        </w:rPr>
        <w:t>чрезвычайной ситуации</w:t>
      </w:r>
      <w:r w:rsidR="00F54DF7" w:rsidRPr="003A6AC4">
        <w:rPr>
          <w:rFonts w:ascii="Times New Roman" w:hAnsi="Times New Roman"/>
          <w:sz w:val="28"/>
          <w:szCs w:val="28"/>
        </w:rPr>
        <w:t>.</w:t>
      </w:r>
      <w:r w:rsidRPr="003A6AC4">
        <w:rPr>
          <w:rFonts w:ascii="Times New Roman" w:hAnsi="Times New Roman"/>
          <w:sz w:val="28"/>
          <w:szCs w:val="28"/>
        </w:rPr>
        <w:t xml:space="preserve"> </w:t>
      </w:r>
    </w:p>
    <w:p w:rsidR="00180798" w:rsidRPr="003A6AC4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6AC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702E8" w:rsidRPr="00D702E8">
        <w:rPr>
          <w:rFonts w:ascii="Times New Roman" w:hAnsi="Times New Roman"/>
          <w:sz w:val="28"/>
          <w:szCs w:val="28"/>
        </w:rPr>
        <w:t xml:space="preserve">Совершенствование системы оповещения и связи. Приобретение, монтаж, установка, подключение. Содержание и обслуживание системы оповещения </w:t>
      </w:r>
      <w:r w:rsidR="00D702E8">
        <w:rPr>
          <w:rFonts w:ascii="Times New Roman" w:hAnsi="Times New Roman"/>
          <w:sz w:val="28"/>
          <w:szCs w:val="28"/>
        </w:rPr>
        <w:t>и связи.</w:t>
      </w:r>
    </w:p>
    <w:p w:rsidR="00F56109" w:rsidRDefault="00F56109" w:rsidP="00812B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6109" w:rsidRPr="00F56109" w:rsidRDefault="00F42319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proofErr w:type="gramStart"/>
      <w:r w:rsidR="00F56109" w:rsidRPr="00F56109">
        <w:rPr>
          <w:rFonts w:ascii="Times New Roman" w:hAnsi="Times New Roman"/>
          <w:color w:val="000000"/>
          <w:sz w:val="28"/>
          <w:szCs w:val="28"/>
          <w:lang w:bidi="ru-RU"/>
        </w:rPr>
        <w:t>Оповещение и информирование населения, в том числе с использованием специализированных технических средств оповещения и информирования населении в местах массового пребывания людей, об угрозе возникновения или возникновении чрезвычайных ситуаций проводится в соответствие с Положением, утвержд</w:t>
      </w:r>
      <w:r w:rsidR="008B0CD8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="00F56109" w:rsidRPr="00F56109">
        <w:rPr>
          <w:rFonts w:ascii="Times New Roman" w:hAnsi="Times New Roman"/>
          <w:color w:val="000000"/>
          <w:sz w:val="28"/>
          <w:szCs w:val="28"/>
          <w:lang w:bidi="ru-RU"/>
        </w:rPr>
        <w:t>нным постановлением администрации города Радужный от 01.12.2017 № 1770 «О муниципальной системе оповещения и информирования населения города Радужный об угрозе возникновения и (или) о возникновении чрезвычайных ситуаций природного</w:t>
      </w:r>
      <w:proofErr w:type="gramEnd"/>
      <w:r w:rsidR="00F56109" w:rsidRPr="00F56109">
        <w:rPr>
          <w:rFonts w:ascii="Times New Roman" w:hAnsi="Times New Roman"/>
          <w:color w:val="000000"/>
          <w:sz w:val="28"/>
          <w:szCs w:val="28"/>
          <w:lang w:bidi="ru-RU"/>
        </w:rPr>
        <w:t xml:space="preserve"> и техногенного характера, об опасностях, возникающих при ведении военных действий или вследствие этих действий»</w:t>
      </w:r>
      <w:r w:rsidR="00CD3739">
        <w:rPr>
          <w:rFonts w:ascii="Times New Roman" w:hAnsi="Times New Roman"/>
          <w:color w:val="000000"/>
          <w:sz w:val="28"/>
          <w:szCs w:val="28"/>
          <w:lang w:bidi="ru-RU"/>
        </w:rPr>
        <w:t>, с изменениями от 04.04.2019 № 692</w:t>
      </w:r>
      <w:r w:rsidR="00F56109" w:rsidRPr="00F5610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54DF7" w:rsidRDefault="00F42319" w:rsidP="00E228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proofErr w:type="gramStart"/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>Постановлением утверждены список руководящего состава гражданской обороны и членов комиссии по предупреждению и ликвидации чрезвычайных ситуаций и обеспечению пожарной безопасности администрации города Радужный, список теле- и радиовещательных компаний, привлекаемых для оповещения и информирования населения города Радужный по сигналам гражданской обороны, схема оповещения</w:t>
      </w:r>
      <w:r w:rsidR="00E228A3">
        <w:rPr>
          <w:rFonts w:ascii="Times New Roman" w:hAnsi="Times New Roman"/>
          <w:color w:val="000000"/>
          <w:sz w:val="28"/>
          <w:szCs w:val="28"/>
          <w:lang w:bidi="ru-RU"/>
        </w:rPr>
        <w:t xml:space="preserve"> экстренных служб реагирования, </w:t>
      </w:r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>дежурно-дис</w:t>
      </w:r>
      <w:r w:rsidR="00E228A3">
        <w:rPr>
          <w:rFonts w:ascii="Times New Roman" w:hAnsi="Times New Roman"/>
          <w:color w:val="000000"/>
          <w:sz w:val="28"/>
          <w:szCs w:val="28"/>
          <w:lang w:bidi="ru-RU"/>
        </w:rPr>
        <w:t xml:space="preserve">петчерских </w:t>
      </w:r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>служб предприятий, учреждений, организаций и населения города Радужный, тексты речевых сообщений по оповещению населения</w:t>
      </w:r>
      <w:proofErr w:type="gramEnd"/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города </w:t>
      </w:r>
      <w:proofErr w:type="gramStart"/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>Радужный</w:t>
      </w:r>
      <w:proofErr w:type="gramEnd"/>
      <w:r w:rsidR="00F54DF7" w:rsidRPr="00F54DF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 угрозе возникновения и (или) возникновении чрезвычайных ситуаций природного и техногенного характера.  </w:t>
      </w:r>
    </w:p>
    <w:p w:rsidR="00A81A54" w:rsidRPr="005B6389" w:rsidRDefault="00F42319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81A54" w:rsidRPr="005B6389">
        <w:rPr>
          <w:rFonts w:ascii="Times New Roman" w:hAnsi="Times New Roman"/>
          <w:sz w:val="28"/>
          <w:szCs w:val="28"/>
        </w:rPr>
        <w:t xml:space="preserve">Муниципальная система оповещения </w:t>
      </w:r>
      <w:r w:rsidR="00E228A3">
        <w:rPr>
          <w:rFonts w:ascii="Times New Roman" w:hAnsi="Times New Roman"/>
          <w:sz w:val="28"/>
          <w:szCs w:val="28"/>
        </w:rPr>
        <w:t xml:space="preserve">(далее по тексту – </w:t>
      </w:r>
      <w:r w:rsidR="00A81A54">
        <w:rPr>
          <w:rFonts w:ascii="Times New Roman" w:hAnsi="Times New Roman"/>
          <w:sz w:val="28"/>
          <w:szCs w:val="28"/>
        </w:rPr>
        <w:t xml:space="preserve">МСО) </w:t>
      </w:r>
      <w:r w:rsidR="00A81A54" w:rsidRPr="005B6389">
        <w:rPr>
          <w:rFonts w:ascii="Times New Roman" w:hAnsi="Times New Roman"/>
          <w:sz w:val="28"/>
          <w:szCs w:val="28"/>
        </w:rPr>
        <w:t>предназначена для обеспечения своевременного доведения информации и сигналов оповещения до органов управления, сил</w:t>
      </w:r>
      <w:r w:rsidR="00E228A3">
        <w:rPr>
          <w:rFonts w:ascii="Times New Roman" w:hAnsi="Times New Roman"/>
          <w:sz w:val="28"/>
          <w:szCs w:val="28"/>
        </w:rPr>
        <w:t xml:space="preserve"> и средств гражданской обороны, </w:t>
      </w:r>
      <w:r w:rsidR="00A81A54" w:rsidRPr="005B6389">
        <w:rPr>
          <w:rFonts w:ascii="Times New Roman" w:hAnsi="Times New Roman"/>
          <w:sz w:val="28"/>
          <w:szCs w:val="28"/>
        </w:rPr>
        <w:t xml:space="preserve">городского звена территориальной </w:t>
      </w:r>
      <w:r w:rsidR="00A81A54" w:rsidRPr="00713EBC">
        <w:rPr>
          <w:rFonts w:ascii="Times New Roman" w:hAnsi="Times New Roman"/>
          <w:sz w:val="28"/>
          <w:szCs w:val="28"/>
        </w:rPr>
        <w:t xml:space="preserve">подсистемы </w:t>
      </w:r>
      <w:r w:rsidR="00A81A54" w:rsidRPr="00713EBC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Един</w:t>
      </w:r>
      <w:r w:rsidR="00A81A54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ой</w:t>
      </w:r>
      <w:r w:rsidR="00A81A54" w:rsidRPr="00713EBC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государственн</w:t>
      </w:r>
      <w:r w:rsidR="00A81A54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ой системы</w:t>
      </w:r>
      <w:r w:rsidR="00A81A54" w:rsidRPr="00713EBC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предупреждения и ликвидации чрезвычайных ситуаций</w:t>
      </w:r>
      <w:r w:rsidR="00A81A54" w:rsidRPr="00713EBC">
        <w:rPr>
          <w:rStyle w:val="apple-converted-space"/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 </w:t>
      </w:r>
      <w:r w:rsidR="00A81A54">
        <w:rPr>
          <w:rStyle w:val="apple-converted-space"/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(</w:t>
      </w:r>
      <w:r w:rsidR="00A81A54" w:rsidRPr="005B6389">
        <w:rPr>
          <w:rFonts w:ascii="Times New Roman" w:hAnsi="Times New Roman"/>
          <w:sz w:val="28"/>
          <w:szCs w:val="28"/>
        </w:rPr>
        <w:t>РСЧС</w:t>
      </w:r>
      <w:r w:rsidR="00A81A54">
        <w:rPr>
          <w:rFonts w:ascii="Times New Roman" w:hAnsi="Times New Roman"/>
          <w:sz w:val="28"/>
          <w:szCs w:val="28"/>
        </w:rPr>
        <w:t>)</w:t>
      </w:r>
      <w:r w:rsidR="00A81A54" w:rsidRPr="005B6389">
        <w:rPr>
          <w:rFonts w:ascii="Times New Roman" w:hAnsi="Times New Roman"/>
          <w:sz w:val="28"/>
          <w:szCs w:val="28"/>
        </w:rPr>
        <w:t xml:space="preserve"> и населения города Радужный об угрозе возникновения и (или) возникновения  чрезвычайных ситуаций природного и техногенного характера, о</w:t>
      </w:r>
      <w:r w:rsidR="00A81A54">
        <w:rPr>
          <w:rFonts w:ascii="Times New Roman" w:hAnsi="Times New Roman"/>
          <w:sz w:val="28"/>
          <w:szCs w:val="28"/>
        </w:rPr>
        <w:t>т</w:t>
      </w:r>
      <w:r w:rsidR="00A81A54" w:rsidRPr="005B6389">
        <w:rPr>
          <w:rFonts w:ascii="Times New Roman" w:hAnsi="Times New Roman"/>
          <w:sz w:val="28"/>
          <w:szCs w:val="28"/>
        </w:rPr>
        <w:t xml:space="preserve"> опасност</w:t>
      </w:r>
      <w:r w:rsidR="00A81A54">
        <w:rPr>
          <w:rFonts w:ascii="Times New Roman" w:hAnsi="Times New Roman"/>
          <w:sz w:val="28"/>
          <w:szCs w:val="28"/>
        </w:rPr>
        <w:t>ей</w:t>
      </w:r>
      <w:r w:rsidR="00A81A54" w:rsidRPr="005B6389">
        <w:rPr>
          <w:rFonts w:ascii="Times New Roman" w:hAnsi="Times New Roman"/>
          <w:sz w:val="28"/>
          <w:szCs w:val="28"/>
        </w:rPr>
        <w:t xml:space="preserve">, возникающих при военных </w:t>
      </w:r>
      <w:r w:rsidR="00A81A54">
        <w:rPr>
          <w:rFonts w:ascii="Times New Roman" w:hAnsi="Times New Roman"/>
          <w:sz w:val="28"/>
          <w:szCs w:val="28"/>
        </w:rPr>
        <w:t xml:space="preserve">конфликтах </w:t>
      </w:r>
      <w:r w:rsidR="00A81A54" w:rsidRPr="005B6389">
        <w:rPr>
          <w:rFonts w:ascii="Times New Roman" w:hAnsi="Times New Roman"/>
          <w:sz w:val="28"/>
          <w:szCs w:val="28"/>
        </w:rPr>
        <w:t>или</w:t>
      </w:r>
      <w:proofErr w:type="gramEnd"/>
      <w:r w:rsidR="00A81A54" w:rsidRPr="005B6389">
        <w:rPr>
          <w:rFonts w:ascii="Times New Roman" w:hAnsi="Times New Roman"/>
          <w:sz w:val="28"/>
          <w:szCs w:val="28"/>
        </w:rPr>
        <w:t xml:space="preserve"> вследствие этих </w:t>
      </w:r>
      <w:r w:rsidR="00A81A54">
        <w:rPr>
          <w:rFonts w:ascii="Times New Roman" w:hAnsi="Times New Roman"/>
          <w:sz w:val="28"/>
          <w:szCs w:val="28"/>
        </w:rPr>
        <w:t>конфликтов</w:t>
      </w:r>
      <w:r w:rsidR="00A81A54" w:rsidRPr="005B6389">
        <w:rPr>
          <w:rFonts w:ascii="Times New Roman" w:hAnsi="Times New Roman"/>
          <w:sz w:val="28"/>
          <w:szCs w:val="28"/>
        </w:rPr>
        <w:t xml:space="preserve">. </w:t>
      </w:r>
    </w:p>
    <w:p w:rsidR="00F54DF7" w:rsidRPr="00F54DF7" w:rsidRDefault="00F42319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54DF7" w:rsidRPr="00F54DF7">
        <w:rPr>
          <w:rFonts w:ascii="Times New Roman" w:hAnsi="Times New Roman"/>
          <w:sz w:val="28"/>
          <w:szCs w:val="28"/>
        </w:rPr>
        <w:t xml:space="preserve">На территории города Радужный установлены 3 </w:t>
      </w:r>
      <w:proofErr w:type="spellStart"/>
      <w:r w:rsidR="00F54DF7" w:rsidRPr="00F54DF7">
        <w:rPr>
          <w:rFonts w:ascii="Times New Roman" w:hAnsi="Times New Roman"/>
          <w:sz w:val="28"/>
          <w:szCs w:val="28"/>
        </w:rPr>
        <w:t>электросирены</w:t>
      </w:r>
      <w:proofErr w:type="spellEnd"/>
      <w:r w:rsidR="00A81A54">
        <w:rPr>
          <w:rFonts w:ascii="Times New Roman" w:hAnsi="Times New Roman"/>
          <w:sz w:val="28"/>
          <w:szCs w:val="28"/>
        </w:rPr>
        <w:t xml:space="preserve"> С-40</w:t>
      </w:r>
      <w:r w:rsidR="00F54DF7" w:rsidRPr="00F54DF7">
        <w:rPr>
          <w:rFonts w:ascii="Times New Roman" w:hAnsi="Times New Roman"/>
          <w:sz w:val="28"/>
          <w:szCs w:val="28"/>
        </w:rPr>
        <w:t xml:space="preserve">, </w:t>
      </w:r>
      <w:r w:rsidR="00D15F65">
        <w:rPr>
          <w:rFonts w:ascii="Times New Roman" w:hAnsi="Times New Roman"/>
          <w:sz w:val="28"/>
          <w:szCs w:val="28"/>
        </w:rPr>
        <w:t xml:space="preserve">            </w:t>
      </w:r>
      <w:r w:rsidR="00F54DF7" w:rsidRPr="00F54DF7">
        <w:rPr>
          <w:rFonts w:ascii="Times New Roman" w:hAnsi="Times New Roman"/>
          <w:sz w:val="28"/>
          <w:szCs w:val="28"/>
        </w:rPr>
        <w:t>2 УМС-2000 и перехват телерадиовещания.</w:t>
      </w:r>
      <w:proofErr w:type="gramEnd"/>
      <w:r w:rsidR="00F54DF7" w:rsidRPr="00F54DF7">
        <w:rPr>
          <w:rFonts w:ascii="Times New Roman" w:hAnsi="Times New Roman"/>
          <w:sz w:val="28"/>
          <w:szCs w:val="28"/>
        </w:rPr>
        <w:t xml:space="preserve"> В мик</w:t>
      </w:r>
      <w:r w:rsidR="00E228A3">
        <w:rPr>
          <w:rFonts w:ascii="Times New Roman" w:hAnsi="Times New Roman"/>
          <w:sz w:val="28"/>
          <w:szCs w:val="28"/>
        </w:rPr>
        <w:t xml:space="preserve">рорайонах города дополнительно </w:t>
      </w:r>
      <w:r w:rsidR="00F54DF7" w:rsidRPr="00F54DF7">
        <w:rPr>
          <w:rFonts w:ascii="Times New Roman" w:hAnsi="Times New Roman"/>
          <w:sz w:val="28"/>
          <w:szCs w:val="28"/>
        </w:rPr>
        <w:t xml:space="preserve">установлены 32  громкоговорителя. </w:t>
      </w:r>
    </w:p>
    <w:p w:rsidR="00180798" w:rsidRPr="005B6389" w:rsidRDefault="00F42319" w:rsidP="00E228A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6AC9" w:rsidRPr="00C86AC9">
        <w:rPr>
          <w:rFonts w:ascii="Times New Roman" w:hAnsi="Times New Roman"/>
          <w:sz w:val="28"/>
          <w:szCs w:val="28"/>
        </w:rPr>
        <w:t xml:space="preserve">Запуск </w:t>
      </w:r>
      <w:proofErr w:type="spellStart"/>
      <w:r w:rsidR="00C86AC9" w:rsidRPr="00C86AC9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="00C86AC9" w:rsidRPr="00C86AC9">
        <w:rPr>
          <w:rFonts w:ascii="Times New Roman" w:hAnsi="Times New Roman"/>
          <w:sz w:val="28"/>
          <w:szCs w:val="28"/>
        </w:rPr>
        <w:t xml:space="preserve"> С-40, УМС-2000 и включение перехвата телерадиовещания производится с пункта управления, расположенном в единой дежурно-диспетчерской служб</w:t>
      </w:r>
      <w:r w:rsidR="00C86AC9">
        <w:rPr>
          <w:rFonts w:ascii="Times New Roman" w:hAnsi="Times New Roman"/>
          <w:sz w:val="28"/>
          <w:szCs w:val="28"/>
        </w:rPr>
        <w:t>е МКУ «УМТО» города Радужный.</w:t>
      </w:r>
      <w:r w:rsidR="00C86AC9" w:rsidRPr="00C86AC9">
        <w:rPr>
          <w:rFonts w:ascii="Times New Roman" w:hAnsi="Times New Roman"/>
          <w:sz w:val="28"/>
          <w:szCs w:val="28"/>
        </w:rPr>
        <w:t xml:space="preserve"> </w:t>
      </w:r>
    </w:p>
    <w:p w:rsidR="00A81A54" w:rsidRPr="00A81A54" w:rsidRDefault="00B124FF" w:rsidP="00E228A3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A81A54" w:rsidRPr="00A81A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поддержания муниципальной системы оповещения в состоянии постоянной готовности органы администрации города </w:t>
      </w:r>
      <w:proofErr w:type="gramStart"/>
      <w:r w:rsidR="00A81A54" w:rsidRPr="00A81A5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Радужный</w:t>
      </w:r>
      <w:proofErr w:type="gramEnd"/>
      <w:r w:rsidR="00A81A54" w:rsidRPr="00A81A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совместно с организациями связи осуществляют проведение плановых и</w:t>
      </w:r>
      <w:r w:rsidR="00812B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81A54" w:rsidRPr="00A81A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внеплановых проверок работоспособности систем оповещения. </w:t>
      </w:r>
      <w:r w:rsidR="00A81A54" w:rsidRPr="00A81A54">
        <w:rPr>
          <w:rFonts w:ascii="Times New Roman" w:hAnsi="Times New Roman" w:cs="Times New Roman"/>
          <w:sz w:val="28"/>
          <w:szCs w:val="28"/>
        </w:rPr>
        <w:t xml:space="preserve">В соответствии с Актами </w:t>
      </w:r>
      <w:proofErr w:type="gramStart"/>
      <w:r w:rsidR="003D1FFF" w:rsidRPr="00A81A5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D1FFF" w:rsidRPr="00A81A54">
        <w:rPr>
          <w:rFonts w:ascii="Times New Roman" w:hAnsi="Times New Roman" w:cs="Times New Roman"/>
          <w:sz w:val="28"/>
          <w:szCs w:val="28"/>
        </w:rPr>
        <w:lastRenderedPageBreak/>
        <w:t>состояния готовности местной системы оповещения города</w:t>
      </w:r>
      <w:proofErr w:type="gramEnd"/>
      <w:r w:rsidR="003D1FFF" w:rsidRPr="00A81A54">
        <w:rPr>
          <w:rFonts w:ascii="Times New Roman" w:hAnsi="Times New Roman" w:cs="Times New Roman"/>
          <w:sz w:val="28"/>
          <w:szCs w:val="28"/>
        </w:rPr>
        <w:t xml:space="preserve"> Радужный </w:t>
      </w:r>
      <w:r w:rsidR="00A81A54" w:rsidRPr="00A81A54">
        <w:rPr>
          <w:rFonts w:ascii="Times New Roman" w:hAnsi="Times New Roman" w:cs="Times New Roman"/>
          <w:sz w:val="28"/>
          <w:szCs w:val="28"/>
        </w:rPr>
        <w:t>от 05.04.201</w:t>
      </w:r>
      <w:r w:rsidR="00EF2C81">
        <w:rPr>
          <w:rFonts w:ascii="Times New Roman" w:hAnsi="Times New Roman" w:cs="Times New Roman"/>
          <w:sz w:val="28"/>
          <w:szCs w:val="28"/>
        </w:rPr>
        <w:t>9</w:t>
      </w:r>
      <w:r w:rsidR="00A81A54" w:rsidRPr="00A81A54">
        <w:rPr>
          <w:rFonts w:ascii="Times New Roman" w:hAnsi="Times New Roman" w:cs="Times New Roman"/>
          <w:sz w:val="28"/>
          <w:szCs w:val="28"/>
        </w:rPr>
        <w:t>, 25.07.201</w:t>
      </w:r>
      <w:r w:rsidR="00EF2C81">
        <w:rPr>
          <w:rFonts w:ascii="Times New Roman" w:hAnsi="Times New Roman" w:cs="Times New Roman"/>
          <w:sz w:val="28"/>
          <w:szCs w:val="28"/>
        </w:rPr>
        <w:t>9</w:t>
      </w:r>
      <w:r w:rsidR="00E228A3">
        <w:rPr>
          <w:rFonts w:ascii="Times New Roman" w:hAnsi="Times New Roman" w:cs="Times New Roman"/>
          <w:sz w:val="28"/>
          <w:szCs w:val="28"/>
        </w:rPr>
        <w:t xml:space="preserve"> система оповещения </w:t>
      </w:r>
      <w:r w:rsidR="00A81A54" w:rsidRPr="00A81A54">
        <w:rPr>
          <w:rFonts w:ascii="Times New Roman" w:hAnsi="Times New Roman" w:cs="Times New Roman"/>
          <w:sz w:val="28"/>
          <w:szCs w:val="28"/>
        </w:rPr>
        <w:t>готова к использованию по предназначению.</w:t>
      </w:r>
    </w:p>
    <w:p w:rsidR="00A81A54" w:rsidRPr="00A81A54" w:rsidRDefault="00E228A3" w:rsidP="00B124FF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A54" w:rsidRPr="00A81A54">
        <w:rPr>
          <w:rFonts w:ascii="Times New Roman" w:hAnsi="Times New Roman" w:cs="Times New Roman"/>
          <w:sz w:val="28"/>
          <w:szCs w:val="28"/>
        </w:rPr>
        <w:t xml:space="preserve">Время охвата населения </w:t>
      </w:r>
      <w:r w:rsidR="00A81A5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="00A81A5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A81A54">
        <w:rPr>
          <w:rFonts w:ascii="Times New Roman" w:hAnsi="Times New Roman" w:cs="Times New Roman"/>
          <w:sz w:val="28"/>
          <w:szCs w:val="28"/>
        </w:rPr>
        <w:t xml:space="preserve"> </w:t>
      </w:r>
      <w:r w:rsidR="00A81A54" w:rsidRPr="00A81A54">
        <w:rPr>
          <w:rFonts w:ascii="Times New Roman" w:hAnsi="Times New Roman" w:cs="Times New Roman"/>
          <w:sz w:val="28"/>
          <w:szCs w:val="28"/>
        </w:rPr>
        <w:t>централизованным оповещением</w:t>
      </w:r>
      <w:r w:rsidR="00A81A54">
        <w:rPr>
          <w:rFonts w:ascii="Times New Roman" w:hAnsi="Times New Roman" w:cs="Times New Roman"/>
          <w:sz w:val="28"/>
          <w:szCs w:val="28"/>
        </w:rPr>
        <w:t xml:space="preserve"> составляет 5 минут. </w:t>
      </w:r>
    </w:p>
    <w:p w:rsidR="00180798" w:rsidRPr="00A81A54" w:rsidRDefault="00E228A3" w:rsidP="00E228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0798" w:rsidRPr="00A81A54">
        <w:rPr>
          <w:rFonts w:ascii="Times New Roman" w:hAnsi="Times New Roman"/>
          <w:sz w:val="28"/>
          <w:szCs w:val="28"/>
        </w:rPr>
        <w:t xml:space="preserve">Содержание и техническое обслуживание системы оповещения и связи осуществляет </w:t>
      </w:r>
      <w:r w:rsidR="008B0CD8">
        <w:rPr>
          <w:rFonts w:ascii="Times New Roman" w:hAnsi="Times New Roman"/>
          <w:sz w:val="28"/>
          <w:szCs w:val="28"/>
        </w:rPr>
        <w:t>к</w:t>
      </w:r>
      <w:r w:rsidR="00180798" w:rsidRPr="00A81A54">
        <w:rPr>
          <w:rFonts w:ascii="Times New Roman" w:hAnsi="Times New Roman"/>
          <w:sz w:val="28"/>
          <w:szCs w:val="28"/>
        </w:rPr>
        <w:t>аз</w:t>
      </w:r>
      <w:r w:rsidR="008B0CD8">
        <w:rPr>
          <w:rFonts w:ascii="Times New Roman" w:hAnsi="Times New Roman"/>
          <w:sz w:val="28"/>
          <w:szCs w:val="28"/>
        </w:rPr>
        <w:t>е</w:t>
      </w:r>
      <w:r w:rsidR="00180798" w:rsidRPr="00A81A54">
        <w:rPr>
          <w:rFonts w:ascii="Times New Roman" w:hAnsi="Times New Roman"/>
          <w:sz w:val="28"/>
          <w:szCs w:val="28"/>
        </w:rPr>
        <w:t xml:space="preserve">нное учреждение «Дирекция единого заказчика по городскому хозяйству» города </w:t>
      </w:r>
      <w:proofErr w:type="gramStart"/>
      <w:r w:rsidR="00180798" w:rsidRPr="00A81A54">
        <w:rPr>
          <w:rFonts w:ascii="Times New Roman" w:hAnsi="Times New Roman"/>
          <w:sz w:val="28"/>
          <w:szCs w:val="28"/>
        </w:rPr>
        <w:t>Радужный</w:t>
      </w:r>
      <w:proofErr w:type="gramEnd"/>
      <w:r w:rsidR="00180798" w:rsidRPr="00A81A54">
        <w:rPr>
          <w:rFonts w:ascii="Times New Roman" w:hAnsi="Times New Roman"/>
          <w:sz w:val="28"/>
          <w:szCs w:val="28"/>
        </w:rPr>
        <w:t xml:space="preserve">. </w:t>
      </w:r>
    </w:p>
    <w:p w:rsidR="00180798" w:rsidRPr="00945158" w:rsidRDefault="00180798" w:rsidP="00812B6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80798" w:rsidRDefault="00E228A3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0798">
        <w:rPr>
          <w:rFonts w:ascii="Times New Roman" w:hAnsi="Times New Roman"/>
          <w:sz w:val="28"/>
          <w:szCs w:val="28"/>
        </w:rPr>
        <w:t>Основное мероприятие 1.2. «</w:t>
      </w:r>
      <w:r w:rsidR="00180798" w:rsidRPr="00AC79C0">
        <w:rPr>
          <w:rFonts w:ascii="Times New Roman" w:hAnsi="Times New Roman"/>
          <w:sz w:val="28"/>
          <w:szCs w:val="28"/>
        </w:rPr>
        <w:t>Охрана жизни и здоровья людей на водных объектах</w:t>
      </w:r>
      <w:r w:rsidR="00180798">
        <w:rPr>
          <w:rFonts w:ascii="Times New Roman" w:hAnsi="Times New Roman"/>
          <w:sz w:val="28"/>
          <w:szCs w:val="28"/>
        </w:rPr>
        <w:t xml:space="preserve">». </w:t>
      </w:r>
    </w:p>
    <w:p w:rsidR="00180798" w:rsidRPr="008B0CD8" w:rsidRDefault="00E228A3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0798" w:rsidRPr="008B0CD8">
        <w:rPr>
          <w:rFonts w:ascii="Times New Roman" w:hAnsi="Times New Roman"/>
          <w:sz w:val="28"/>
          <w:szCs w:val="28"/>
        </w:rPr>
        <w:t>На данное мероприятие было</w:t>
      </w:r>
      <w:r w:rsidR="00180798"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запланировано </w:t>
      </w:r>
      <w:r w:rsidR="003E78BE">
        <w:rPr>
          <w:rFonts w:ascii="Times New Roman" w:hAnsi="Times New Roman"/>
          <w:bCs/>
          <w:color w:val="000000"/>
          <w:sz w:val="28"/>
          <w:szCs w:val="28"/>
        </w:rPr>
        <w:t>366,56</w:t>
      </w:r>
      <w:r w:rsidR="00180798"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 кассовый расход на 01.</w:t>
      </w:r>
      <w:r w:rsidR="003E78BE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180798" w:rsidRPr="008B0CD8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3E78BE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составил </w:t>
      </w:r>
      <w:r w:rsidR="003E78BE">
        <w:rPr>
          <w:rFonts w:ascii="Times New Roman" w:hAnsi="Times New Roman"/>
          <w:bCs/>
          <w:color w:val="000000"/>
          <w:sz w:val="28"/>
          <w:szCs w:val="28"/>
        </w:rPr>
        <w:t>366,54</w:t>
      </w:r>
      <w:r w:rsidR="00180798"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что составляет </w:t>
      </w:r>
      <w:r w:rsidR="00CB6D57" w:rsidRPr="008B0CD8">
        <w:rPr>
          <w:rFonts w:ascii="Times New Roman" w:hAnsi="Times New Roman"/>
          <w:bCs/>
          <w:color w:val="000000"/>
          <w:sz w:val="28"/>
          <w:szCs w:val="28"/>
        </w:rPr>
        <w:t>99,99</w:t>
      </w:r>
      <w:r w:rsidR="00180798"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%.</w:t>
      </w:r>
    </w:p>
    <w:p w:rsidR="00180798" w:rsidRPr="00184189" w:rsidRDefault="00E228A3" w:rsidP="00E228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0798" w:rsidRPr="003322D3">
        <w:rPr>
          <w:rFonts w:ascii="Times New Roman" w:hAnsi="Times New Roman"/>
          <w:sz w:val="28"/>
          <w:szCs w:val="28"/>
        </w:rPr>
        <w:t>Постановлением  администрации города Радужный 10.05.2017 № 635 «О мерах по обеспечению безопасности людей на водных объект</w:t>
      </w:r>
      <w:r>
        <w:rPr>
          <w:rFonts w:ascii="Times New Roman" w:hAnsi="Times New Roman"/>
          <w:sz w:val="28"/>
          <w:szCs w:val="28"/>
        </w:rPr>
        <w:t xml:space="preserve">ах, охране их жизни и здоровью» </w:t>
      </w:r>
      <w:r w:rsidR="00180798" w:rsidRPr="003322D3">
        <w:rPr>
          <w:rFonts w:ascii="Times New Roman" w:hAnsi="Times New Roman"/>
          <w:sz w:val="28"/>
          <w:szCs w:val="28"/>
        </w:rPr>
        <w:t>(с изменениями от 0</w:t>
      </w:r>
      <w:r w:rsidR="003E78BE">
        <w:rPr>
          <w:rFonts w:ascii="Times New Roman" w:hAnsi="Times New Roman"/>
          <w:sz w:val="28"/>
          <w:szCs w:val="28"/>
        </w:rPr>
        <w:t>3</w:t>
      </w:r>
      <w:r w:rsidR="00180798" w:rsidRPr="003322D3">
        <w:rPr>
          <w:rFonts w:ascii="Times New Roman" w:hAnsi="Times New Roman"/>
          <w:sz w:val="28"/>
          <w:szCs w:val="28"/>
        </w:rPr>
        <w:t>.06.201</w:t>
      </w:r>
      <w:r w:rsidR="003E78BE">
        <w:rPr>
          <w:rFonts w:ascii="Times New Roman" w:hAnsi="Times New Roman"/>
          <w:sz w:val="28"/>
          <w:szCs w:val="28"/>
        </w:rPr>
        <w:t>9</w:t>
      </w:r>
      <w:r w:rsidR="00180798" w:rsidRPr="003322D3">
        <w:rPr>
          <w:rFonts w:ascii="Times New Roman" w:hAnsi="Times New Roman"/>
          <w:sz w:val="28"/>
          <w:szCs w:val="28"/>
        </w:rPr>
        <w:t xml:space="preserve"> № </w:t>
      </w:r>
      <w:r w:rsidR="003E78BE">
        <w:rPr>
          <w:rFonts w:ascii="Times New Roman" w:hAnsi="Times New Roman"/>
          <w:sz w:val="28"/>
          <w:szCs w:val="28"/>
        </w:rPr>
        <w:t>1039</w:t>
      </w:r>
      <w:r w:rsidR="00180798" w:rsidRPr="003322D3">
        <w:rPr>
          <w:rFonts w:ascii="Times New Roman" w:hAnsi="Times New Roman"/>
          <w:sz w:val="28"/>
          <w:szCs w:val="28"/>
        </w:rPr>
        <w:t>), в городе Радужный в 201</w:t>
      </w:r>
      <w:r w:rsidR="003E78BE">
        <w:rPr>
          <w:rFonts w:ascii="Times New Roman" w:hAnsi="Times New Roman"/>
          <w:sz w:val="28"/>
          <w:szCs w:val="28"/>
        </w:rPr>
        <w:t>9</w:t>
      </w:r>
      <w:r w:rsidR="00180798" w:rsidRPr="003322D3">
        <w:rPr>
          <w:rFonts w:ascii="Times New Roman" w:hAnsi="Times New Roman"/>
          <w:sz w:val="28"/>
          <w:szCs w:val="28"/>
        </w:rPr>
        <w:t xml:space="preserve"> году </w:t>
      </w:r>
      <w:r w:rsidR="00180798">
        <w:rPr>
          <w:rFonts w:ascii="Times New Roman" w:hAnsi="Times New Roman"/>
          <w:sz w:val="28"/>
          <w:szCs w:val="28"/>
        </w:rPr>
        <w:t xml:space="preserve">было </w:t>
      </w:r>
      <w:r w:rsidR="00180798" w:rsidRPr="003322D3">
        <w:rPr>
          <w:rFonts w:ascii="Times New Roman" w:hAnsi="Times New Roman"/>
          <w:sz w:val="28"/>
          <w:szCs w:val="28"/>
        </w:rPr>
        <w:t>установлено место массового отдыха</w:t>
      </w:r>
      <w:r w:rsidR="00180798" w:rsidRPr="00B576DC">
        <w:rPr>
          <w:rFonts w:ascii="Times New Roman" w:hAnsi="Times New Roman"/>
          <w:sz w:val="28"/>
          <w:szCs w:val="28"/>
        </w:rPr>
        <w:t xml:space="preserve"> для организованного купания  людей – </w:t>
      </w:r>
      <w:r w:rsidR="00180798" w:rsidRPr="008B0CD8">
        <w:rPr>
          <w:rFonts w:ascii="Times New Roman" w:hAnsi="Times New Roman"/>
          <w:sz w:val="28"/>
          <w:szCs w:val="28"/>
        </w:rPr>
        <w:t xml:space="preserve">городской пляж на протоке реки </w:t>
      </w:r>
      <w:proofErr w:type="spellStart"/>
      <w:r w:rsidR="00180798" w:rsidRPr="008B0CD8">
        <w:rPr>
          <w:rFonts w:ascii="Times New Roman" w:hAnsi="Times New Roman"/>
          <w:sz w:val="28"/>
          <w:szCs w:val="28"/>
        </w:rPr>
        <w:t>Аган</w:t>
      </w:r>
      <w:proofErr w:type="spellEnd"/>
      <w:r w:rsidR="00180798" w:rsidRPr="008B0CD8">
        <w:rPr>
          <w:rFonts w:ascii="Times New Roman" w:hAnsi="Times New Roman"/>
          <w:sz w:val="28"/>
          <w:szCs w:val="28"/>
        </w:rPr>
        <w:t>.</w:t>
      </w:r>
      <w:r w:rsidR="00180798">
        <w:rPr>
          <w:rFonts w:ascii="Times New Roman" w:hAnsi="Times New Roman"/>
          <w:sz w:val="28"/>
          <w:szCs w:val="28"/>
        </w:rPr>
        <w:t xml:space="preserve"> </w:t>
      </w:r>
    </w:p>
    <w:p w:rsidR="00180798" w:rsidRPr="00184189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78BE">
        <w:rPr>
          <w:rFonts w:ascii="Times New Roman" w:hAnsi="Times New Roman"/>
          <w:sz w:val="28"/>
          <w:szCs w:val="28"/>
        </w:rPr>
        <w:t>С индивидуальным предпринимателем Ушаков</w:t>
      </w:r>
      <w:r w:rsidR="008B0CD8" w:rsidRPr="003E78BE">
        <w:rPr>
          <w:rFonts w:ascii="Times New Roman" w:hAnsi="Times New Roman"/>
          <w:sz w:val="28"/>
          <w:szCs w:val="28"/>
        </w:rPr>
        <w:t>ой</w:t>
      </w:r>
      <w:r w:rsidRPr="003E78BE">
        <w:rPr>
          <w:rFonts w:ascii="Times New Roman" w:hAnsi="Times New Roman"/>
          <w:sz w:val="28"/>
          <w:szCs w:val="28"/>
        </w:rPr>
        <w:t xml:space="preserve"> Я.В.</w:t>
      </w:r>
      <w:r w:rsidR="008B0CD8" w:rsidRPr="003E78BE">
        <w:rPr>
          <w:rFonts w:ascii="Times New Roman" w:hAnsi="Times New Roman"/>
          <w:sz w:val="28"/>
          <w:szCs w:val="28"/>
        </w:rPr>
        <w:t xml:space="preserve"> </w:t>
      </w:r>
      <w:r w:rsidRPr="003E78BE">
        <w:rPr>
          <w:rFonts w:ascii="Times New Roman" w:hAnsi="Times New Roman"/>
          <w:sz w:val="28"/>
          <w:szCs w:val="28"/>
        </w:rPr>
        <w:t>заключ</w:t>
      </w:r>
      <w:r w:rsidR="008B0CD8" w:rsidRPr="003E78BE">
        <w:rPr>
          <w:rFonts w:ascii="Times New Roman" w:hAnsi="Times New Roman"/>
          <w:sz w:val="28"/>
          <w:szCs w:val="28"/>
        </w:rPr>
        <w:t>е</w:t>
      </w:r>
      <w:r w:rsidRPr="003E78BE">
        <w:rPr>
          <w:rFonts w:ascii="Times New Roman" w:hAnsi="Times New Roman"/>
          <w:sz w:val="28"/>
          <w:szCs w:val="28"/>
        </w:rPr>
        <w:t>н муниципальный контракт</w:t>
      </w:r>
      <w:r w:rsidR="003E78BE" w:rsidRPr="003E78BE">
        <w:rPr>
          <w:rFonts w:ascii="Times New Roman" w:hAnsi="Times New Roman"/>
          <w:sz w:val="28"/>
          <w:szCs w:val="28"/>
        </w:rPr>
        <w:t xml:space="preserve"> (№</w:t>
      </w:r>
      <w:r w:rsidR="003E78BE">
        <w:rPr>
          <w:rFonts w:ascii="Times New Roman" w:hAnsi="Times New Roman"/>
          <w:sz w:val="28"/>
          <w:szCs w:val="28"/>
        </w:rPr>
        <w:t xml:space="preserve"> </w:t>
      </w:r>
      <w:r w:rsidR="003E78BE" w:rsidRPr="003E78BE">
        <w:rPr>
          <w:rFonts w:ascii="Times New Roman" w:hAnsi="Times New Roman"/>
          <w:sz w:val="28"/>
          <w:szCs w:val="28"/>
        </w:rPr>
        <w:t>01873000078190000940001</w:t>
      </w:r>
      <w:r w:rsidR="003E78BE">
        <w:rPr>
          <w:rFonts w:ascii="Times New Roman" w:hAnsi="Times New Roman"/>
          <w:sz w:val="28"/>
          <w:szCs w:val="28"/>
        </w:rPr>
        <w:t xml:space="preserve"> </w:t>
      </w:r>
      <w:r w:rsidR="003E78BE" w:rsidRPr="003E78BE">
        <w:rPr>
          <w:rFonts w:ascii="Times New Roman" w:hAnsi="Times New Roman"/>
          <w:sz w:val="28"/>
          <w:szCs w:val="28"/>
        </w:rPr>
        <w:t>от 2</w:t>
      </w:r>
      <w:r w:rsidR="003E78BE">
        <w:rPr>
          <w:rFonts w:ascii="Times New Roman" w:hAnsi="Times New Roman"/>
          <w:sz w:val="28"/>
          <w:szCs w:val="28"/>
        </w:rPr>
        <w:t>7</w:t>
      </w:r>
      <w:r w:rsidR="003E78BE" w:rsidRPr="003E78BE">
        <w:rPr>
          <w:rFonts w:ascii="Times New Roman" w:hAnsi="Times New Roman"/>
          <w:sz w:val="28"/>
          <w:szCs w:val="28"/>
        </w:rPr>
        <w:t>.0</w:t>
      </w:r>
      <w:r w:rsidR="003E78BE">
        <w:rPr>
          <w:rFonts w:ascii="Times New Roman" w:hAnsi="Times New Roman"/>
          <w:sz w:val="28"/>
          <w:szCs w:val="28"/>
        </w:rPr>
        <w:t>5</w:t>
      </w:r>
      <w:r w:rsidR="003E78BE" w:rsidRPr="003E78BE">
        <w:rPr>
          <w:rFonts w:ascii="Times New Roman" w:hAnsi="Times New Roman"/>
          <w:sz w:val="28"/>
          <w:szCs w:val="28"/>
        </w:rPr>
        <w:t>.201</w:t>
      </w:r>
      <w:r w:rsidR="003E78BE">
        <w:rPr>
          <w:rFonts w:ascii="Times New Roman" w:hAnsi="Times New Roman"/>
          <w:sz w:val="28"/>
          <w:szCs w:val="28"/>
        </w:rPr>
        <w:t>9</w:t>
      </w:r>
      <w:r w:rsidR="003E78BE" w:rsidRPr="003E78BE">
        <w:rPr>
          <w:rFonts w:ascii="Times New Roman" w:hAnsi="Times New Roman"/>
          <w:sz w:val="28"/>
          <w:szCs w:val="28"/>
        </w:rPr>
        <w:t>)</w:t>
      </w:r>
      <w:r w:rsidRPr="003E78BE">
        <w:rPr>
          <w:rFonts w:ascii="Times New Roman" w:hAnsi="Times New Roman"/>
          <w:sz w:val="28"/>
          <w:szCs w:val="28"/>
        </w:rPr>
        <w:t xml:space="preserve"> об оказании услуг по обеспечению безопасности людей в</w:t>
      </w:r>
      <w:r w:rsidRPr="00184189">
        <w:rPr>
          <w:rFonts w:ascii="Times New Roman" w:hAnsi="Times New Roman"/>
          <w:sz w:val="28"/>
          <w:szCs w:val="28"/>
        </w:rPr>
        <w:t xml:space="preserve"> местах массового отдыха, охране их жизни и здоровья на территории городского пляжа на протоке реки </w:t>
      </w:r>
      <w:proofErr w:type="spellStart"/>
      <w:r w:rsidRPr="00184189">
        <w:rPr>
          <w:rFonts w:ascii="Times New Roman" w:hAnsi="Times New Roman"/>
          <w:sz w:val="28"/>
          <w:szCs w:val="28"/>
        </w:rPr>
        <w:t>Аган</w:t>
      </w:r>
      <w:proofErr w:type="spellEnd"/>
      <w:r w:rsidRPr="00184189">
        <w:rPr>
          <w:rFonts w:ascii="Times New Roman" w:hAnsi="Times New Roman"/>
          <w:sz w:val="28"/>
          <w:szCs w:val="28"/>
        </w:rPr>
        <w:t>, включая дежурство спасателей в течени</w:t>
      </w:r>
      <w:proofErr w:type="gramStart"/>
      <w:r w:rsidR="003E78BE">
        <w:rPr>
          <w:rFonts w:ascii="Times New Roman" w:hAnsi="Times New Roman"/>
          <w:sz w:val="28"/>
          <w:szCs w:val="28"/>
        </w:rPr>
        <w:t>и</w:t>
      </w:r>
      <w:proofErr w:type="gramEnd"/>
      <w:r w:rsidRPr="00184189">
        <w:rPr>
          <w:rFonts w:ascii="Times New Roman" w:hAnsi="Times New Roman"/>
          <w:sz w:val="28"/>
          <w:szCs w:val="28"/>
        </w:rPr>
        <w:t xml:space="preserve"> 62 календарных дней, в период с 15.06.201</w:t>
      </w:r>
      <w:r w:rsidR="003E78BE">
        <w:rPr>
          <w:rFonts w:ascii="Times New Roman" w:hAnsi="Times New Roman"/>
          <w:sz w:val="28"/>
          <w:szCs w:val="28"/>
        </w:rPr>
        <w:t>9</w:t>
      </w:r>
      <w:r w:rsidRPr="00184189">
        <w:rPr>
          <w:rFonts w:ascii="Times New Roman" w:hAnsi="Times New Roman"/>
          <w:sz w:val="28"/>
          <w:szCs w:val="28"/>
        </w:rPr>
        <w:t xml:space="preserve"> по 15.08.201</w:t>
      </w:r>
      <w:r w:rsidR="003E78BE">
        <w:rPr>
          <w:rFonts w:ascii="Times New Roman" w:hAnsi="Times New Roman"/>
          <w:sz w:val="28"/>
          <w:szCs w:val="28"/>
        </w:rPr>
        <w:t>9</w:t>
      </w:r>
      <w:r w:rsidR="006C7CDC">
        <w:rPr>
          <w:rFonts w:ascii="Times New Roman" w:hAnsi="Times New Roman"/>
          <w:sz w:val="28"/>
          <w:szCs w:val="28"/>
        </w:rPr>
        <w:t xml:space="preserve"> с</w:t>
      </w:r>
      <w:r w:rsidR="00E228A3">
        <w:rPr>
          <w:rFonts w:ascii="Times New Roman" w:hAnsi="Times New Roman"/>
          <w:sz w:val="28"/>
          <w:szCs w:val="28"/>
        </w:rPr>
        <w:t xml:space="preserve"> </w:t>
      </w:r>
      <w:r w:rsidR="006C7CDC">
        <w:rPr>
          <w:rFonts w:ascii="Times New Roman" w:hAnsi="Times New Roman"/>
          <w:sz w:val="28"/>
          <w:szCs w:val="28"/>
        </w:rPr>
        <w:t>12.00 час. до 18.00 час.</w:t>
      </w:r>
      <w:r w:rsidRPr="00184189">
        <w:rPr>
          <w:rFonts w:ascii="Times New Roman" w:hAnsi="Times New Roman"/>
          <w:sz w:val="28"/>
          <w:szCs w:val="28"/>
        </w:rPr>
        <w:t xml:space="preserve"> </w:t>
      </w:r>
    </w:p>
    <w:p w:rsidR="00180798" w:rsidRPr="00184189" w:rsidRDefault="00180798" w:rsidP="00B124F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4189">
        <w:rPr>
          <w:rFonts w:ascii="Times New Roman" w:hAnsi="Times New Roman"/>
          <w:sz w:val="28"/>
          <w:szCs w:val="28"/>
        </w:rPr>
        <w:t>1</w:t>
      </w:r>
      <w:r w:rsidR="006C7CDC">
        <w:rPr>
          <w:rFonts w:ascii="Times New Roman" w:hAnsi="Times New Roman"/>
          <w:sz w:val="28"/>
          <w:szCs w:val="28"/>
        </w:rPr>
        <w:t>4</w:t>
      </w:r>
      <w:r w:rsidRPr="00184189">
        <w:rPr>
          <w:rFonts w:ascii="Times New Roman" w:hAnsi="Times New Roman"/>
          <w:sz w:val="28"/>
          <w:szCs w:val="28"/>
        </w:rPr>
        <w:t>.06.201</w:t>
      </w:r>
      <w:r w:rsidR="00C86AC9">
        <w:rPr>
          <w:rFonts w:ascii="Times New Roman" w:hAnsi="Times New Roman"/>
          <w:sz w:val="28"/>
          <w:szCs w:val="28"/>
        </w:rPr>
        <w:t>9</w:t>
      </w:r>
      <w:r w:rsidRPr="00184189">
        <w:rPr>
          <w:rFonts w:ascii="Times New Roman" w:hAnsi="Times New Roman"/>
          <w:sz w:val="28"/>
          <w:szCs w:val="28"/>
        </w:rPr>
        <w:t xml:space="preserve"> проведены водолазные работы по обследованию и очистке дна акватории пляжа на протоке реки </w:t>
      </w:r>
      <w:proofErr w:type="spellStart"/>
      <w:r w:rsidRPr="00184189">
        <w:rPr>
          <w:rFonts w:ascii="Times New Roman" w:hAnsi="Times New Roman"/>
          <w:sz w:val="28"/>
          <w:szCs w:val="28"/>
        </w:rPr>
        <w:t>Аган</w:t>
      </w:r>
      <w:proofErr w:type="spellEnd"/>
      <w:r w:rsidRPr="00184189">
        <w:rPr>
          <w:rFonts w:ascii="Times New Roman" w:hAnsi="Times New Roman"/>
          <w:sz w:val="28"/>
          <w:szCs w:val="28"/>
        </w:rPr>
        <w:t xml:space="preserve">. </w:t>
      </w:r>
    </w:p>
    <w:p w:rsidR="00180798" w:rsidRPr="00184189" w:rsidRDefault="00180798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189">
        <w:rPr>
          <w:rFonts w:ascii="Times New Roman" w:hAnsi="Times New Roman"/>
          <w:sz w:val="28"/>
          <w:szCs w:val="28"/>
        </w:rPr>
        <w:t>Территориальным</w:t>
      </w:r>
      <w:proofErr w:type="gramEnd"/>
      <w:r w:rsidRPr="00184189">
        <w:rPr>
          <w:rFonts w:ascii="Times New Roman" w:hAnsi="Times New Roman"/>
          <w:sz w:val="28"/>
          <w:szCs w:val="28"/>
        </w:rPr>
        <w:t xml:space="preserve"> отделение </w:t>
      </w:r>
      <w:proofErr w:type="spellStart"/>
      <w:r w:rsidRPr="0018418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84189">
        <w:rPr>
          <w:rFonts w:ascii="Times New Roman" w:hAnsi="Times New Roman"/>
          <w:sz w:val="28"/>
          <w:szCs w:val="28"/>
        </w:rPr>
        <w:t xml:space="preserve"> в городе Радужный проведено исследование воды и песка</w:t>
      </w:r>
      <w:r>
        <w:rPr>
          <w:rFonts w:ascii="Times New Roman" w:hAnsi="Times New Roman"/>
          <w:sz w:val="28"/>
          <w:szCs w:val="28"/>
        </w:rPr>
        <w:t>.</w:t>
      </w:r>
      <w:r w:rsidRPr="00184189">
        <w:rPr>
          <w:rFonts w:ascii="Times New Roman" w:hAnsi="Times New Roman"/>
          <w:sz w:val="28"/>
          <w:szCs w:val="28"/>
        </w:rPr>
        <w:t xml:space="preserve"> </w:t>
      </w:r>
    </w:p>
    <w:p w:rsidR="00180798" w:rsidRPr="00184189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4189">
        <w:rPr>
          <w:rFonts w:ascii="Times New Roman" w:hAnsi="Times New Roman"/>
          <w:sz w:val="28"/>
          <w:szCs w:val="28"/>
        </w:rPr>
        <w:t>14 июня 201</w:t>
      </w:r>
      <w:r w:rsidR="00C86AC9">
        <w:rPr>
          <w:rFonts w:ascii="Times New Roman" w:hAnsi="Times New Roman"/>
          <w:sz w:val="28"/>
          <w:szCs w:val="28"/>
        </w:rPr>
        <w:t>9</w:t>
      </w:r>
      <w:r w:rsidRPr="00184189">
        <w:rPr>
          <w:rFonts w:ascii="Times New Roman" w:hAnsi="Times New Roman"/>
          <w:sz w:val="28"/>
          <w:szCs w:val="28"/>
        </w:rPr>
        <w:t xml:space="preserve"> года проведено освидетельствование вышеуказанного объекта старшим государственным инспектором </w:t>
      </w:r>
      <w:proofErr w:type="spellStart"/>
      <w:r w:rsidRPr="00184189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184189">
        <w:rPr>
          <w:rFonts w:ascii="Times New Roman" w:hAnsi="Times New Roman"/>
          <w:sz w:val="28"/>
          <w:szCs w:val="28"/>
        </w:rPr>
        <w:t xml:space="preserve"> отделения ГИМС С.Л.</w:t>
      </w:r>
      <w:r w:rsidR="008B0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189">
        <w:rPr>
          <w:rFonts w:ascii="Times New Roman" w:hAnsi="Times New Roman"/>
          <w:sz w:val="28"/>
          <w:szCs w:val="28"/>
        </w:rPr>
        <w:t>Землянушиным</w:t>
      </w:r>
      <w:proofErr w:type="spellEnd"/>
      <w:r w:rsidRPr="00184189">
        <w:rPr>
          <w:rFonts w:ascii="Times New Roman" w:hAnsi="Times New Roman"/>
          <w:sz w:val="28"/>
          <w:szCs w:val="28"/>
        </w:rPr>
        <w:t>.</w:t>
      </w:r>
    </w:p>
    <w:p w:rsidR="00180798" w:rsidRPr="00184189" w:rsidRDefault="00180798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4189">
        <w:rPr>
          <w:rFonts w:ascii="Times New Roman" w:hAnsi="Times New Roman"/>
          <w:sz w:val="28"/>
          <w:szCs w:val="28"/>
        </w:rPr>
        <w:t>Обслуживание территории пляжа осуществлял</w:t>
      </w:r>
      <w:r w:rsidR="008B0CD8">
        <w:rPr>
          <w:rFonts w:ascii="Times New Roman" w:hAnsi="Times New Roman"/>
          <w:sz w:val="28"/>
          <w:szCs w:val="28"/>
        </w:rPr>
        <w:t>и</w:t>
      </w:r>
      <w:r w:rsidRPr="00184189">
        <w:rPr>
          <w:rFonts w:ascii="Times New Roman" w:hAnsi="Times New Roman"/>
          <w:sz w:val="28"/>
          <w:szCs w:val="28"/>
        </w:rPr>
        <w:t xml:space="preserve"> </w:t>
      </w:r>
      <w:r w:rsidR="008B0CD8">
        <w:rPr>
          <w:rFonts w:ascii="Times New Roman" w:hAnsi="Times New Roman"/>
          <w:sz w:val="28"/>
          <w:szCs w:val="28"/>
        </w:rPr>
        <w:t>к</w:t>
      </w:r>
      <w:r w:rsidR="008B0CD8" w:rsidRPr="00A81A54">
        <w:rPr>
          <w:rFonts w:ascii="Times New Roman" w:hAnsi="Times New Roman"/>
          <w:sz w:val="28"/>
          <w:szCs w:val="28"/>
        </w:rPr>
        <w:t>аз</w:t>
      </w:r>
      <w:r w:rsidR="008B0CD8">
        <w:rPr>
          <w:rFonts w:ascii="Times New Roman" w:hAnsi="Times New Roman"/>
          <w:sz w:val="28"/>
          <w:szCs w:val="28"/>
        </w:rPr>
        <w:t>е</w:t>
      </w:r>
      <w:r w:rsidR="008B0CD8" w:rsidRPr="00A81A54">
        <w:rPr>
          <w:rFonts w:ascii="Times New Roman" w:hAnsi="Times New Roman"/>
          <w:sz w:val="28"/>
          <w:szCs w:val="28"/>
        </w:rPr>
        <w:t xml:space="preserve">нное учреждение «Дирекция единого заказчика по городскому хозяйству» города </w:t>
      </w:r>
      <w:proofErr w:type="gramStart"/>
      <w:r w:rsidR="008B0CD8" w:rsidRPr="00A81A54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184189">
        <w:rPr>
          <w:rFonts w:ascii="Times New Roman" w:hAnsi="Times New Roman"/>
          <w:sz w:val="28"/>
          <w:szCs w:val="28"/>
        </w:rPr>
        <w:t xml:space="preserve"> и  ООО «Веста».</w:t>
      </w:r>
    </w:p>
    <w:p w:rsidR="00180798" w:rsidRPr="00184189" w:rsidRDefault="00180798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</w:t>
      </w:r>
      <w:r w:rsidR="00E228A3">
        <w:rPr>
          <w:rFonts w:ascii="Times New Roman" w:hAnsi="Times New Roman"/>
          <w:sz w:val="28"/>
          <w:szCs w:val="28"/>
        </w:rPr>
        <w:t>у</w:t>
      </w:r>
      <w:r w:rsidRPr="004245C3">
        <w:rPr>
          <w:rFonts w:ascii="Times New Roman" w:hAnsi="Times New Roman"/>
          <w:sz w:val="28"/>
          <w:szCs w:val="28"/>
        </w:rPr>
        <w:t xml:space="preserve"> осуществлялась очистка пляжа от мусора. На территории пляжа оборудовано 12 кабин для переодевания. Контейнеры для сбора ТБО установлены на расстоянии не менее 20</w:t>
      </w:r>
      <w:r w:rsidR="008B0CD8">
        <w:rPr>
          <w:rFonts w:ascii="Times New Roman" w:hAnsi="Times New Roman"/>
          <w:sz w:val="28"/>
          <w:szCs w:val="28"/>
        </w:rPr>
        <w:t xml:space="preserve"> </w:t>
      </w:r>
      <w:r w:rsidRPr="004245C3">
        <w:rPr>
          <w:rFonts w:ascii="Times New Roman" w:hAnsi="Times New Roman"/>
          <w:sz w:val="28"/>
          <w:szCs w:val="28"/>
        </w:rPr>
        <w:t>м</w:t>
      </w:r>
      <w:r w:rsidR="008B0CD8">
        <w:rPr>
          <w:rFonts w:ascii="Times New Roman" w:hAnsi="Times New Roman"/>
          <w:sz w:val="28"/>
          <w:szCs w:val="28"/>
        </w:rPr>
        <w:t>етров</w:t>
      </w:r>
      <w:r w:rsidRPr="004245C3">
        <w:rPr>
          <w:rFonts w:ascii="Times New Roman" w:hAnsi="Times New Roman"/>
          <w:sz w:val="28"/>
          <w:szCs w:val="28"/>
        </w:rPr>
        <w:t xml:space="preserve"> от зоны отдыха, урны вдоль пешеходной дорожки и на зоне мангалов. На территории пляжа установлены информационные щиты, аншлаги, завезен</w:t>
      </w:r>
      <w:r w:rsidR="006C7CDC">
        <w:rPr>
          <w:rFonts w:ascii="Times New Roman" w:hAnsi="Times New Roman"/>
          <w:sz w:val="28"/>
          <w:szCs w:val="28"/>
        </w:rPr>
        <w:t>о 12 машин</w:t>
      </w:r>
      <w:r w:rsidRPr="004245C3">
        <w:rPr>
          <w:rFonts w:ascii="Times New Roman" w:hAnsi="Times New Roman"/>
          <w:sz w:val="28"/>
          <w:szCs w:val="28"/>
        </w:rPr>
        <w:t xml:space="preserve"> песк</w:t>
      </w:r>
      <w:r w:rsidR="006C7CDC">
        <w:rPr>
          <w:rFonts w:ascii="Times New Roman" w:hAnsi="Times New Roman"/>
          <w:sz w:val="28"/>
          <w:szCs w:val="28"/>
        </w:rPr>
        <w:t>а</w:t>
      </w:r>
      <w:r w:rsidRPr="004245C3">
        <w:rPr>
          <w:rFonts w:ascii="Times New Roman" w:hAnsi="Times New Roman"/>
          <w:sz w:val="28"/>
          <w:szCs w:val="28"/>
        </w:rPr>
        <w:t xml:space="preserve">, оборудована детская купальня, организован </w:t>
      </w:r>
      <w:r w:rsidR="006C7CDC">
        <w:rPr>
          <w:rFonts w:ascii="Times New Roman" w:hAnsi="Times New Roman"/>
          <w:sz w:val="28"/>
          <w:szCs w:val="28"/>
        </w:rPr>
        <w:t>спасательный</w:t>
      </w:r>
      <w:r w:rsidRPr="004245C3">
        <w:rPr>
          <w:rFonts w:ascii="Times New Roman" w:hAnsi="Times New Roman"/>
          <w:sz w:val="28"/>
          <w:szCs w:val="28"/>
        </w:rPr>
        <w:t xml:space="preserve"> пост, </w:t>
      </w:r>
      <w:r w:rsidRPr="00184189">
        <w:rPr>
          <w:rFonts w:ascii="Times New Roman" w:hAnsi="Times New Roman"/>
          <w:sz w:val="28"/>
          <w:szCs w:val="28"/>
        </w:rPr>
        <w:t>оборудован стенд с температурным режимом воды и график работы пляжа.</w:t>
      </w:r>
    </w:p>
    <w:p w:rsidR="00180798" w:rsidRPr="00184189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4189">
        <w:rPr>
          <w:rFonts w:ascii="Times New Roman" w:hAnsi="Times New Roman"/>
          <w:sz w:val="28"/>
          <w:szCs w:val="28"/>
        </w:rPr>
        <w:t>На период купального сезона на пляже были установлены 2 биотуалета. Обслуживание биотуалетов осуществляли КУ «ДЕЗ по ГХ» города Радужный.</w:t>
      </w:r>
    </w:p>
    <w:p w:rsidR="00643FCD" w:rsidRPr="00347F8E" w:rsidRDefault="00643FCD" w:rsidP="00B124F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F8E">
        <w:rPr>
          <w:rFonts w:ascii="Times New Roman" w:hAnsi="Times New Roman"/>
          <w:sz w:val="28"/>
          <w:szCs w:val="28"/>
        </w:rPr>
        <w:lastRenderedPageBreak/>
        <w:t>В местах, где купание запрещено (озеро Ай-</w:t>
      </w:r>
      <w:proofErr w:type="spellStart"/>
      <w:r w:rsidRPr="00347F8E">
        <w:rPr>
          <w:rFonts w:ascii="Times New Roman" w:hAnsi="Times New Roman"/>
          <w:sz w:val="28"/>
          <w:szCs w:val="28"/>
        </w:rPr>
        <w:t>Ягунлор</w:t>
      </w:r>
      <w:proofErr w:type="spellEnd"/>
      <w:r w:rsidRPr="00347F8E">
        <w:rPr>
          <w:rFonts w:ascii="Times New Roman" w:hAnsi="Times New Roman"/>
          <w:sz w:val="28"/>
          <w:szCs w:val="28"/>
        </w:rPr>
        <w:t xml:space="preserve"> (Голубое озеро),  озеро «Металл», озеро «Аэропорт», озеро СУ-968)</w:t>
      </w:r>
      <w:r w:rsidR="00B124FF">
        <w:rPr>
          <w:rFonts w:ascii="Times New Roman" w:hAnsi="Times New Roman"/>
          <w:sz w:val="28"/>
          <w:szCs w:val="28"/>
        </w:rPr>
        <w:t xml:space="preserve">, </w:t>
      </w:r>
      <w:r w:rsidRPr="00347F8E">
        <w:rPr>
          <w:rFonts w:ascii="Times New Roman" w:hAnsi="Times New Roman"/>
          <w:sz w:val="28"/>
          <w:szCs w:val="28"/>
        </w:rPr>
        <w:t>установлены запрещаю</w:t>
      </w:r>
      <w:r w:rsidR="00E228A3">
        <w:rPr>
          <w:rFonts w:ascii="Times New Roman" w:hAnsi="Times New Roman"/>
          <w:sz w:val="28"/>
          <w:szCs w:val="28"/>
        </w:rPr>
        <w:t xml:space="preserve">щие знаки «Купание запрещено» - </w:t>
      </w:r>
      <w:r w:rsidRPr="00347F8E">
        <w:rPr>
          <w:rFonts w:ascii="Times New Roman" w:hAnsi="Times New Roman"/>
          <w:sz w:val="28"/>
          <w:szCs w:val="28"/>
        </w:rPr>
        <w:t>всего 15 штук.</w:t>
      </w:r>
      <w:proofErr w:type="gramEnd"/>
    </w:p>
    <w:p w:rsidR="00180798" w:rsidRPr="004245C3" w:rsidRDefault="00180798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45C3">
        <w:rPr>
          <w:rFonts w:ascii="Times New Roman" w:hAnsi="Times New Roman"/>
          <w:sz w:val="28"/>
          <w:szCs w:val="28"/>
        </w:rPr>
        <w:t>В средствах массовой информации размещена следующая информация для населения:</w:t>
      </w:r>
    </w:p>
    <w:p w:rsidR="00180798" w:rsidRPr="00D20B22" w:rsidRDefault="00180798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0B22">
        <w:rPr>
          <w:rFonts w:ascii="Times New Roman" w:hAnsi="Times New Roman"/>
          <w:sz w:val="28"/>
          <w:szCs w:val="28"/>
        </w:rPr>
        <w:t xml:space="preserve">1. На официальном сайте администрации города </w:t>
      </w:r>
      <w:proofErr w:type="gramStart"/>
      <w:r w:rsidRPr="00D20B22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D20B22">
        <w:rPr>
          <w:rFonts w:ascii="Times New Roman" w:hAnsi="Times New Roman"/>
          <w:sz w:val="28"/>
          <w:szCs w:val="28"/>
        </w:rPr>
        <w:t>:</w:t>
      </w:r>
    </w:p>
    <w:p w:rsidR="00DA445A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 xml:space="preserve">- 05.06.2019 </w:t>
      </w:r>
      <w:r w:rsidR="00DA445A">
        <w:rPr>
          <w:rFonts w:ascii="Times New Roman" w:hAnsi="Times New Roman"/>
          <w:sz w:val="28"/>
          <w:szCs w:val="28"/>
        </w:rPr>
        <w:t>«Купальный сезон еще не открыт!»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D20B22" w:rsidRPr="00D20B22" w:rsidRDefault="00D20B22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0B22">
        <w:rPr>
          <w:rFonts w:ascii="Times New Roman" w:hAnsi="Times New Roman"/>
          <w:sz w:val="28"/>
          <w:szCs w:val="28"/>
        </w:rPr>
        <w:t>- 1</w:t>
      </w:r>
      <w:r w:rsidR="006C7CDC">
        <w:rPr>
          <w:rFonts w:ascii="Times New Roman" w:hAnsi="Times New Roman"/>
          <w:sz w:val="28"/>
          <w:szCs w:val="28"/>
        </w:rPr>
        <w:t>8</w:t>
      </w:r>
      <w:r w:rsidRPr="00D20B22">
        <w:rPr>
          <w:rFonts w:ascii="Times New Roman" w:hAnsi="Times New Roman"/>
          <w:sz w:val="28"/>
          <w:szCs w:val="28"/>
        </w:rPr>
        <w:t>.06.201</w:t>
      </w:r>
      <w:r w:rsidR="006C7CDC">
        <w:rPr>
          <w:rFonts w:ascii="Times New Roman" w:hAnsi="Times New Roman"/>
          <w:sz w:val="28"/>
          <w:szCs w:val="28"/>
        </w:rPr>
        <w:t>9</w:t>
      </w:r>
      <w:r w:rsidRPr="00D20B22">
        <w:rPr>
          <w:rFonts w:ascii="Times New Roman" w:hAnsi="Times New Roman"/>
          <w:sz w:val="28"/>
          <w:szCs w:val="28"/>
        </w:rPr>
        <w:t xml:space="preserve"> «К</w:t>
      </w:r>
      <w:r w:rsidRPr="00D20B22">
        <w:rPr>
          <w:rFonts w:ascii="Times New Roman" w:hAnsi="Times New Roman"/>
          <w:bCs/>
          <w:sz w:val="28"/>
          <w:szCs w:val="28"/>
        </w:rPr>
        <w:t>упальный сезон открыт</w:t>
      </w:r>
      <w:r w:rsidRPr="00D20B22">
        <w:rPr>
          <w:rFonts w:ascii="Times New Roman" w:hAnsi="Times New Roman"/>
          <w:sz w:val="28"/>
          <w:szCs w:val="28"/>
        </w:rPr>
        <w:t>»</w:t>
      </w:r>
      <w:r w:rsidR="008B0CD8">
        <w:rPr>
          <w:rFonts w:ascii="Times New Roman" w:hAnsi="Times New Roman"/>
          <w:sz w:val="28"/>
          <w:szCs w:val="28"/>
        </w:rPr>
        <w:t>;</w:t>
      </w:r>
    </w:p>
    <w:p w:rsidR="00DA445A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>-11.07.2019</w:t>
      </w:r>
      <w:r w:rsidR="00DA445A">
        <w:rPr>
          <w:rFonts w:ascii="Times New Roman" w:hAnsi="Times New Roman"/>
          <w:sz w:val="28"/>
          <w:szCs w:val="28"/>
        </w:rPr>
        <w:t xml:space="preserve"> «Безопасность на воде»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DA445A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 xml:space="preserve">-16.07.2019 </w:t>
      </w:r>
      <w:r w:rsidR="00DA445A">
        <w:rPr>
          <w:rFonts w:ascii="Times New Roman" w:hAnsi="Times New Roman"/>
          <w:sz w:val="28"/>
          <w:szCs w:val="28"/>
        </w:rPr>
        <w:t>«Обеспечение безопасности на водных объектах»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 xml:space="preserve">- 16.08.2019 «Купальный сезон в </w:t>
      </w:r>
      <w:proofErr w:type="gramStart"/>
      <w:r w:rsidRPr="00A21038">
        <w:rPr>
          <w:rFonts w:ascii="Times New Roman" w:hAnsi="Times New Roman"/>
          <w:sz w:val="28"/>
          <w:szCs w:val="28"/>
        </w:rPr>
        <w:t>Радужном</w:t>
      </w:r>
      <w:proofErr w:type="gramEnd"/>
      <w:r w:rsidRPr="00A21038">
        <w:rPr>
          <w:rFonts w:ascii="Times New Roman" w:hAnsi="Times New Roman"/>
          <w:sz w:val="28"/>
          <w:szCs w:val="28"/>
        </w:rPr>
        <w:t xml:space="preserve"> официально закрыт»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 xml:space="preserve">2. В газете «Новости </w:t>
      </w:r>
      <w:proofErr w:type="gramStart"/>
      <w:r w:rsidRPr="00A21038">
        <w:rPr>
          <w:rFonts w:ascii="Times New Roman" w:hAnsi="Times New Roman"/>
          <w:sz w:val="28"/>
          <w:szCs w:val="28"/>
        </w:rPr>
        <w:t>Радужного</w:t>
      </w:r>
      <w:proofErr w:type="gramEnd"/>
      <w:r w:rsidRPr="00A21038">
        <w:rPr>
          <w:rFonts w:ascii="Times New Roman" w:hAnsi="Times New Roman"/>
          <w:sz w:val="28"/>
          <w:szCs w:val="28"/>
        </w:rPr>
        <w:t>»: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>- 15.06.2019 «Открытие купального сезона»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>- 26.06.2019 «</w:t>
      </w:r>
      <w:r w:rsidRPr="00A21038">
        <w:rPr>
          <w:rFonts w:ascii="Times New Roman" w:hAnsi="Times New Roman"/>
          <w:bCs/>
          <w:sz w:val="28"/>
          <w:szCs w:val="28"/>
        </w:rPr>
        <w:t>Вода – безопасная территория</w:t>
      </w:r>
      <w:r w:rsidRPr="00A21038">
        <w:rPr>
          <w:rFonts w:ascii="Times New Roman" w:hAnsi="Times New Roman"/>
          <w:sz w:val="28"/>
          <w:szCs w:val="28"/>
        </w:rPr>
        <w:t>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DA445A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>- 29.06.2019</w:t>
      </w:r>
      <w:r w:rsidR="00DA445A">
        <w:rPr>
          <w:rFonts w:ascii="Times New Roman" w:hAnsi="Times New Roman"/>
          <w:sz w:val="28"/>
          <w:szCs w:val="28"/>
        </w:rPr>
        <w:t xml:space="preserve"> «В </w:t>
      </w:r>
      <w:proofErr w:type="gramStart"/>
      <w:r w:rsidR="00DA445A">
        <w:rPr>
          <w:rFonts w:ascii="Times New Roman" w:hAnsi="Times New Roman"/>
          <w:sz w:val="28"/>
          <w:szCs w:val="28"/>
        </w:rPr>
        <w:t>Радужном</w:t>
      </w:r>
      <w:proofErr w:type="gramEnd"/>
      <w:r w:rsidR="00DA445A">
        <w:rPr>
          <w:rFonts w:ascii="Times New Roman" w:hAnsi="Times New Roman"/>
          <w:sz w:val="28"/>
          <w:szCs w:val="28"/>
        </w:rPr>
        <w:t xml:space="preserve"> проходят рейды по местам, запрещенным для купания»</w:t>
      </w:r>
      <w:r w:rsidR="00B124FF">
        <w:rPr>
          <w:rFonts w:ascii="Times New Roman" w:hAnsi="Times New Roman"/>
          <w:sz w:val="28"/>
          <w:szCs w:val="28"/>
        </w:rPr>
        <w:t>;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>- 17.08.201</w:t>
      </w:r>
      <w:r>
        <w:rPr>
          <w:rFonts w:ascii="Times New Roman" w:hAnsi="Times New Roman"/>
          <w:sz w:val="28"/>
          <w:szCs w:val="28"/>
        </w:rPr>
        <w:t>9</w:t>
      </w:r>
      <w:r w:rsidRPr="00A21038">
        <w:rPr>
          <w:rFonts w:ascii="Times New Roman" w:hAnsi="Times New Roman"/>
          <w:sz w:val="28"/>
          <w:szCs w:val="28"/>
        </w:rPr>
        <w:t xml:space="preserve"> «Купальный сезон закрыт».</w:t>
      </w:r>
    </w:p>
    <w:p w:rsidR="006C7CDC" w:rsidRPr="00A21038" w:rsidRDefault="006C7CDC" w:rsidP="00744B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21038">
        <w:rPr>
          <w:rFonts w:ascii="Times New Roman" w:hAnsi="Times New Roman"/>
          <w:sz w:val="28"/>
          <w:szCs w:val="28"/>
        </w:rPr>
        <w:t>На телевидении «РТВ-</w:t>
      </w:r>
      <w:proofErr w:type="spellStart"/>
      <w:r w:rsidRPr="00A21038">
        <w:rPr>
          <w:rFonts w:ascii="Times New Roman" w:hAnsi="Times New Roman"/>
          <w:sz w:val="28"/>
          <w:szCs w:val="28"/>
        </w:rPr>
        <w:t>информ</w:t>
      </w:r>
      <w:proofErr w:type="spellEnd"/>
      <w:r w:rsidRPr="00A21038">
        <w:rPr>
          <w:rFonts w:ascii="Times New Roman" w:hAnsi="Times New Roman"/>
          <w:sz w:val="28"/>
          <w:szCs w:val="28"/>
        </w:rPr>
        <w:t>» озвучено 5 речевых сообщений о правилах поведения на воде, разрешенных и запрещенных местах купания, подготовлено и представ</w:t>
      </w:r>
      <w:r w:rsidR="00E228A3">
        <w:rPr>
          <w:rFonts w:ascii="Times New Roman" w:hAnsi="Times New Roman"/>
          <w:sz w:val="28"/>
          <w:szCs w:val="28"/>
        </w:rPr>
        <w:t xml:space="preserve">лено 4 видеоматериала на тему: </w:t>
      </w:r>
      <w:r w:rsidRPr="00A21038">
        <w:rPr>
          <w:rFonts w:ascii="Times New Roman" w:hAnsi="Times New Roman"/>
          <w:sz w:val="28"/>
          <w:szCs w:val="28"/>
        </w:rPr>
        <w:t>«Начало купального сезона в городе. Меры бе</w:t>
      </w:r>
      <w:r w:rsidR="00E228A3">
        <w:rPr>
          <w:rFonts w:ascii="Times New Roman" w:hAnsi="Times New Roman"/>
          <w:sz w:val="28"/>
          <w:szCs w:val="28"/>
        </w:rPr>
        <w:t xml:space="preserve">зопасности на водных объектах», </w:t>
      </w:r>
      <w:r w:rsidRPr="00A21038">
        <w:rPr>
          <w:rFonts w:ascii="Times New Roman" w:hAnsi="Times New Roman"/>
          <w:sz w:val="28"/>
          <w:szCs w:val="28"/>
        </w:rPr>
        <w:t>«Правила безопасности на воде», «Управление по делам ГО, ЧС и ПП провело рейд по местам неорганизованного купания», «Управление по делам ГО, ЧС и ПП провело повторный рейд по местам неорганизованного купания».</w:t>
      </w:r>
    </w:p>
    <w:p w:rsidR="006C7CDC" w:rsidRPr="00A21038" w:rsidRDefault="006C7CDC" w:rsidP="00E228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1038">
        <w:rPr>
          <w:rFonts w:ascii="Times New Roman" w:hAnsi="Times New Roman"/>
          <w:sz w:val="28"/>
          <w:szCs w:val="28"/>
        </w:rPr>
        <w:t xml:space="preserve">4. На радио «Русское радио </w:t>
      </w:r>
      <w:proofErr w:type="gramStart"/>
      <w:r w:rsidRPr="00A21038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A21038">
        <w:rPr>
          <w:rFonts w:ascii="Times New Roman" w:hAnsi="Times New Roman"/>
          <w:sz w:val="28"/>
          <w:szCs w:val="28"/>
        </w:rPr>
        <w:t>» озвучено 10 сообщений: «Купальный сезон открыт», «Правила безопасности на воде», «А стоит ли купаться», «Внимание!», «Будьте осторожны!», «Купальный сезон закрыт».</w:t>
      </w:r>
    </w:p>
    <w:p w:rsidR="006C7CDC" w:rsidRPr="00A21038" w:rsidRDefault="006C7CDC" w:rsidP="00E2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21038">
        <w:rPr>
          <w:rFonts w:ascii="Times New Roman" w:hAnsi="Times New Roman"/>
          <w:sz w:val="28"/>
          <w:szCs w:val="28"/>
        </w:rPr>
        <w:t xml:space="preserve"> С 15.06.2019 по 15.08.2019 на плазменном экране АУК «ДК «Нефтяник» проводилась трансляция видеоролика «Правила безопасности на воде».</w:t>
      </w:r>
    </w:p>
    <w:p w:rsidR="006C7CDC" w:rsidRPr="00A21038" w:rsidRDefault="00E228A3" w:rsidP="00812B64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7CDC">
        <w:rPr>
          <w:rFonts w:ascii="Times New Roman" w:hAnsi="Times New Roman"/>
          <w:sz w:val="28"/>
          <w:szCs w:val="28"/>
        </w:rPr>
        <w:t>6</w:t>
      </w:r>
      <w:r w:rsidR="006C7CDC" w:rsidRPr="00A21038">
        <w:rPr>
          <w:rFonts w:ascii="Times New Roman" w:hAnsi="Times New Roman"/>
          <w:sz w:val="28"/>
          <w:szCs w:val="28"/>
        </w:rPr>
        <w:t>. Изготовлены и розданы населению города, образовательным учреждениям, летним оздоровительным лагерям 400 памяток:</w:t>
      </w:r>
      <w:r w:rsidR="006C7CDC" w:rsidRPr="00A210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7CDC" w:rsidRPr="00A21038">
        <w:rPr>
          <w:rFonts w:ascii="Times New Roman" w:hAnsi="Times New Roman"/>
          <w:sz w:val="28"/>
          <w:szCs w:val="28"/>
        </w:rPr>
        <w:t>«Правила поведения на пляже», «Помощь пострадавшим на льду», «У воды без беды»,  «Безопасность на воде», «Правила поведения на воде».</w:t>
      </w:r>
    </w:p>
    <w:p w:rsidR="006C7CDC" w:rsidRPr="0023365F" w:rsidRDefault="0023365F" w:rsidP="00744B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C7CDC" w:rsidRPr="00A21038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="006C7CDC" w:rsidRPr="00A21038">
        <w:rPr>
          <w:rFonts w:ascii="Times New Roman" w:hAnsi="Times New Roman"/>
          <w:sz w:val="28"/>
          <w:szCs w:val="28"/>
        </w:rPr>
        <w:t xml:space="preserve"> администрации города Радужный от 24.06.2016 №600-р «Об обеспечении  соблюдения на территории города Радужный правил охраны ж</w:t>
      </w:r>
      <w:r w:rsidR="00744B72">
        <w:rPr>
          <w:rFonts w:ascii="Times New Roman" w:hAnsi="Times New Roman"/>
          <w:sz w:val="28"/>
          <w:szCs w:val="28"/>
        </w:rPr>
        <w:t xml:space="preserve">изни людей на водных объектах», </w:t>
      </w:r>
      <w:r w:rsidR="006C7CDC">
        <w:rPr>
          <w:rFonts w:ascii="Times New Roman" w:hAnsi="Times New Roman"/>
          <w:sz w:val="28"/>
          <w:szCs w:val="28"/>
        </w:rPr>
        <w:t>(</w:t>
      </w:r>
      <w:r w:rsidR="006C7CDC" w:rsidRPr="00A21038">
        <w:rPr>
          <w:rFonts w:ascii="Times New Roman" w:hAnsi="Times New Roman"/>
          <w:sz w:val="28"/>
          <w:szCs w:val="28"/>
        </w:rPr>
        <w:t>с изменениями от 25.12.2018 № 811р</w:t>
      </w:r>
      <w:r w:rsidR="006C7CDC">
        <w:rPr>
          <w:rFonts w:ascii="Times New Roman" w:hAnsi="Times New Roman"/>
          <w:sz w:val="28"/>
          <w:szCs w:val="28"/>
        </w:rPr>
        <w:t>)</w:t>
      </w:r>
      <w:r w:rsidR="006C7CDC" w:rsidRPr="00A21038">
        <w:rPr>
          <w:rFonts w:ascii="Times New Roman" w:hAnsi="Times New Roman"/>
          <w:sz w:val="28"/>
          <w:szCs w:val="28"/>
        </w:rPr>
        <w:t xml:space="preserve"> создана рабочая группа, </w:t>
      </w:r>
      <w:r w:rsidRPr="00A21038">
        <w:rPr>
          <w:rFonts w:ascii="Times New Roman" w:hAnsi="Times New Roman"/>
          <w:sz w:val="28"/>
          <w:szCs w:val="28"/>
        </w:rPr>
        <w:t xml:space="preserve">проведено 8 рейдов </w:t>
      </w:r>
      <w:r w:rsidR="006C7CDC" w:rsidRPr="00A21038">
        <w:rPr>
          <w:rFonts w:ascii="Times New Roman" w:hAnsi="Times New Roman"/>
          <w:sz w:val="28"/>
          <w:szCs w:val="28"/>
        </w:rPr>
        <w:t>в местах, прилегающих к территориям водных объектов в границах города Радужный.</w:t>
      </w:r>
      <w:r>
        <w:rPr>
          <w:rFonts w:ascii="Times New Roman" w:hAnsi="Times New Roman"/>
          <w:sz w:val="28"/>
          <w:szCs w:val="28"/>
        </w:rPr>
        <w:t xml:space="preserve"> </w:t>
      </w:r>
      <w:r w:rsidR="006C7CDC" w:rsidRPr="00A21038">
        <w:rPr>
          <w:rFonts w:ascii="Times New Roman" w:hAnsi="Times New Roman"/>
          <w:sz w:val="28"/>
          <w:szCs w:val="28"/>
        </w:rPr>
        <w:t>Проведена агитационно-разъяснительная работа среди населения в неорганизованных местах купания.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C7CDC" w:rsidRPr="0023365F">
        <w:rPr>
          <w:rFonts w:ascii="Times New Roman" w:hAnsi="Times New Roman"/>
          <w:sz w:val="28"/>
          <w:szCs w:val="28"/>
        </w:rPr>
        <w:t>С</w:t>
      </w:r>
      <w:r w:rsidR="006C7CDC" w:rsidRPr="0023365F">
        <w:rPr>
          <w:rFonts w:ascii="Times New Roman" w:hAnsi="Times New Roman"/>
          <w:bCs/>
          <w:sz w:val="28"/>
          <w:szCs w:val="28"/>
        </w:rPr>
        <w:t xml:space="preserve">оставлено 2 протокола административного воздействия за нарушения «Правил охраны жизни людей на водных объектах </w:t>
      </w:r>
      <w:proofErr w:type="gramStart"/>
      <w:r w:rsidR="006C7CDC" w:rsidRPr="0023365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6C7CDC" w:rsidRPr="0023365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C7CDC" w:rsidRPr="0023365F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6C7CDC" w:rsidRPr="0023365F">
        <w:rPr>
          <w:rFonts w:ascii="Times New Roman" w:hAnsi="Times New Roman"/>
          <w:bCs/>
          <w:sz w:val="28"/>
          <w:szCs w:val="28"/>
        </w:rPr>
        <w:t xml:space="preserve"> автономном округе – Югре», статья 19 закона ХМАО-Югры от 11.06.2010 № 102-оз «Об административных правонарушениях».</w:t>
      </w:r>
    </w:p>
    <w:p w:rsidR="00180798" w:rsidRPr="00A16B74" w:rsidRDefault="00D20B22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15.08.201</w:t>
      </w:r>
      <w:r w:rsidR="0023365F">
        <w:rPr>
          <w:rFonts w:ascii="Times New Roman" w:hAnsi="Times New Roman"/>
          <w:sz w:val="28"/>
          <w:szCs w:val="28"/>
        </w:rPr>
        <w:t>9</w:t>
      </w:r>
      <w:r w:rsidR="00180798" w:rsidRPr="00A16B74">
        <w:rPr>
          <w:rFonts w:ascii="Times New Roman" w:hAnsi="Times New Roman"/>
          <w:sz w:val="28"/>
          <w:szCs w:val="28"/>
        </w:rPr>
        <w:t xml:space="preserve"> в городе Радужный официально закрыт купальный сезон. Выставлены знаки «Купание запрещено».</w:t>
      </w:r>
    </w:p>
    <w:p w:rsidR="00180798" w:rsidRPr="008B0CD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0CD8">
        <w:rPr>
          <w:rFonts w:ascii="Times New Roman" w:hAnsi="Times New Roman"/>
          <w:sz w:val="28"/>
          <w:szCs w:val="28"/>
        </w:rPr>
        <w:t>В период купального сезона 201</w:t>
      </w:r>
      <w:r w:rsidR="0023365F">
        <w:rPr>
          <w:rFonts w:ascii="Times New Roman" w:hAnsi="Times New Roman"/>
          <w:sz w:val="28"/>
          <w:szCs w:val="28"/>
        </w:rPr>
        <w:t>9</w:t>
      </w:r>
      <w:r w:rsidRPr="008B0CD8">
        <w:rPr>
          <w:rFonts w:ascii="Times New Roman" w:hAnsi="Times New Roman"/>
          <w:sz w:val="28"/>
          <w:szCs w:val="28"/>
        </w:rPr>
        <w:t xml:space="preserve"> года гибели людей на водных объектах </w:t>
      </w:r>
      <w:r w:rsidR="00B124FF">
        <w:rPr>
          <w:rFonts w:ascii="Times New Roman" w:hAnsi="Times New Roman"/>
          <w:sz w:val="28"/>
          <w:szCs w:val="28"/>
        </w:rPr>
        <w:t xml:space="preserve">на территории города Радужный </w:t>
      </w:r>
      <w:r w:rsidRPr="008B0CD8">
        <w:rPr>
          <w:rFonts w:ascii="Times New Roman" w:hAnsi="Times New Roman"/>
          <w:sz w:val="28"/>
          <w:szCs w:val="28"/>
        </w:rPr>
        <w:t>не допущено.</w:t>
      </w:r>
    </w:p>
    <w:p w:rsidR="00180798" w:rsidRPr="00A16B74" w:rsidRDefault="00180798" w:rsidP="00812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798" w:rsidRPr="00D301F0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п</w:t>
      </w:r>
      <w:r w:rsidRPr="001F4A8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="00744B72">
        <w:rPr>
          <w:rFonts w:ascii="Times New Roman" w:hAnsi="Times New Roman"/>
          <w:sz w:val="28"/>
          <w:szCs w:val="28"/>
        </w:rPr>
        <w:t xml:space="preserve"> 2: </w:t>
      </w:r>
      <w:r w:rsidRPr="001F4A87">
        <w:rPr>
          <w:rFonts w:ascii="Times New Roman" w:hAnsi="Times New Roman"/>
          <w:sz w:val="28"/>
          <w:szCs w:val="28"/>
        </w:rPr>
        <w:t>«Обеспечение первичных мер пожарной безопасности в городе Радужный»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было запланировано </w:t>
      </w:r>
      <w:r w:rsidR="00D0449D">
        <w:rPr>
          <w:rFonts w:ascii="Times New Roman" w:hAnsi="Times New Roman"/>
          <w:bCs/>
          <w:color w:val="000000"/>
          <w:sz w:val="28"/>
          <w:szCs w:val="28"/>
        </w:rPr>
        <w:t>6 094,15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</w:t>
      </w:r>
      <w:r w:rsidR="00D0449D">
        <w:rPr>
          <w:rFonts w:ascii="Times New Roman" w:hAnsi="Times New Roman"/>
          <w:bCs/>
          <w:color w:val="000000"/>
          <w:sz w:val="28"/>
          <w:szCs w:val="28"/>
        </w:rPr>
        <w:t>. руб.,  кассовый расход на 01.0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D0449D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составил </w:t>
      </w:r>
      <w:r w:rsidR="00D0449D">
        <w:rPr>
          <w:rFonts w:ascii="Times New Roman" w:hAnsi="Times New Roman"/>
          <w:bCs/>
          <w:color w:val="000000"/>
          <w:sz w:val="28"/>
          <w:szCs w:val="28"/>
        </w:rPr>
        <w:t>6 081,81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тыс. руб., (</w:t>
      </w:r>
      <w:r w:rsidR="00D0449D">
        <w:rPr>
          <w:rFonts w:ascii="Times New Roman" w:hAnsi="Times New Roman"/>
          <w:bCs/>
          <w:color w:val="000000"/>
          <w:sz w:val="28"/>
          <w:szCs w:val="28"/>
        </w:rPr>
        <w:t>99,79</w:t>
      </w:r>
      <w:r w:rsidRPr="008B0CD8">
        <w:rPr>
          <w:rFonts w:ascii="Times New Roman" w:hAnsi="Times New Roman"/>
          <w:bCs/>
          <w:color w:val="000000"/>
          <w:sz w:val="28"/>
          <w:szCs w:val="28"/>
        </w:rPr>
        <w:t xml:space="preserve"> %).</w:t>
      </w:r>
      <w:r w:rsidRPr="00D301F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выполнены следующие мероприятия: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2.1. «</w:t>
      </w:r>
      <w:r w:rsidRPr="0008545C">
        <w:rPr>
          <w:rFonts w:ascii="Times New Roman" w:hAnsi="Times New Roman"/>
          <w:sz w:val="28"/>
          <w:szCs w:val="28"/>
        </w:rPr>
        <w:t>Создание условий для поддержки обществен</w:t>
      </w:r>
      <w:r>
        <w:rPr>
          <w:rFonts w:ascii="Times New Roman" w:hAnsi="Times New Roman"/>
          <w:sz w:val="28"/>
          <w:szCs w:val="28"/>
        </w:rPr>
        <w:t>ных объединений пожарной охраны»</w:t>
      </w:r>
      <w:r w:rsidRPr="001F4A87">
        <w:rPr>
          <w:rFonts w:ascii="Times New Roman" w:hAnsi="Times New Roman"/>
          <w:sz w:val="28"/>
          <w:szCs w:val="28"/>
        </w:rPr>
        <w:t>.</w:t>
      </w:r>
    </w:p>
    <w:p w:rsidR="00A84384" w:rsidRPr="00C514F6" w:rsidRDefault="00A84384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14F6">
        <w:rPr>
          <w:rFonts w:ascii="Times New Roman" w:hAnsi="Times New Roman"/>
          <w:sz w:val="28"/>
          <w:szCs w:val="28"/>
        </w:rPr>
        <w:t xml:space="preserve">На данное мероприятие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запланировано </w:t>
      </w:r>
      <w:r>
        <w:rPr>
          <w:rFonts w:ascii="Times New Roman" w:hAnsi="Times New Roman"/>
          <w:bCs/>
          <w:color w:val="000000"/>
          <w:sz w:val="28"/>
          <w:szCs w:val="28"/>
        </w:rPr>
        <w:t>114,70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тыс. руб., кассов</w:t>
      </w:r>
      <w:r>
        <w:rPr>
          <w:rFonts w:ascii="Times New Roman" w:hAnsi="Times New Roman"/>
          <w:bCs/>
          <w:color w:val="000000"/>
          <w:sz w:val="28"/>
          <w:szCs w:val="28"/>
        </w:rPr>
        <w:t>ое исполнение по мероприятию составило 100 %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№100-ФЗ</w:t>
      </w:r>
      <w:r w:rsidR="008B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06.05.2011 «О добровольной пожарной охране» в городе Радужный создана «Добровольная пожарная дружина </w:t>
      </w:r>
      <w:r w:rsidR="000F436A">
        <w:rPr>
          <w:rFonts w:ascii="Times New Roman" w:hAnsi="Times New Roman"/>
          <w:sz w:val="28"/>
          <w:szCs w:val="28"/>
        </w:rPr>
        <w:t>Автономной некоммерческой организации Центр народной культуры, патриотического воспитания и экологического просвещения «Чистая культура»</w:t>
      </w:r>
      <w:r w:rsidR="000F436A" w:rsidRPr="003B4748">
        <w:rPr>
          <w:rFonts w:ascii="Times New Roman" w:hAnsi="Times New Roman"/>
          <w:sz w:val="28"/>
          <w:szCs w:val="28"/>
        </w:rPr>
        <w:t>,</w:t>
      </w:r>
      <w:r w:rsidR="000F4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количестве 4 человек, которая зарегистрирована</w:t>
      </w:r>
      <w:r w:rsidRPr="00895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реестре общественных объединений пожарной охраны Ханты-Мансийского автономного округа – Югры от </w:t>
      </w:r>
      <w:r w:rsidR="000F43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5.0</w:t>
      </w:r>
      <w:r w:rsidR="000F43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0F43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F436A">
        <w:rPr>
          <w:rFonts w:ascii="Times New Roman" w:hAnsi="Times New Roman"/>
          <w:sz w:val="28"/>
          <w:szCs w:val="28"/>
        </w:rPr>
        <w:t>903</w:t>
      </w:r>
      <w:r>
        <w:rPr>
          <w:rFonts w:ascii="Times New Roman" w:hAnsi="Times New Roman"/>
          <w:sz w:val="28"/>
          <w:szCs w:val="28"/>
        </w:rPr>
        <w:t>/</w:t>
      </w:r>
      <w:r w:rsidR="000F436A">
        <w:rPr>
          <w:rFonts w:ascii="Times New Roman" w:hAnsi="Times New Roman"/>
          <w:sz w:val="28"/>
          <w:szCs w:val="28"/>
        </w:rPr>
        <w:t>ООПО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Добровольные пожарные дружины созданы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7812">
        <w:rPr>
          <w:rFonts w:ascii="Times New Roman" w:hAnsi="Times New Roman"/>
          <w:sz w:val="28"/>
          <w:szCs w:val="28"/>
        </w:rPr>
        <w:t>фактическо</w:t>
      </w:r>
      <w:r>
        <w:rPr>
          <w:rFonts w:ascii="Times New Roman" w:hAnsi="Times New Roman"/>
          <w:sz w:val="28"/>
          <w:szCs w:val="28"/>
        </w:rPr>
        <w:t>го участия</w:t>
      </w:r>
      <w:r w:rsidRPr="00E77812">
        <w:rPr>
          <w:rFonts w:ascii="Times New Roman" w:hAnsi="Times New Roman"/>
          <w:sz w:val="28"/>
          <w:szCs w:val="28"/>
        </w:rPr>
        <w:t xml:space="preserve"> в тушении пожаров и загораний</w:t>
      </w:r>
      <w:r>
        <w:rPr>
          <w:rFonts w:ascii="Times New Roman" w:hAnsi="Times New Roman"/>
          <w:sz w:val="28"/>
          <w:szCs w:val="28"/>
        </w:rPr>
        <w:t>;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</w:t>
      </w:r>
      <w:r w:rsidRPr="00E7781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ы</w:t>
      </w:r>
      <w:r w:rsidRPr="00E77812">
        <w:rPr>
          <w:rFonts w:ascii="Times New Roman" w:hAnsi="Times New Roman"/>
          <w:sz w:val="28"/>
          <w:szCs w:val="28"/>
        </w:rPr>
        <w:t xml:space="preserve"> по недопущению возникновения пожаров и загораний</w:t>
      </w:r>
      <w:r>
        <w:rPr>
          <w:rFonts w:ascii="Times New Roman" w:hAnsi="Times New Roman"/>
          <w:sz w:val="28"/>
          <w:szCs w:val="28"/>
        </w:rPr>
        <w:t>;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7812">
        <w:rPr>
          <w:rFonts w:ascii="Times New Roman" w:hAnsi="Times New Roman"/>
          <w:sz w:val="28"/>
          <w:szCs w:val="28"/>
        </w:rPr>
        <w:t>проведение профилактической и агитационной  работы, направленной на предотвращение во</w:t>
      </w:r>
      <w:r>
        <w:rPr>
          <w:rFonts w:ascii="Times New Roman" w:hAnsi="Times New Roman"/>
          <w:sz w:val="28"/>
          <w:szCs w:val="28"/>
        </w:rPr>
        <w:t>зникновения пожаров и загораний.</w:t>
      </w:r>
    </w:p>
    <w:p w:rsidR="00180798" w:rsidRDefault="00180798" w:rsidP="00B124F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адм</w:t>
      </w:r>
      <w:r w:rsidR="000F436A">
        <w:rPr>
          <w:rFonts w:ascii="Times New Roman" w:hAnsi="Times New Roman"/>
          <w:sz w:val="28"/>
          <w:szCs w:val="28"/>
        </w:rPr>
        <w:t>инистрации города Радужный</w:t>
      </w:r>
      <w:r w:rsidR="008B0CD8">
        <w:rPr>
          <w:rFonts w:ascii="Times New Roman" w:hAnsi="Times New Roman"/>
          <w:sz w:val="28"/>
          <w:szCs w:val="28"/>
        </w:rPr>
        <w:t xml:space="preserve"> </w:t>
      </w:r>
      <w:r w:rsidR="000F436A">
        <w:rPr>
          <w:rFonts w:ascii="Times New Roman" w:hAnsi="Times New Roman"/>
          <w:sz w:val="28"/>
          <w:szCs w:val="28"/>
        </w:rPr>
        <w:t xml:space="preserve">от </w:t>
      </w:r>
      <w:r w:rsidR="000431D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.03.201</w:t>
      </w:r>
      <w:r w:rsidR="000431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44B72">
        <w:rPr>
          <w:rFonts w:ascii="Times New Roman" w:hAnsi="Times New Roman"/>
          <w:sz w:val="28"/>
          <w:szCs w:val="28"/>
        </w:rPr>
        <w:t xml:space="preserve">543 </w:t>
      </w:r>
      <w:r>
        <w:rPr>
          <w:rFonts w:ascii="Times New Roman" w:hAnsi="Times New Roman"/>
          <w:sz w:val="28"/>
          <w:szCs w:val="28"/>
        </w:rPr>
        <w:t>«О мерах по охране от пожаров территории, покрытой лесом и кустарниками в пожароопасный период 201</w:t>
      </w:r>
      <w:r w:rsidR="000431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года»</w:t>
      </w:r>
      <w:r w:rsidR="008B0C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своевременного предупреждения возникновения лесных пожаров на пожароопасный период (с 01.06.201</w:t>
      </w:r>
      <w:r w:rsidR="000431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31.08.201</w:t>
      </w:r>
      <w:r w:rsidR="000431DA">
        <w:rPr>
          <w:rFonts w:ascii="Times New Roman" w:hAnsi="Times New Roman"/>
          <w:sz w:val="28"/>
          <w:szCs w:val="28"/>
        </w:rPr>
        <w:t>9</w:t>
      </w:r>
      <w:r w:rsidR="00B124F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привлекалась Добровольная пожарная дружина </w:t>
      </w:r>
      <w:r w:rsidR="000F436A">
        <w:rPr>
          <w:rFonts w:ascii="Times New Roman" w:hAnsi="Times New Roman"/>
          <w:sz w:val="28"/>
          <w:szCs w:val="28"/>
        </w:rPr>
        <w:t>Центра народной культуры, патриотического воспитания и экологического просвещения «Чистая культура»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0798" w:rsidRPr="008B0CD8" w:rsidRDefault="00180798" w:rsidP="00744B72">
      <w:pPr>
        <w:pStyle w:val="a6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Радужный от </w:t>
      </w:r>
      <w:r w:rsidR="000431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.05.201</w:t>
      </w:r>
      <w:r w:rsidR="000431DA">
        <w:rPr>
          <w:rFonts w:ascii="Times New Roman" w:hAnsi="Times New Roman"/>
          <w:sz w:val="28"/>
          <w:szCs w:val="28"/>
        </w:rPr>
        <w:t>9</w:t>
      </w:r>
      <w:r w:rsidR="008B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431DA">
        <w:rPr>
          <w:rFonts w:ascii="Times New Roman" w:hAnsi="Times New Roman"/>
          <w:sz w:val="28"/>
          <w:szCs w:val="28"/>
        </w:rPr>
        <w:t>965</w:t>
      </w:r>
      <w:r>
        <w:rPr>
          <w:rFonts w:ascii="Times New Roman" w:hAnsi="Times New Roman"/>
          <w:sz w:val="28"/>
          <w:szCs w:val="28"/>
        </w:rPr>
        <w:t xml:space="preserve"> «</w:t>
      </w:r>
      <w:r w:rsidR="000431DA" w:rsidRPr="00B0420F">
        <w:rPr>
          <w:rFonts w:ascii="Times New Roman" w:hAnsi="Times New Roman" w:cs="Times New Roman"/>
          <w:sz w:val="28"/>
        </w:rPr>
        <w:t>Об утверждении порядка предоставления</w:t>
      </w:r>
      <w:r w:rsidR="000431DA">
        <w:rPr>
          <w:rFonts w:ascii="Times New Roman" w:hAnsi="Times New Roman" w:cs="Times New Roman"/>
          <w:sz w:val="28"/>
        </w:rPr>
        <w:t xml:space="preserve"> </w:t>
      </w:r>
      <w:r w:rsidR="000431DA" w:rsidRPr="00B0420F">
        <w:rPr>
          <w:rFonts w:ascii="Times New Roman" w:hAnsi="Times New Roman" w:cs="Times New Roman"/>
          <w:sz w:val="28"/>
        </w:rPr>
        <w:t>субсидии на финансовое обеспечение затрат некоммерческим организациям на финансовую поддержку деятельности</w:t>
      </w:r>
      <w:r w:rsidR="000431DA">
        <w:rPr>
          <w:rFonts w:ascii="Times New Roman" w:hAnsi="Times New Roman" w:cs="Times New Roman"/>
          <w:sz w:val="28"/>
        </w:rPr>
        <w:t xml:space="preserve"> </w:t>
      </w:r>
      <w:r w:rsidR="000431DA" w:rsidRPr="00B0420F">
        <w:rPr>
          <w:rFonts w:ascii="Times New Roman" w:hAnsi="Times New Roman" w:cs="Times New Roman"/>
          <w:sz w:val="28"/>
        </w:rPr>
        <w:t>добровольной пожарной дружины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B0CD8">
        <w:rPr>
          <w:rFonts w:ascii="Times New Roman" w:hAnsi="Times New Roman"/>
          <w:sz w:val="28"/>
          <w:szCs w:val="28"/>
        </w:rPr>
        <w:t>определ</w:t>
      </w:r>
      <w:r w:rsidR="008B0CD8">
        <w:rPr>
          <w:rFonts w:ascii="Times New Roman" w:hAnsi="Times New Roman"/>
          <w:sz w:val="28"/>
          <w:szCs w:val="28"/>
        </w:rPr>
        <w:t>ен П</w:t>
      </w:r>
      <w:r w:rsidRPr="008B0CD8">
        <w:rPr>
          <w:rFonts w:ascii="Times New Roman" w:hAnsi="Times New Roman"/>
          <w:sz w:val="28"/>
          <w:szCs w:val="28"/>
        </w:rPr>
        <w:t xml:space="preserve">орядок предоставления субсидии. </w:t>
      </w:r>
    </w:p>
    <w:p w:rsidR="00180798" w:rsidRDefault="00180798" w:rsidP="00744B72">
      <w:pPr>
        <w:pStyle w:val="11"/>
        <w:shd w:val="clear" w:color="auto" w:fill="auto"/>
        <w:spacing w:before="0" w:after="0" w:line="240" w:lineRule="auto"/>
        <w:ind w:left="20" w:firstLine="8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постановления администрации города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 xml:space="preserve"> от 2</w:t>
      </w:r>
      <w:r w:rsidR="000431D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.0</w:t>
      </w:r>
      <w:r w:rsidR="000431D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.201</w:t>
      </w:r>
      <w:r w:rsidR="000431D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 </w:t>
      </w:r>
      <w:r w:rsidR="000431DA">
        <w:rPr>
          <w:bCs/>
          <w:sz w:val="28"/>
          <w:szCs w:val="28"/>
        </w:rPr>
        <w:t>1162</w:t>
      </w:r>
      <w:r>
        <w:rPr>
          <w:bCs/>
          <w:sz w:val="28"/>
          <w:szCs w:val="28"/>
        </w:rPr>
        <w:t xml:space="preserve"> «</w:t>
      </w:r>
      <w:r w:rsidRPr="006A65D6">
        <w:rPr>
          <w:sz w:val="28"/>
          <w:szCs w:val="28"/>
        </w:rPr>
        <w:t>О</w:t>
      </w:r>
      <w:r w:rsidR="007E7C8C">
        <w:rPr>
          <w:sz w:val="28"/>
          <w:szCs w:val="28"/>
        </w:rPr>
        <w:t xml:space="preserve"> предоставлении субсидии </w:t>
      </w:r>
      <w:r w:rsidR="000431DA">
        <w:rPr>
          <w:sz w:val="28"/>
          <w:szCs w:val="28"/>
        </w:rPr>
        <w:t>на финансовое обеспечение затрат АНО «Чистая культура» на финансовую поддержку деятельности добровольной пожарной дружины</w:t>
      </w:r>
      <w:r>
        <w:rPr>
          <w:sz w:val="28"/>
          <w:szCs w:val="28"/>
        </w:rPr>
        <w:t>» было заключено Соглашение № 01/02-06-</w:t>
      </w:r>
      <w:r w:rsidR="000431DA">
        <w:rPr>
          <w:sz w:val="28"/>
          <w:szCs w:val="28"/>
        </w:rPr>
        <w:t>24</w:t>
      </w:r>
      <w:r>
        <w:rPr>
          <w:sz w:val="28"/>
          <w:szCs w:val="28"/>
        </w:rPr>
        <w:t xml:space="preserve"> от </w:t>
      </w:r>
      <w:r w:rsidR="00665551">
        <w:rPr>
          <w:sz w:val="28"/>
          <w:szCs w:val="28"/>
        </w:rPr>
        <w:t>2</w:t>
      </w:r>
      <w:r w:rsidR="000431D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431D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0431DA">
        <w:rPr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0798" w:rsidRDefault="00744B72" w:rsidP="00744B72">
      <w:pPr>
        <w:pStyle w:val="11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80798">
        <w:rPr>
          <w:sz w:val="28"/>
          <w:szCs w:val="28"/>
        </w:rPr>
        <w:tab/>
        <w:t xml:space="preserve">Средства </w:t>
      </w:r>
      <w:r w:rsidR="00C514F6">
        <w:rPr>
          <w:sz w:val="28"/>
          <w:szCs w:val="28"/>
        </w:rPr>
        <w:t xml:space="preserve">субсидии </w:t>
      </w:r>
      <w:r w:rsidR="00180798">
        <w:rPr>
          <w:sz w:val="28"/>
          <w:szCs w:val="28"/>
        </w:rPr>
        <w:t xml:space="preserve">направлены </w:t>
      </w:r>
      <w:proofErr w:type="gramStart"/>
      <w:r w:rsidR="00180798">
        <w:rPr>
          <w:sz w:val="28"/>
          <w:szCs w:val="28"/>
        </w:rPr>
        <w:t>на</w:t>
      </w:r>
      <w:proofErr w:type="gramEnd"/>
      <w:r w:rsidR="00180798">
        <w:rPr>
          <w:sz w:val="28"/>
          <w:szCs w:val="28"/>
        </w:rPr>
        <w:t>:</w:t>
      </w:r>
    </w:p>
    <w:p w:rsidR="00180798" w:rsidRDefault="00744B72" w:rsidP="00812B6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798">
        <w:rPr>
          <w:sz w:val="28"/>
          <w:szCs w:val="28"/>
        </w:rPr>
        <w:t xml:space="preserve">- </w:t>
      </w:r>
      <w:r w:rsidR="00180798" w:rsidRPr="0040708B">
        <w:rPr>
          <w:sz w:val="28"/>
          <w:szCs w:val="28"/>
        </w:rPr>
        <w:t xml:space="preserve">стимулирующие выплаты </w:t>
      </w:r>
      <w:r w:rsidR="00180798" w:rsidRPr="00C140D9">
        <w:rPr>
          <w:sz w:val="28"/>
          <w:szCs w:val="28"/>
        </w:rPr>
        <w:t>за активную работу по недопущению возникновения пожаров и загораний</w:t>
      </w:r>
      <w:r w:rsidR="00C514F6">
        <w:rPr>
          <w:sz w:val="28"/>
          <w:szCs w:val="28"/>
        </w:rPr>
        <w:t xml:space="preserve"> </w:t>
      </w:r>
      <w:r w:rsidR="00180798" w:rsidRPr="00C514F6">
        <w:rPr>
          <w:sz w:val="28"/>
          <w:szCs w:val="28"/>
        </w:rPr>
        <w:t>(проведены беседы и распространены памятки по пожарной безопасности среди владельцев гаражных кооперативо</w:t>
      </w:r>
      <w:r w:rsidR="00B124FF">
        <w:rPr>
          <w:sz w:val="28"/>
          <w:szCs w:val="28"/>
        </w:rPr>
        <w:t>в, дачных участков и населения);</w:t>
      </w:r>
    </w:p>
    <w:p w:rsidR="00180798" w:rsidRPr="00C514F6" w:rsidRDefault="00744B72" w:rsidP="00812B64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798">
        <w:rPr>
          <w:sz w:val="28"/>
          <w:szCs w:val="28"/>
        </w:rPr>
        <w:t xml:space="preserve">- </w:t>
      </w:r>
      <w:r w:rsidR="00180798" w:rsidRPr="0040708B">
        <w:rPr>
          <w:sz w:val="28"/>
          <w:szCs w:val="28"/>
        </w:rPr>
        <w:t>приобретение памяток, плакатов и листовок</w:t>
      </w:r>
      <w:r w:rsidR="00180798" w:rsidRPr="00C514F6">
        <w:rPr>
          <w:sz w:val="28"/>
          <w:szCs w:val="28"/>
        </w:rPr>
        <w:t xml:space="preserve"> (распространено </w:t>
      </w:r>
      <w:r w:rsidR="000431DA">
        <w:rPr>
          <w:sz w:val="28"/>
          <w:szCs w:val="28"/>
        </w:rPr>
        <w:t>2305</w:t>
      </w:r>
      <w:r w:rsidR="00180798" w:rsidRPr="00C514F6">
        <w:rPr>
          <w:sz w:val="28"/>
          <w:szCs w:val="28"/>
        </w:rPr>
        <w:t xml:space="preserve"> памят</w:t>
      </w:r>
      <w:r w:rsidR="000431DA">
        <w:rPr>
          <w:sz w:val="28"/>
          <w:szCs w:val="28"/>
        </w:rPr>
        <w:t>о</w:t>
      </w:r>
      <w:r w:rsidR="00180798" w:rsidRPr="00C514F6">
        <w:rPr>
          <w:sz w:val="28"/>
          <w:szCs w:val="28"/>
        </w:rPr>
        <w:t>к</w:t>
      </w:r>
      <w:r w:rsidR="00DA445A">
        <w:rPr>
          <w:sz w:val="28"/>
          <w:szCs w:val="28"/>
        </w:rPr>
        <w:t xml:space="preserve"> по пожарной безопасности</w:t>
      </w:r>
      <w:r w:rsidR="00180798" w:rsidRPr="00C514F6">
        <w:rPr>
          <w:sz w:val="28"/>
          <w:szCs w:val="28"/>
        </w:rPr>
        <w:t xml:space="preserve">).  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0C8">
        <w:rPr>
          <w:rFonts w:ascii="Times New Roman" w:hAnsi="Times New Roman"/>
          <w:sz w:val="28"/>
          <w:szCs w:val="28"/>
        </w:rPr>
        <w:t>В пожароопасный период 20</w:t>
      </w:r>
      <w:r w:rsidR="000431DA">
        <w:rPr>
          <w:rFonts w:ascii="Times New Roman" w:hAnsi="Times New Roman"/>
          <w:sz w:val="28"/>
          <w:szCs w:val="28"/>
        </w:rPr>
        <w:t>19</w:t>
      </w:r>
      <w:r w:rsidRPr="002C30C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пожаров и</w:t>
      </w:r>
      <w:r w:rsidRPr="002C30C8">
        <w:rPr>
          <w:rFonts w:ascii="Times New Roman" w:hAnsi="Times New Roman"/>
          <w:sz w:val="28"/>
          <w:szCs w:val="28"/>
        </w:rPr>
        <w:t xml:space="preserve"> возгорани</w:t>
      </w:r>
      <w:r>
        <w:rPr>
          <w:rFonts w:ascii="Times New Roman" w:hAnsi="Times New Roman"/>
          <w:sz w:val="28"/>
          <w:szCs w:val="28"/>
        </w:rPr>
        <w:t>й</w:t>
      </w:r>
      <w:r w:rsidRPr="002C30C8">
        <w:rPr>
          <w:rFonts w:ascii="Times New Roman" w:hAnsi="Times New Roman"/>
          <w:sz w:val="28"/>
          <w:szCs w:val="28"/>
        </w:rPr>
        <w:t xml:space="preserve"> на территории города Радужный, покрытой лесом и кустарником</w:t>
      </w:r>
      <w:r w:rsidR="00744B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4F6">
        <w:rPr>
          <w:rFonts w:ascii="Times New Roman" w:hAnsi="Times New Roman"/>
          <w:sz w:val="28"/>
          <w:szCs w:val="28"/>
        </w:rPr>
        <w:t>не зарегистрировано.</w:t>
      </w:r>
      <w:proofErr w:type="gramEnd"/>
    </w:p>
    <w:p w:rsidR="00180798" w:rsidRDefault="00180798" w:rsidP="00744B7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средства использованы по назначению.</w:t>
      </w:r>
    </w:p>
    <w:p w:rsidR="00180798" w:rsidRDefault="00180798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798" w:rsidRDefault="00744B72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80798">
        <w:rPr>
          <w:rFonts w:ascii="Times New Roman" w:hAnsi="Times New Roman"/>
          <w:sz w:val="28"/>
          <w:szCs w:val="28"/>
        </w:rPr>
        <w:t xml:space="preserve">2. </w:t>
      </w:r>
      <w:r w:rsidR="00180798" w:rsidRPr="0008545C">
        <w:rPr>
          <w:rFonts w:ascii="Times New Roman" w:hAnsi="Times New Roman"/>
          <w:sz w:val="28"/>
          <w:szCs w:val="28"/>
        </w:rPr>
        <w:t>Основное мероприятие</w:t>
      </w:r>
      <w:r w:rsidR="00180798">
        <w:rPr>
          <w:rFonts w:ascii="Times New Roman" w:hAnsi="Times New Roman"/>
          <w:sz w:val="28"/>
          <w:szCs w:val="28"/>
        </w:rPr>
        <w:t xml:space="preserve"> 2.2.</w:t>
      </w:r>
      <w:r w:rsidR="00180798" w:rsidRPr="0008545C">
        <w:rPr>
          <w:rFonts w:ascii="Times New Roman" w:hAnsi="Times New Roman"/>
          <w:sz w:val="28"/>
          <w:szCs w:val="28"/>
        </w:rPr>
        <w:t xml:space="preserve"> </w:t>
      </w:r>
      <w:r w:rsidR="00180798">
        <w:rPr>
          <w:rFonts w:ascii="Times New Roman" w:hAnsi="Times New Roman"/>
          <w:sz w:val="28"/>
          <w:szCs w:val="28"/>
        </w:rPr>
        <w:t>«</w:t>
      </w:r>
      <w:r w:rsidR="00180798" w:rsidRPr="0008545C">
        <w:rPr>
          <w:rFonts w:ascii="Times New Roman" w:hAnsi="Times New Roman"/>
          <w:sz w:val="28"/>
          <w:szCs w:val="28"/>
        </w:rPr>
        <w:t>Обеспечение пожарной безопасност</w:t>
      </w:r>
      <w:r w:rsidR="00180798">
        <w:rPr>
          <w:rFonts w:ascii="Times New Roman" w:hAnsi="Times New Roman"/>
          <w:sz w:val="28"/>
          <w:szCs w:val="28"/>
        </w:rPr>
        <w:t>и на территории города Радужный».</w:t>
      </w:r>
    </w:p>
    <w:p w:rsidR="00180798" w:rsidRPr="00C514F6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14F6">
        <w:rPr>
          <w:rFonts w:ascii="Times New Roman" w:hAnsi="Times New Roman"/>
          <w:sz w:val="28"/>
          <w:szCs w:val="28"/>
        </w:rPr>
        <w:t xml:space="preserve">На данное мероприятие 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запланировано </w:t>
      </w:r>
      <w:r w:rsidR="00AD39E3" w:rsidRPr="00C514F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 776,43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тыс. руб., 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кассовый расход на 01.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составил 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195ACD"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776</w:t>
      </w:r>
      <w:r w:rsidR="007E3CA5" w:rsidRPr="00C514F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17253">
        <w:rPr>
          <w:rFonts w:ascii="Times New Roman" w:hAnsi="Times New Roman"/>
          <w:bCs/>
          <w:color w:val="000000"/>
          <w:sz w:val="28"/>
          <w:szCs w:val="28"/>
        </w:rPr>
        <w:t>41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тыс. руб., что составляет </w:t>
      </w:r>
      <w:r w:rsidR="001973F5">
        <w:rPr>
          <w:rFonts w:ascii="Times New Roman" w:hAnsi="Times New Roman"/>
          <w:bCs/>
          <w:color w:val="000000"/>
          <w:sz w:val="28"/>
          <w:szCs w:val="28"/>
        </w:rPr>
        <w:t>100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%.</w:t>
      </w:r>
    </w:p>
    <w:p w:rsidR="00CE6177" w:rsidRDefault="00CE6177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798" w:rsidRPr="00FE04B0" w:rsidRDefault="00180798" w:rsidP="00744B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04B0">
        <w:rPr>
          <w:rFonts w:ascii="Times New Roman" w:hAnsi="Times New Roman"/>
          <w:sz w:val="28"/>
          <w:szCs w:val="28"/>
        </w:rPr>
        <w:t>В 201</w:t>
      </w:r>
      <w:r w:rsidR="002445A9">
        <w:rPr>
          <w:rFonts w:ascii="Times New Roman" w:hAnsi="Times New Roman"/>
          <w:sz w:val="28"/>
          <w:szCs w:val="28"/>
        </w:rPr>
        <w:t>9</w:t>
      </w:r>
      <w:r w:rsidRPr="00FE04B0">
        <w:rPr>
          <w:rFonts w:ascii="Times New Roman" w:hAnsi="Times New Roman"/>
          <w:sz w:val="28"/>
          <w:szCs w:val="28"/>
        </w:rPr>
        <w:t xml:space="preserve"> году по муниципальной программе были выделены средства на устранение замечаний по пожарной безопасности учреждениям социальной сферы: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514F6">
        <w:rPr>
          <w:rFonts w:ascii="Times New Roman" w:hAnsi="Times New Roman"/>
          <w:sz w:val="28"/>
          <w:szCs w:val="28"/>
        </w:rPr>
        <w:t xml:space="preserve">Управлению </w:t>
      </w:r>
      <w:r w:rsidRPr="00C514F6">
        <w:rPr>
          <w:rFonts w:ascii="Times New Roman" w:hAnsi="Times New Roman"/>
          <w:sz w:val="28"/>
          <w:szCs w:val="28"/>
        </w:rPr>
        <w:t>образования и молодежной политики администрации города Радужный</w:t>
      </w:r>
      <w:r w:rsidRPr="00E86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муниципальной программе </w:t>
      </w:r>
      <w:r w:rsidR="002445A9">
        <w:rPr>
          <w:rFonts w:ascii="Times New Roman" w:hAnsi="Times New Roman"/>
          <w:sz w:val="28"/>
          <w:szCs w:val="28"/>
        </w:rPr>
        <w:t>было выделено 3</w:t>
      </w:r>
      <w:r w:rsidR="00195ACD" w:rsidRPr="00C514F6">
        <w:rPr>
          <w:rFonts w:ascii="Times New Roman" w:hAnsi="Times New Roman"/>
          <w:sz w:val="28"/>
          <w:szCs w:val="28"/>
        </w:rPr>
        <w:t xml:space="preserve"> </w:t>
      </w:r>
      <w:r w:rsidR="00AD39E3" w:rsidRPr="00C514F6">
        <w:rPr>
          <w:rFonts w:ascii="Times New Roman" w:hAnsi="Times New Roman"/>
          <w:sz w:val="28"/>
          <w:szCs w:val="28"/>
        </w:rPr>
        <w:t>96</w:t>
      </w:r>
      <w:r w:rsidR="002445A9">
        <w:rPr>
          <w:rFonts w:ascii="Times New Roman" w:hAnsi="Times New Roman"/>
          <w:sz w:val="28"/>
          <w:szCs w:val="28"/>
        </w:rPr>
        <w:t>0</w:t>
      </w:r>
      <w:r w:rsidR="00AD39E3" w:rsidRPr="00C514F6">
        <w:rPr>
          <w:rFonts w:ascii="Times New Roman" w:hAnsi="Times New Roman"/>
          <w:sz w:val="28"/>
          <w:szCs w:val="28"/>
        </w:rPr>
        <w:t>,</w:t>
      </w:r>
      <w:r w:rsidR="002445A9">
        <w:rPr>
          <w:rFonts w:ascii="Times New Roman" w:hAnsi="Times New Roman"/>
          <w:sz w:val="28"/>
          <w:szCs w:val="28"/>
        </w:rPr>
        <w:t>2</w:t>
      </w:r>
      <w:r w:rsidR="003D63DD" w:rsidRPr="00C514F6">
        <w:rPr>
          <w:rFonts w:ascii="Times New Roman" w:hAnsi="Times New Roman"/>
          <w:sz w:val="28"/>
          <w:szCs w:val="28"/>
        </w:rPr>
        <w:t>0</w:t>
      </w:r>
      <w:r w:rsidRPr="00C514F6">
        <w:rPr>
          <w:rFonts w:ascii="Times New Roman" w:hAnsi="Times New Roman"/>
          <w:sz w:val="28"/>
          <w:szCs w:val="28"/>
        </w:rPr>
        <w:t xml:space="preserve"> тыс.</w:t>
      </w:r>
      <w:r w:rsidR="00964B56">
        <w:rPr>
          <w:rFonts w:ascii="Times New Roman" w:hAnsi="Times New Roman"/>
          <w:sz w:val="28"/>
          <w:szCs w:val="28"/>
        </w:rPr>
        <w:t xml:space="preserve"> </w:t>
      </w:r>
      <w:r w:rsidRPr="00C514F6">
        <w:rPr>
          <w:rFonts w:ascii="Times New Roman" w:hAnsi="Times New Roman"/>
          <w:sz w:val="28"/>
          <w:szCs w:val="28"/>
        </w:rPr>
        <w:t>руб.</w:t>
      </w:r>
      <w:r w:rsidRPr="00432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923E51">
        <w:rPr>
          <w:rFonts w:ascii="Times New Roman" w:hAnsi="Times New Roman"/>
          <w:sz w:val="28"/>
          <w:szCs w:val="28"/>
        </w:rPr>
        <w:t xml:space="preserve"> 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407B0">
        <w:rPr>
          <w:rFonts w:ascii="Times New Roman" w:hAnsi="Times New Roman"/>
          <w:sz w:val="28"/>
          <w:szCs w:val="28"/>
        </w:rPr>
        <w:t>риобретение и перезарядк</w:t>
      </w:r>
      <w:r>
        <w:rPr>
          <w:rFonts w:ascii="Times New Roman" w:hAnsi="Times New Roman"/>
          <w:sz w:val="28"/>
          <w:szCs w:val="28"/>
        </w:rPr>
        <w:t>у</w:t>
      </w:r>
      <w:r w:rsidRPr="006407B0">
        <w:rPr>
          <w:rFonts w:ascii="Times New Roman" w:hAnsi="Times New Roman"/>
          <w:sz w:val="28"/>
          <w:szCs w:val="28"/>
        </w:rPr>
        <w:t xml:space="preserve"> огнетушителей в</w:t>
      </w:r>
      <w:r>
        <w:rPr>
          <w:rFonts w:ascii="Times New Roman" w:hAnsi="Times New Roman"/>
          <w:sz w:val="28"/>
          <w:szCs w:val="28"/>
        </w:rPr>
        <w:t xml:space="preserve"> МАДОУ ДС №</w:t>
      </w:r>
      <w:r w:rsidR="002445A9">
        <w:rPr>
          <w:rFonts w:ascii="Times New Roman" w:hAnsi="Times New Roman"/>
          <w:sz w:val="28"/>
          <w:szCs w:val="28"/>
        </w:rPr>
        <w:t xml:space="preserve"> 4, </w:t>
      </w:r>
      <w:r w:rsidR="00F64427">
        <w:rPr>
          <w:rFonts w:ascii="Times New Roman" w:hAnsi="Times New Roman"/>
          <w:sz w:val="28"/>
          <w:szCs w:val="28"/>
        </w:rPr>
        <w:t>5</w:t>
      </w:r>
      <w:r w:rsidR="002445A9">
        <w:rPr>
          <w:rFonts w:ascii="Times New Roman" w:hAnsi="Times New Roman"/>
          <w:sz w:val="28"/>
          <w:szCs w:val="28"/>
        </w:rPr>
        <w:t>, 9, 15, 16, 18</w:t>
      </w:r>
      <w:r w:rsidR="00B124FF">
        <w:rPr>
          <w:rFonts w:ascii="Times New Roman" w:hAnsi="Times New Roman"/>
          <w:sz w:val="28"/>
          <w:szCs w:val="28"/>
        </w:rPr>
        <w:t>,</w:t>
      </w:r>
      <w:r w:rsidR="002445A9">
        <w:rPr>
          <w:rFonts w:ascii="Times New Roman" w:hAnsi="Times New Roman"/>
          <w:sz w:val="28"/>
          <w:szCs w:val="28"/>
        </w:rPr>
        <w:t xml:space="preserve">  </w:t>
      </w:r>
      <w:r w:rsidR="00F64427">
        <w:rPr>
          <w:rFonts w:ascii="Times New Roman" w:hAnsi="Times New Roman"/>
          <w:sz w:val="28"/>
          <w:szCs w:val="28"/>
        </w:rPr>
        <w:t xml:space="preserve">МБОУ СОШ № </w:t>
      </w:r>
      <w:r w:rsidR="002445A9">
        <w:rPr>
          <w:rFonts w:ascii="Times New Roman" w:hAnsi="Times New Roman"/>
          <w:sz w:val="28"/>
          <w:szCs w:val="28"/>
        </w:rPr>
        <w:t xml:space="preserve">2, </w:t>
      </w:r>
      <w:r w:rsidR="00F64427">
        <w:rPr>
          <w:rFonts w:ascii="Times New Roman" w:hAnsi="Times New Roman"/>
          <w:sz w:val="28"/>
          <w:szCs w:val="28"/>
        </w:rPr>
        <w:t xml:space="preserve">3, </w:t>
      </w:r>
      <w:r w:rsidR="002445A9">
        <w:rPr>
          <w:rFonts w:ascii="Times New Roman" w:hAnsi="Times New Roman"/>
          <w:sz w:val="28"/>
          <w:szCs w:val="28"/>
        </w:rPr>
        <w:t>4</w:t>
      </w:r>
      <w:r w:rsidR="00F64427">
        <w:rPr>
          <w:rFonts w:ascii="Times New Roman" w:hAnsi="Times New Roman"/>
          <w:sz w:val="28"/>
          <w:szCs w:val="28"/>
        </w:rPr>
        <w:t xml:space="preserve">, </w:t>
      </w:r>
      <w:r w:rsidR="002445A9">
        <w:rPr>
          <w:rFonts w:ascii="Times New Roman" w:hAnsi="Times New Roman"/>
          <w:sz w:val="28"/>
          <w:szCs w:val="28"/>
        </w:rPr>
        <w:t xml:space="preserve">6, </w:t>
      </w:r>
      <w:r w:rsidR="00F64427">
        <w:rPr>
          <w:rFonts w:ascii="Times New Roman" w:hAnsi="Times New Roman"/>
          <w:sz w:val="28"/>
          <w:szCs w:val="28"/>
        </w:rPr>
        <w:t>8</w:t>
      </w:r>
      <w:r w:rsidR="002445A9">
        <w:rPr>
          <w:rFonts w:ascii="Times New Roman" w:hAnsi="Times New Roman"/>
          <w:sz w:val="28"/>
          <w:szCs w:val="28"/>
        </w:rPr>
        <w:t>, МАУ ДО ГДДТ, КШ</w:t>
      </w:r>
      <w:r>
        <w:rPr>
          <w:rFonts w:ascii="Times New Roman" w:hAnsi="Times New Roman"/>
          <w:sz w:val="28"/>
          <w:szCs w:val="28"/>
        </w:rPr>
        <w:t>;</w:t>
      </w:r>
    </w:p>
    <w:p w:rsidR="00180798" w:rsidRPr="006A2FC0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3717">
        <w:rPr>
          <w:rFonts w:ascii="Times New Roman" w:hAnsi="Times New Roman"/>
          <w:sz w:val="28"/>
          <w:szCs w:val="28"/>
        </w:rPr>
        <w:t>п</w:t>
      </w:r>
      <w:r w:rsidR="002445A9" w:rsidRPr="002445A9">
        <w:rPr>
          <w:rFonts w:ascii="Times New Roman" w:hAnsi="Times New Roman"/>
          <w:sz w:val="28"/>
          <w:szCs w:val="28"/>
        </w:rPr>
        <w:t>роверк</w:t>
      </w:r>
      <w:r w:rsidR="00CE3717">
        <w:rPr>
          <w:rFonts w:ascii="Times New Roman" w:hAnsi="Times New Roman"/>
          <w:sz w:val="28"/>
          <w:szCs w:val="28"/>
        </w:rPr>
        <w:t>у</w:t>
      </w:r>
      <w:r w:rsidR="002445A9" w:rsidRPr="002445A9">
        <w:rPr>
          <w:rFonts w:ascii="Times New Roman" w:hAnsi="Times New Roman"/>
          <w:sz w:val="28"/>
          <w:szCs w:val="28"/>
        </w:rPr>
        <w:t xml:space="preserve"> работоспособности противопожарных дверей и люков</w:t>
      </w:r>
      <w:r w:rsidR="002445A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МАДОУ ДС № </w:t>
      </w:r>
      <w:r w:rsidR="00857CC6">
        <w:rPr>
          <w:rFonts w:ascii="Times New Roman" w:hAnsi="Times New Roman"/>
          <w:sz w:val="28"/>
          <w:szCs w:val="28"/>
        </w:rPr>
        <w:t>4</w:t>
      </w:r>
      <w:r w:rsidR="002445A9">
        <w:rPr>
          <w:rFonts w:ascii="Times New Roman" w:hAnsi="Times New Roman"/>
          <w:sz w:val="28"/>
          <w:szCs w:val="28"/>
        </w:rPr>
        <w:t xml:space="preserve">, </w:t>
      </w:r>
      <w:r w:rsidR="00857CC6">
        <w:rPr>
          <w:rFonts w:ascii="Times New Roman" w:hAnsi="Times New Roman"/>
          <w:sz w:val="28"/>
          <w:szCs w:val="28"/>
        </w:rPr>
        <w:t>5, 6,</w:t>
      </w:r>
      <w:r>
        <w:rPr>
          <w:rFonts w:ascii="Times New Roman" w:hAnsi="Times New Roman"/>
          <w:sz w:val="28"/>
          <w:szCs w:val="28"/>
        </w:rPr>
        <w:t xml:space="preserve"> 9</w:t>
      </w:r>
      <w:r w:rsidR="002445A9">
        <w:rPr>
          <w:rFonts w:ascii="Times New Roman" w:hAnsi="Times New Roman"/>
          <w:sz w:val="28"/>
          <w:szCs w:val="28"/>
        </w:rPr>
        <w:t>,</w:t>
      </w:r>
      <w:r w:rsidR="00857CC6">
        <w:rPr>
          <w:rFonts w:ascii="Times New Roman" w:hAnsi="Times New Roman"/>
          <w:sz w:val="28"/>
          <w:szCs w:val="28"/>
        </w:rPr>
        <w:t xml:space="preserve"> 10, </w:t>
      </w:r>
      <w:r w:rsidR="002445A9">
        <w:rPr>
          <w:rFonts w:ascii="Times New Roman" w:hAnsi="Times New Roman"/>
          <w:sz w:val="28"/>
          <w:szCs w:val="28"/>
        </w:rPr>
        <w:t>1</w:t>
      </w:r>
      <w:r w:rsidR="00857CC6">
        <w:rPr>
          <w:rFonts w:ascii="Times New Roman" w:hAnsi="Times New Roman"/>
          <w:sz w:val="28"/>
          <w:szCs w:val="28"/>
        </w:rPr>
        <w:t>5,</w:t>
      </w:r>
      <w:r w:rsidR="002445A9">
        <w:rPr>
          <w:rFonts w:ascii="Times New Roman" w:hAnsi="Times New Roman"/>
          <w:sz w:val="28"/>
          <w:szCs w:val="28"/>
        </w:rPr>
        <w:t xml:space="preserve"> 16, 18,</w:t>
      </w:r>
      <w:r w:rsidR="00857CC6">
        <w:rPr>
          <w:rFonts w:ascii="Times New Roman" w:hAnsi="Times New Roman"/>
          <w:sz w:val="28"/>
          <w:szCs w:val="28"/>
        </w:rPr>
        <w:t xml:space="preserve"> МБОУ СОШ № 2, </w:t>
      </w:r>
      <w:r w:rsidR="00CE3717">
        <w:rPr>
          <w:rFonts w:ascii="Times New Roman" w:hAnsi="Times New Roman"/>
          <w:sz w:val="28"/>
          <w:szCs w:val="28"/>
        </w:rPr>
        <w:t xml:space="preserve">4, </w:t>
      </w:r>
      <w:r w:rsidR="00857C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857CC6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07477">
        <w:rPr>
          <w:rFonts w:ascii="Times New Roman" w:hAnsi="Times New Roman"/>
          <w:sz w:val="28"/>
          <w:szCs w:val="28"/>
        </w:rPr>
        <w:t>гнезащитн</w:t>
      </w:r>
      <w:r>
        <w:rPr>
          <w:rFonts w:ascii="Times New Roman" w:hAnsi="Times New Roman"/>
          <w:sz w:val="28"/>
          <w:szCs w:val="28"/>
        </w:rPr>
        <w:t>ую</w:t>
      </w:r>
      <w:r w:rsidRPr="00B07477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у</w:t>
      </w:r>
      <w:r w:rsidRPr="00B07477">
        <w:rPr>
          <w:rFonts w:ascii="Times New Roman" w:hAnsi="Times New Roman"/>
          <w:sz w:val="28"/>
          <w:szCs w:val="28"/>
        </w:rPr>
        <w:t xml:space="preserve"> деревянных конструкций кровли</w:t>
      </w:r>
      <w:r>
        <w:rPr>
          <w:rFonts w:ascii="Times New Roman" w:hAnsi="Times New Roman"/>
          <w:sz w:val="28"/>
          <w:szCs w:val="28"/>
        </w:rPr>
        <w:t>,</w:t>
      </w:r>
      <w:r w:rsidRPr="00B07477">
        <w:rPr>
          <w:rFonts w:ascii="Times New Roman" w:hAnsi="Times New Roman"/>
          <w:sz w:val="28"/>
          <w:szCs w:val="28"/>
        </w:rPr>
        <w:t xml:space="preserve"> </w:t>
      </w:r>
      <w:r w:rsidR="00CE3717" w:rsidRPr="00CE3717">
        <w:rPr>
          <w:rFonts w:ascii="Times New Roman" w:hAnsi="Times New Roman"/>
          <w:sz w:val="28"/>
          <w:szCs w:val="28"/>
        </w:rPr>
        <w:t>с проведением эксплуатационных испытаний по контролю качества</w:t>
      </w:r>
      <w:r w:rsidR="00CE3717">
        <w:rPr>
          <w:rFonts w:ascii="Times New Roman" w:hAnsi="Times New Roman"/>
          <w:sz w:val="28"/>
          <w:szCs w:val="28"/>
        </w:rPr>
        <w:t>,</w:t>
      </w:r>
      <w:r w:rsidR="00CE3717" w:rsidRPr="00CE3717">
        <w:rPr>
          <w:rFonts w:ascii="Times New Roman" w:hAnsi="Times New Roman"/>
          <w:sz w:val="28"/>
          <w:szCs w:val="28"/>
        </w:rPr>
        <w:t xml:space="preserve"> испытани</w:t>
      </w:r>
      <w:r w:rsidR="00CE3717">
        <w:rPr>
          <w:rFonts w:ascii="Times New Roman" w:hAnsi="Times New Roman"/>
          <w:sz w:val="28"/>
          <w:szCs w:val="28"/>
        </w:rPr>
        <w:t>е</w:t>
      </w:r>
      <w:r w:rsidR="00CE3717" w:rsidRPr="00CE3717">
        <w:rPr>
          <w:rFonts w:ascii="Times New Roman" w:hAnsi="Times New Roman"/>
          <w:sz w:val="28"/>
          <w:szCs w:val="28"/>
        </w:rPr>
        <w:t xml:space="preserve"> ограждения крыши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57CC6">
        <w:rPr>
          <w:rFonts w:ascii="Times New Roman" w:hAnsi="Times New Roman"/>
          <w:sz w:val="28"/>
          <w:szCs w:val="28"/>
        </w:rPr>
        <w:t xml:space="preserve">МАДОУ ДС № </w:t>
      </w:r>
      <w:r w:rsidR="00CE3717">
        <w:rPr>
          <w:rFonts w:ascii="Times New Roman" w:hAnsi="Times New Roman"/>
          <w:sz w:val="28"/>
          <w:szCs w:val="28"/>
        </w:rPr>
        <w:t>4</w:t>
      </w:r>
      <w:r w:rsidR="00857CC6">
        <w:rPr>
          <w:rFonts w:ascii="Times New Roman" w:hAnsi="Times New Roman"/>
          <w:sz w:val="28"/>
          <w:szCs w:val="28"/>
        </w:rPr>
        <w:t>, 5, 6, 9, 10, 15,</w:t>
      </w:r>
      <w:r w:rsidR="00CE3717">
        <w:rPr>
          <w:rFonts w:ascii="Times New Roman" w:hAnsi="Times New Roman"/>
          <w:sz w:val="28"/>
          <w:szCs w:val="28"/>
        </w:rPr>
        <w:t xml:space="preserve"> 16, 18,</w:t>
      </w:r>
      <w:r w:rsidR="00857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№ 2,</w:t>
      </w:r>
      <w:r w:rsidR="00857CC6">
        <w:rPr>
          <w:rFonts w:ascii="Times New Roman" w:hAnsi="Times New Roman"/>
          <w:sz w:val="28"/>
          <w:szCs w:val="28"/>
        </w:rPr>
        <w:t xml:space="preserve"> </w:t>
      </w:r>
      <w:r w:rsidR="00CE3717">
        <w:rPr>
          <w:rFonts w:ascii="Times New Roman" w:hAnsi="Times New Roman"/>
          <w:sz w:val="28"/>
          <w:szCs w:val="28"/>
        </w:rPr>
        <w:t>4</w:t>
      </w:r>
      <w:r w:rsidR="00857CC6">
        <w:rPr>
          <w:rFonts w:ascii="Times New Roman" w:hAnsi="Times New Roman"/>
          <w:sz w:val="28"/>
          <w:szCs w:val="28"/>
        </w:rPr>
        <w:t>, 5;</w:t>
      </w:r>
    </w:p>
    <w:p w:rsidR="00857CC6" w:rsidRPr="006A2FC0" w:rsidRDefault="00857CC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7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57CC6">
        <w:rPr>
          <w:rFonts w:ascii="Times New Roman" w:hAnsi="Times New Roman"/>
          <w:sz w:val="28"/>
          <w:szCs w:val="28"/>
        </w:rPr>
        <w:t>емонт системы пожарной сигнализации</w:t>
      </w:r>
      <w:r w:rsidR="00180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МАДОУ ДС № 10, </w:t>
      </w:r>
      <w:r w:rsidR="00CE371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;</w:t>
      </w:r>
    </w:p>
    <w:p w:rsidR="00857CC6" w:rsidRDefault="00CE3717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E3717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у</w:t>
      </w:r>
      <w:r w:rsidRPr="00CE3717">
        <w:rPr>
          <w:rFonts w:ascii="Times New Roman" w:hAnsi="Times New Roman"/>
          <w:sz w:val="28"/>
          <w:szCs w:val="28"/>
        </w:rPr>
        <w:t xml:space="preserve"> работоспособности </w:t>
      </w:r>
      <w:proofErr w:type="spellStart"/>
      <w:r w:rsidRPr="00CE3717">
        <w:rPr>
          <w:rFonts w:ascii="Times New Roman" w:hAnsi="Times New Roman"/>
          <w:sz w:val="28"/>
          <w:szCs w:val="28"/>
        </w:rPr>
        <w:t>электрозадвижек</w:t>
      </w:r>
      <w:proofErr w:type="spellEnd"/>
      <w:r w:rsidRPr="00CE371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МАДОУ ДС № 4</w:t>
      </w:r>
      <w:r w:rsidR="00857CC6">
        <w:rPr>
          <w:rFonts w:ascii="Times New Roman" w:hAnsi="Times New Roman"/>
          <w:sz w:val="28"/>
          <w:szCs w:val="28"/>
        </w:rPr>
        <w:t>;</w:t>
      </w:r>
    </w:p>
    <w:p w:rsidR="00CE3717" w:rsidRDefault="00CE3717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E3717">
        <w:rPr>
          <w:rFonts w:ascii="Times New Roman" w:hAnsi="Times New Roman"/>
          <w:sz w:val="28"/>
          <w:szCs w:val="28"/>
        </w:rPr>
        <w:t>риобретение и установк</w:t>
      </w:r>
      <w:r w:rsidR="00964B56">
        <w:rPr>
          <w:rFonts w:ascii="Times New Roman" w:hAnsi="Times New Roman"/>
          <w:sz w:val="28"/>
          <w:szCs w:val="28"/>
        </w:rPr>
        <w:t>у</w:t>
      </w:r>
      <w:r w:rsidRPr="00CE3717">
        <w:rPr>
          <w:rFonts w:ascii="Times New Roman" w:hAnsi="Times New Roman"/>
          <w:sz w:val="28"/>
          <w:szCs w:val="28"/>
        </w:rPr>
        <w:t xml:space="preserve"> пожарных шкафов, стендов, противопожарных знаков, планов эвакуации, ковриков диэлектрических</w:t>
      </w:r>
      <w:r>
        <w:rPr>
          <w:rFonts w:ascii="Times New Roman" w:hAnsi="Times New Roman"/>
          <w:sz w:val="28"/>
          <w:szCs w:val="28"/>
        </w:rPr>
        <w:t xml:space="preserve"> в МБОУ СОШ № 5, 6, 8,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КШ;</w:t>
      </w:r>
    </w:p>
    <w:p w:rsidR="00F43AB1" w:rsidRPr="006A2FC0" w:rsidRDefault="00F43AB1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43AB1">
        <w:rPr>
          <w:rFonts w:ascii="Times New Roman" w:hAnsi="Times New Roman"/>
          <w:sz w:val="28"/>
          <w:szCs w:val="28"/>
        </w:rPr>
        <w:t>спытание  системы внутреннего противопожарного водопровода на водоотдачу</w:t>
      </w:r>
      <w:r>
        <w:rPr>
          <w:rFonts w:ascii="Times New Roman" w:hAnsi="Times New Roman"/>
          <w:sz w:val="28"/>
          <w:szCs w:val="28"/>
        </w:rPr>
        <w:t xml:space="preserve"> в МАДОУ ДС № 4, 5, 6, 9, 10, 12, 15, 16, 18, МБОУ СОШ № 4, 5,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КШ;</w:t>
      </w:r>
    </w:p>
    <w:p w:rsidR="00CE3717" w:rsidRDefault="00F43AB1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43AB1">
        <w:rPr>
          <w:rFonts w:ascii="Times New Roman" w:hAnsi="Times New Roman"/>
          <w:sz w:val="28"/>
          <w:szCs w:val="28"/>
        </w:rPr>
        <w:t>риобретение</w:t>
      </w:r>
      <w:r w:rsidR="00964B56">
        <w:rPr>
          <w:rFonts w:ascii="Times New Roman" w:hAnsi="Times New Roman"/>
          <w:sz w:val="28"/>
          <w:szCs w:val="28"/>
        </w:rPr>
        <w:t xml:space="preserve"> и установка </w:t>
      </w:r>
      <w:r w:rsidRPr="00F43AB1">
        <w:rPr>
          <w:rFonts w:ascii="Times New Roman" w:hAnsi="Times New Roman"/>
          <w:sz w:val="28"/>
          <w:szCs w:val="28"/>
        </w:rPr>
        <w:t xml:space="preserve">противопожарных </w:t>
      </w:r>
      <w:proofErr w:type="spellStart"/>
      <w:r w:rsidRPr="00F43AB1">
        <w:rPr>
          <w:rFonts w:ascii="Times New Roman" w:hAnsi="Times New Roman"/>
          <w:sz w:val="28"/>
          <w:szCs w:val="28"/>
        </w:rPr>
        <w:t>однопольных</w:t>
      </w:r>
      <w:proofErr w:type="spellEnd"/>
      <w:r w:rsidRPr="00F43AB1">
        <w:rPr>
          <w:rFonts w:ascii="Times New Roman" w:hAnsi="Times New Roman"/>
          <w:sz w:val="28"/>
          <w:szCs w:val="28"/>
        </w:rPr>
        <w:t xml:space="preserve"> дверей </w:t>
      </w:r>
      <w:r w:rsidR="00964B56">
        <w:rPr>
          <w:rFonts w:ascii="Times New Roman" w:hAnsi="Times New Roman"/>
          <w:sz w:val="28"/>
          <w:szCs w:val="28"/>
        </w:rPr>
        <w:t xml:space="preserve">в МАДОУ ДС № 2, 6, 10, 16, </w:t>
      </w:r>
      <w:r>
        <w:rPr>
          <w:rFonts w:ascii="Times New Roman" w:hAnsi="Times New Roman"/>
          <w:sz w:val="28"/>
          <w:szCs w:val="28"/>
        </w:rPr>
        <w:t>МБОУ СОШ № 5;</w:t>
      </w:r>
    </w:p>
    <w:p w:rsidR="00CE3717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64B56">
        <w:rPr>
          <w:rFonts w:ascii="Times New Roman" w:hAnsi="Times New Roman"/>
          <w:sz w:val="28"/>
          <w:szCs w:val="28"/>
        </w:rPr>
        <w:t>риобретение и установк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 доводчиков на противопожарные двери, проверк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 их работоспособности</w:t>
      </w:r>
      <w:r>
        <w:rPr>
          <w:rFonts w:ascii="Times New Roman" w:hAnsi="Times New Roman"/>
          <w:sz w:val="28"/>
          <w:szCs w:val="28"/>
        </w:rPr>
        <w:t xml:space="preserve"> в МБОУ СОШ № 5, 6, 8;</w:t>
      </w:r>
    </w:p>
    <w:p w:rsidR="00964B56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64B56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, ремонт, испытание на прочность, монтаж, демонтаж ограждения кровли в </w:t>
      </w:r>
      <w:r>
        <w:rPr>
          <w:rFonts w:ascii="Times New Roman" w:hAnsi="Times New Roman"/>
          <w:sz w:val="28"/>
          <w:szCs w:val="28"/>
        </w:rPr>
        <w:t>МАДОУ ДС № 2, 6;</w:t>
      </w:r>
    </w:p>
    <w:p w:rsidR="00964B56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964B56">
        <w:rPr>
          <w:rFonts w:ascii="Times New Roman" w:hAnsi="Times New Roman"/>
          <w:sz w:val="28"/>
          <w:szCs w:val="28"/>
        </w:rPr>
        <w:t>риобретение и установк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 противопожарных (металлических) стеллажей, полок, стоек, уголков в </w:t>
      </w:r>
      <w:r>
        <w:rPr>
          <w:rFonts w:ascii="Times New Roman" w:hAnsi="Times New Roman"/>
          <w:sz w:val="28"/>
          <w:szCs w:val="28"/>
        </w:rPr>
        <w:t xml:space="preserve">МБОУ СОШ № 5, 8,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КШ;</w:t>
      </w:r>
    </w:p>
    <w:p w:rsidR="00964B56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64B56">
        <w:rPr>
          <w:rFonts w:ascii="Times New Roman" w:hAnsi="Times New Roman"/>
          <w:sz w:val="28"/>
          <w:szCs w:val="28"/>
        </w:rPr>
        <w:t>амен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 светильников аварийного освещения, световых </w:t>
      </w:r>
      <w:proofErr w:type="spellStart"/>
      <w:r w:rsidRPr="00964B56">
        <w:rPr>
          <w:rFonts w:ascii="Times New Roman" w:hAnsi="Times New Roman"/>
          <w:sz w:val="28"/>
          <w:szCs w:val="28"/>
        </w:rPr>
        <w:t>оповещателей</w:t>
      </w:r>
      <w:proofErr w:type="spellEnd"/>
      <w:r w:rsidRPr="00964B5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МАДОУ ДС № 9, 10, 16, МБОУ СОШ № 3, 5;</w:t>
      </w:r>
    </w:p>
    <w:p w:rsidR="00CE3717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64B56">
        <w:rPr>
          <w:rFonts w:ascii="Times New Roman" w:hAnsi="Times New Roman"/>
          <w:sz w:val="28"/>
          <w:szCs w:val="28"/>
        </w:rPr>
        <w:t>чистк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>, обезжиривание и обработк</w:t>
      </w:r>
      <w:r>
        <w:rPr>
          <w:rFonts w:ascii="Times New Roman" w:hAnsi="Times New Roman"/>
          <w:sz w:val="28"/>
          <w:szCs w:val="28"/>
        </w:rPr>
        <w:t>у</w:t>
      </w:r>
      <w:r w:rsidRPr="00964B56">
        <w:rPr>
          <w:rFonts w:ascii="Times New Roman" w:hAnsi="Times New Roman"/>
          <w:sz w:val="28"/>
          <w:szCs w:val="28"/>
        </w:rPr>
        <w:t xml:space="preserve"> воздуховодов системы вентиляции огнезащитным материалом</w:t>
      </w:r>
      <w:r>
        <w:rPr>
          <w:rFonts w:ascii="Times New Roman" w:hAnsi="Times New Roman"/>
          <w:sz w:val="28"/>
          <w:szCs w:val="28"/>
        </w:rPr>
        <w:t>, и</w:t>
      </w:r>
      <w:r w:rsidRPr="00964B56">
        <w:rPr>
          <w:rFonts w:ascii="Times New Roman" w:hAnsi="Times New Roman"/>
          <w:sz w:val="28"/>
          <w:szCs w:val="28"/>
        </w:rPr>
        <w:t>спытание наружных пожарных лестниц в</w:t>
      </w:r>
      <w:r>
        <w:rPr>
          <w:rFonts w:ascii="Times New Roman" w:hAnsi="Times New Roman"/>
          <w:sz w:val="28"/>
          <w:szCs w:val="28"/>
        </w:rPr>
        <w:t xml:space="preserve"> МАДОУ ДС № 16;</w:t>
      </w:r>
    </w:p>
    <w:p w:rsidR="00964B56" w:rsidRDefault="00964B5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64B56">
        <w:rPr>
          <w:rFonts w:ascii="Times New Roman" w:hAnsi="Times New Roman"/>
          <w:sz w:val="28"/>
          <w:szCs w:val="28"/>
        </w:rPr>
        <w:t>емонт путей эвакуации при пожаре, текущий ремонт парапетов и установка ограждения запасных эвакуационных выходов в</w:t>
      </w:r>
      <w:r>
        <w:rPr>
          <w:rFonts w:ascii="Times New Roman" w:hAnsi="Times New Roman"/>
          <w:sz w:val="28"/>
          <w:szCs w:val="28"/>
        </w:rPr>
        <w:t xml:space="preserve"> МАДОУ ДС № 10.</w:t>
      </w:r>
    </w:p>
    <w:p w:rsidR="00844FA4" w:rsidRPr="00C514F6" w:rsidRDefault="00844FA4" w:rsidP="00744B7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3292C">
        <w:rPr>
          <w:rFonts w:ascii="Times New Roman" w:hAnsi="Times New Roman"/>
          <w:sz w:val="28"/>
          <w:szCs w:val="28"/>
        </w:rPr>
        <w:t xml:space="preserve">сполнение </w:t>
      </w:r>
      <w:r w:rsidR="001842BA">
        <w:rPr>
          <w:rFonts w:ascii="Times New Roman" w:hAnsi="Times New Roman"/>
          <w:sz w:val="28"/>
          <w:szCs w:val="28"/>
        </w:rPr>
        <w:t xml:space="preserve">по программе </w:t>
      </w:r>
      <w:r w:rsidRPr="0043292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6B20B1">
        <w:rPr>
          <w:rFonts w:ascii="Times New Roman" w:hAnsi="Times New Roman"/>
          <w:sz w:val="28"/>
          <w:szCs w:val="28"/>
        </w:rPr>
        <w:t xml:space="preserve"> </w:t>
      </w:r>
      <w:r w:rsidR="00021BC1">
        <w:rPr>
          <w:rFonts w:ascii="Times New Roman" w:hAnsi="Times New Roman"/>
          <w:sz w:val="28"/>
          <w:szCs w:val="28"/>
        </w:rPr>
        <w:t>3</w:t>
      </w:r>
      <w:r w:rsidR="00021BC1" w:rsidRPr="00C514F6">
        <w:rPr>
          <w:rFonts w:ascii="Times New Roman" w:hAnsi="Times New Roman"/>
          <w:sz w:val="28"/>
          <w:szCs w:val="28"/>
        </w:rPr>
        <w:t xml:space="preserve"> 96</w:t>
      </w:r>
      <w:r w:rsidR="00021BC1">
        <w:rPr>
          <w:rFonts w:ascii="Times New Roman" w:hAnsi="Times New Roman"/>
          <w:sz w:val="28"/>
          <w:szCs w:val="28"/>
        </w:rPr>
        <w:t>0</w:t>
      </w:r>
      <w:r w:rsidR="00021BC1" w:rsidRPr="00C514F6">
        <w:rPr>
          <w:rFonts w:ascii="Times New Roman" w:hAnsi="Times New Roman"/>
          <w:sz w:val="28"/>
          <w:szCs w:val="28"/>
        </w:rPr>
        <w:t>,</w:t>
      </w:r>
      <w:r w:rsidR="00021BC1">
        <w:rPr>
          <w:rFonts w:ascii="Times New Roman" w:hAnsi="Times New Roman"/>
          <w:sz w:val="28"/>
          <w:szCs w:val="28"/>
        </w:rPr>
        <w:t>2</w:t>
      </w:r>
      <w:r w:rsidR="00021BC1" w:rsidRPr="00C514F6">
        <w:rPr>
          <w:rFonts w:ascii="Times New Roman" w:hAnsi="Times New Roman"/>
          <w:sz w:val="28"/>
          <w:szCs w:val="28"/>
        </w:rPr>
        <w:t>0 тыс.</w:t>
      </w:r>
      <w:r w:rsidR="00021BC1">
        <w:rPr>
          <w:rFonts w:ascii="Times New Roman" w:hAnsi="Times New Roman"/>
          <w:sz w:val="28"/>
          <w:szCs w:val="28"/>
        </w:rPr>
        <w:t xml:space="preserve"> </w:t>
      </w:r>
      <w:r w:rsidR="00021BC1" w:rsidRPr="00C514F6">
        <w:rPr>
          <w:rFonts w:ascii="Times New Roman" w:hAnsi="Times New Roman"/>
          <w:sz w:val="28"/>
          <w:szCs w:val="28"/>
        </w:rPr>
        <w:t>руб.</w:t>
      </w:r>
      <w:r w:rsidRPr="00C514F6">
        <w:rPr>
          <w:rFonts w:ascii="Times New Roman" w:hAnsi="Times New Roman"/>
          <w:sz w:val="28"/>
          <w:szCs w:val="28"/>
        </w:rPr>
        <w:t xml:space="preserve"> – </w:t>
      </w:r>
      <w:r w:rsidR="00021BC1">
        <w:rPr>
          <w:rFonts w:ascii="Times New Roman" w:hAnsi="Times New Roman"/>
          <w:sz w:val="28"/>
          <w:szCs w:val="28"/>
        </w:rPr>
        <w:t>100</w:t>
      </w:r>
      <w:r w:rsidRPr="00C514F6">
        <w:rPr>
          <w:rFonts w:ascii="Times New Roman" w:hAnsi="Times New Roman"/>
          <w:sz w:val="28"/>
          <w:szCs w:val="28"/>
        </w:rPr>
        <w:t xml:space="preserve"> %</w:t>
      </w:r>
      <w:r w:rsidRPr="00C514F6">
        <w:rPr>
          <w:rFonts w:ascii="Times New Roman" w:hAnsi="Times New Roman"/>
          <w:b/>
          <w:sz w:val="28"/>
          <w:szCs w:val="28"/>
        </w:rPr>
        <w:t>.</w:t>
      </w:r>
    </w:p>
    <w:p w:rsidR="001842BA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514F6">
        <w:rPr>
          <w:rFonts w:ascii="Times New Roman" w:hAnsi="Times New Roman"/>
          <w:sz w:val="28"/>
          <w:szCs w:val="28"/>
        </w:rPr>
        <w:t xml:space="preserve">Комитету по физической культуре и спорту администрации города Радужный </w:t>
      </w:r>
      <w:r w:rsidR="00596FE9">
        <w:rPr>
          <w:rFonts w:ascii="Times New Roman" w:hAnsi="Times New Roman"/>
          <w:sz w:val="28"/>
          <w:szCs w:val="28"/>
        </w:rPr>
        <w:t xml:space="preserve">по муниципальной программе </w:t>
      </w:r>
      <w:r w:rsidR="00596FE9" w:rsidRPr="00C514F6">
        <w:rPr>
          <w:rFonts w:ascii="Times New Roman" w:hAnsi="Times New Roman"/>
          <w:sz w:val="28"/>
          <w:szCs w:val="28"/>
        </w:rPr>
        <w:t xml:space="preserve">выделено </w:t>
      </w:r>
      <w:r w:rsidR="00A23236">
        <w:rPr>
          <w:rFonts w:ascii="Times New Roman" w:hAnsi="Times New Roman"/>
          <w:sz w:val="28"/>
          <w:szCs w:val="28"/>
        </w:rPr>
        <w:t>574,07</w:t>
      </w:r>
      <w:r w:rsidR="00596FE9" w:rsidRPr="00C514F6">
        <w:rPr>
          <w:rFonts w:ascii="Times New Roman" w:hAnsi="Times New Roman"/>
          <w:sz w:val="28"/>
          <w:szCs w:val="28"/>
        </w:rPr>
        <w:t xml:space="preserve"> тыс.</w:t>
      </w:r>
      <w:r w:rsidR="00744B72">
        <w:rPr>
          <w:rFonts w:ascii="Times New Roman" w:hAnsi="Times New Roman"/>
          <w:sz w:val="28"/>
          <w:szCs w:val="28"/>
        </w:rPr>
        <w:t xml:space="preserve"> </w:t>
      </w:r>
      <w:r w:rsidR="00596FE9" w:rsidRPr="00C514F6">
        <w:rPr>
          <w:rFonts w:ascii="Times New Roman" w:hAnsi="Times New Roman"/>
          <w:sz w:val="28"/>
          <w:szCs w:val="28"/>
        </w:rPr>
        <w:t>руб.</w:t>
      </w:r>
      <w:r w:rsidR="00596FE9" w:rsidRPr="0043292C">
        <w:rPr>
          <w:rFonts w:ascii="Times New Roman" w:hAnsi="Times New Roman"/>
          <w:sz w:val="28"/>
          <w:szCs w:val="28"/>
        </w:rPr>
        <w:t xml:space="preserve"> </w:t>
      </w:r>
    </w:p>
    <w:p w:rsidR="001842BA" w:rsidRDefault="001842BA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923E51">
        <w:rPr>
          <w:rFonts w:ascii="Times New Roman" w:hAnsi="Times New Roman"/>
          <w:sz w:val="28"/>
          <w:szCs w:val="28"/>
        </w:rPr>
        <w:t xml:space="preserve"> </w:t>
      </w:r>
    </w:p>
    <w:p w:rsidR="00180798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870C8">
        <w:rPr>
          <w:rFonts w:ascii="Times New Roman" w:hAnsi="Times New Roman"/>
          <w:sz w:val="28"/>
          <w:szCs w:val="28"/>
        </w:rPr>
        <w:t>риобретение и перезарядк</w:t>
      </w:r>
      <w:r>
        <w:rPr>
          <w:rFonts w:ascii="Times New Roman" w:hAnsi="Times New Roman"/>
          <w:sz w:val="28"/>
          <w:szCs w:val="28"/>
        </w:rPr>
        <w:t>у</w:t>
      </w:r>
      <w:r w:rsidRPr="00A870C8">
        <w:rPr>
          <w:rFonts w:ascii="Times New Roman" w:hAnsi="Times New Roman"/>
          <w:sz w:val="28"/>
          <w:szCs w:val="28"/>
        </w:rPr>
        <w:t xml:space="preserve">  огнетушителей </w:t>
      </w:r>
      <w:r w:rsidR="00596FE9">
        <w:rPr>
          <w:rFonts w:ascii="Times New Roman" w:hAnsi="Times New Roman"/>
          <w:sz w:val="28"/>
          <w:szCs w:val="28"/>
        </w:rPr>
        <w:t>в МАУ ДО СДЮСШОР «Юность»</w:t>
      </w:r>
      <w:r w:rsidR="00A23236">
        <w:rPr>
          <w:rFonts w:ascii="Times New Roman" w:hAnsi="Times New Roman"/>
          <w:sz w:val="28"/>
          <w:szCs w:val="28"/>
        </w:rPr>
        <w:t>;</w:t>
      </w:r>
    </w:p>
    <w:p w:rsidR="00A23236" w:rsidRDefault="00596FE9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236">
        <w:rPr>
          <w:rFonts w:ascii="Times New Roman" w:hAnsi="Times New Roman"/>
          <w:sz w:val="28"/>
          <w:szCs w:val="28"/>
        </w:rPr>
        <w:t>п</w:t>
      </w:r>
      <w:r w:rsidR="00A23236" w:rsidRPr="00A23236">
        <w:rPr>
          <w:rFonts w:ascii="Times New Roman" w:hAnsi="Times New Roman"/>
          <w:sz w:val="28"/>
          <w:szCs w:val="28"/>
        </w:rPr>
        <w:t>риобретение знаков пожарной безопасности  и плана эвакуации в</w:t>
      </w:r>
      <w:r w:rsidR="00A23236">
        <w:rPr>
          <w:rFonts w:ascii="Times New Roman" w:hAnsi="Times New Roman"/>
          <w:sz w:val="28"/>
          <w:szCs w:val="28"/>
        </w:rPr>
        <w:t xml:space="preserve"> МАУ ДО ДЮСШ «Факел», ДО СДЮСШОР «Юность»;</w:t>
      </w:r>
    </w:p>
    <w:p w:rsidR="00620268" w:rsidRDefault="00A23236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проведение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A23236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я</w:t>
      </w:r>
      <w:r w:rsidRPr="00A23236">
        <w:rPr>
          <w:rFonts w:ascii="Times New Roman" w:hAnsi="Times New Roman"/>
          <w:sz w:val="28"/>
          <w:szCs w:val="28"/>
        </w:rPr>
        <w:t xml:space="preserve"> качества огнезащитной обработки деревянны</w:t>
      </w:r>
      <w:r>
        <w:rPr>
          <w:rFonts w:ascii="Times New Roman" w:hAnsi="Times New Roman"/>
          <w:sz w:val="28"/>
          <w:szCs w:val="28"/>
        </w:rPr>
        <w:t>х</w:t>
      </w:r>
      <w:r w:rsidRPr="00A23236">
        <w:rPr>
          <w:rFonts w:ascii="Times New Roman" w:hAnsi="Times New Roman"/>
          <w:sz w:val="28"/>
          <w:szCs w:val="28"/>
        </w:rPr>
        <w:t xml:space="preserve"> конструкций кровли</w:t>
      </w:r>
      <w:proofErr w:type="gramEnd"/>
      <w:r w:rsidRPr="00A23236">
        <w:rPr>
          <w:rFonts w:ascii="Times New Roman" w:hAnsi="Times New Roman"/>
          <w:sz w:val="28"/>
          <w:szCs w:val="28"/>
        </w:rPr>
        <w:t xml:space="preserve"> в</w:t>
      </w:r>
      <w:r w:rsidR="00620268">
        <w:rPr>
          <w:rFonts w:ascii="Times New Roman" w:hAnsi="Times New Roman"/>
          <w:sz w:val="28"/>
          <w:szCs w:val="28"/>
        </w:rPr>
        <w:t xml:space="preserve"> МАУ ДО ДЮСШ «Факел», МАУ ДО СДЮСШОР «Юность», АУ «</w:t>
      </w:r>
      <w:r w:rsidR="00620268" w:rsidRPr="00A23236">
        <w:rPr>
          <w:rFonts w:ascii="Times New Roman" w:hAnsi="Times New Roman"/>
          <w:sz w:val="28"/>
          <w:szCs w:val="28"/>
        </w:rPr>
        <w:t>Дворец Спорта</w:t>
      </w:r>
      <w:r w:rsidR="00620268">
        <w:rPr>
          <w:rFonts w:ascii="Times New Roman" w:hAnsi="Times New Roman"/>
          <w:sz w:val="28"/>
          <w:szCs w:val="28"/>
        </w:rPr>
        <w:t>»</w:t>
      </w:r>
      <w:r w:rsidR="00620268" w:rsidRPr="00A23236">
        <w:rPr>
          <w:rFonts w:ascii="Times New Roman" w:hAnsi="Times New Roman"/>
          <w:sz w:val="28"/>
          <w:szCs w:val="28"/>
        </w:rPr>
        <w:t xml:space="preserve"> города Радужный</w:t>
      </w:r>
      <w:r w:rsidR="00620268">
        <w:rPr>
          <w:rFonts w:ascii="Times New Roman" w:hAnsi="Times New Roman"/>
          <w:sz w:val="28"/>
          <w:szCs w:val="28"/>
        </w:rPr>
        <w:t xml:space="preserve">, </w:t>
      </w:r>
      <w:r w:rsidR="00620268" w:rsidRPr="00A23236">
        <w:rPr>
          <w:rFonts w:ascii="Times New Roman" w:hAnsi="Times New Roman"/>
          <w:sz w:val="28"/>
          <w:szCs w:val="28"/>
        </w:rPr>
        <w:t xml:space="preserve">АУ ПБ </w:t>
      </w:r>
      <w:r w:rsidR="00620268">
        <w:rPr>
          <w:rFonts w:ascii="Times New Roman" w:hAnsi="Times New Roman"/>
          <w:sz w:val="28"/>
          <w:szCs w:val="28"/>
        </w:rPr>
        <w:t>«</w:t>
      </w:r>
      <w:proofErr w:type="spellStart"/>
      <w:r w:rsidR="00620268" w:rsidRPr="00A23236">
        <w:rPr>
          <w:rFonts w:ascii="Times New Roman" w:hAnsi="Times New Roman"/>
          <w:sz w:val="28"/>
          <w:szCs w:val="28"/>
        </w:rPr>
        <w:t>Аган</w:t>
      </w:r>
      <w:proofErr w:type="spellEnd"/>
      <w:r w:rsidR="00620268">
        <w:rPr>
          <w:rFonts w:ascii="Times New Roman" w:hAnsi="Times New Roman"/>
          <w:sz w:val="28"/>
          <w:szCs w:val="28"/>
        </w:rPr>
        <w:t>»</w:t>
      </w:r>
      <w:r w:rsidR="00620268" w:rsidRPr="00A23236">
        <w:rPr>
          <w:rFonts w:ascii="Times New Roman" w:hAnsi="Times New Roman"/>
          <w:sz w:val="28"/>
          <w:szCs w:val="28"/>
        </w:rPr>
        <w:t xml:space="preserve">  города Радужный</w:t>
      </w:r>
      <w:r w:rsidR="00620268">
        <w:rPr>
          <w:rFonts w:ascii="Times New Roman" w:hAnsi="Times New Roman"/>
          <w:sz w:val="28"/>
          <w:szCs w:val="28"/>
        </w:rPr>
        <w:t>;</w:t>
      </w:r>
    </w:p>
    <w:p w:rsidR="00620268" w:rsidRDefault="0062026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96FE9">
        <w:rPr>
          <w:rFonts w:ascii="Times New Roman" w:hAnsi="Times New Roman"/>
          <w:sz w:val="28"/>
          <w:szCs w:val="28"/>
        </w:rPr>
        <w:t>роведение испытания ограждения кровли</w:t>
      </w:r>
      <w:r>
        <w:rPr>
          <w:rFonts w:ascii="Times New Roman" w:hAnsi="Times New Roman"/>
          <w:sz w:val="28"/>
          <w:szCs w:val="28"/>
        </w:rPr>
        <w:t xml:space="preserve"> в МАУ ДО СДЮСШОР «Юность»;</w:t>
      </w:r>
    </w:p>
    <w:p w:rsidR="00620268" w:rsidRDefault="0062026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96FE9">
        <w:rPr>
          <w:rFonts w:ascii="Times New Roman" w:hAnsi="Times New Roman"/>
          <w:sz w:val="28"/>
          <w:szCs w:val="28"/>
        </w:rPr>
        <w:t>роведение испытаний противопожарных лестниц</w:t>
      </w:r>
      <w:r>
        <w:rPr>
          <w:rFonts w:ascii="Times New Roman" w:hAnsi="Times New Roman"/>
          <w:sz w:val="28"/>
          <w:szCs w:val="28"/>
        </w:rPr>
        <w:t xml:space="preserve"> в МАУ ДО СДЮСШОР «Юность»;</w:t>
      </w:r>
    </w:p>
    <w:p w:rsidR="00A23236" w:rsidRDefault="0062026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20268">
        <w:rPr>
          <w:rFonts w:ascii="Times New Roman" w:hAnsi="Times New Roman"/>
          <w:sz w:val="28"/>
          <w:szCs w:val="28"/>
        </w:rPr>
        <w:t xml:space="preserve">риобретение </w:t>
      </w:r>
      <w:proofErr w:type="spellStart"/>
      <w:r w:rsidRPr="00620268">
        <w:rPr>
          <w:rFonts w:ascii="Times New Roman" w:hAnsi="Times New Roman"/>
          <w:sz w:val="28"/>
          <w:szCs w:val="28"/>
        </w:rPr>
        <w:t>газодымозащитного</w:t>
      </w:r>
      <w:proofErr w:type="spellEnd"/>
      <w:r w:rsidRPr="00620268">
        <w:rPr>
          <w:rFonts w:ascii="Times New Roman" w:hAnsi="Times New Roman"/>
          <w:sz w:val="28"/>
          <w:szCs w:val="28"/>
        </w:rPr>
        <w:t xml:space="preserve"> комплекта в АУ СК </w:t>
      </w:r>
      <w:r>
        <w:rPr>
          <w:rFonts w:ascii="Times New Roman" w:hAnsi="Times New Roman"/>
          <w:sz w:val="28"/>
          <w:szCs w:val="28"/>
        </w:rPr>
        <w:t>«</w:t>
      </w:r>
      <w:r w:rsidRPr="00620268">
        <w:rPr>
          <w:rFonts w:ascii="Times New Roman" w:hAnsi="Times New Roman"/>
          <w:sz w:val="28"/>
          <w:szCs w:val="28"/>
        </w:rPr>
        <w:t>Сибирь</w:t>
      </w:r>
      <w:r>
        <w:rPr>
          <w:rFonts w:ascii="Times New Roman" w:hAnsi="Times New Roman"/>
          <w:sz w:val="28"/>
          <w:szCs w:val="28"/>
        </w:rPr>
        <w:t>»</w:t>
      </w:r>
      <w:r w:rsidRPr="00620268">
        <w:rPr>
          <w:rFonts w:ascii="Times New Roman" w:hAnsi="Times New Roman"/>
          <w:sz w:val="28"/>
          <w:szCs w:val="28"/>
        </w:rPr>
        <w:t xml:space="preserve">  города </w:t>
      </w:r>
      <w:proofErr w:type="gramStart"/>
      <w:r w:rsidRPr="00620268"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23236" w:rsidRDefault="00620268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20268">
        <w:rPr>
          <w:rFonts w:ascii="Times New Roman" w:hAnsi="Times New Roman"/>
          <w:sz w:val="28"/>
          <w:szCs w:val="28"/>
        </w:rPr>
        <w:t xml:space="preserve">змерение сопротивления изоляции электроустановок в </w:t>
      </w:r>
      <w:r>
        <w:rPr>
          <w:rFonts w:ascii="Times New Roman" w:hAnsi="Times New Roman"/>
          <w:sz w:val="28"/>
          <w:szCs w:val="28"/>
        </w:rPr>
        <w:t>ДО СДЮСШОР «Юность»;</w:t>
      </w:r>
    </w:p>
    <w:p w:rsidR="00E86A19" w:rsidRDefault="00E86A19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E86A19">
        <w:rPr>
          <w:rFonts w:ascii="Times New Roman" w:hAnsi="Times New Roman"/>
          <w:sz w:val="28"/>
          <w:szCs w:val="28"/>
        </w:rPr>
        <w:t xml:space="preserve">спытание внутреннего пожарного водопровода на водоотдачу, водопроводных  кранов и стояков </w:t>
      </w:r>
      <w:r>
        <w:rPr>
          <w:rFonts w:ascii="Times New Roman" w:hAnsi="Times New Roman"/>
          <w:sz w:val="28"/>
          <w:szCs w:val="28"/>
        </w:rPr>
        <w:t>в МАУ ДО ДЮСШ «Факел», МАУ ДО СДЮСШОР «Юность», АУ «</w:t>
      </w:r>
      <w:r w:rsidRPr="00A23236">
        <w:rPr>
          <w:rFonts w:ascii="Times New Roman" w:hAnsi="Times New Roman"/>
          <w:sz w:val="28"/>
          <w:szCs w:val="28"/>
        </w:rPr>
        <w:t>Дворец Спорта</w:t>
      </w:r>
      <w:r>
        <w:rPr>
          <w:rFonts w:ascii="Times New Roman" w:hAnsi="Times New Roman"/>
          <w:sz w:val="28"/>
          <w:szCs w:val="28"/>
        </w:rPr>
        <w:t>»</w:t>
      </w:r>
      <w:r w:rsidRPr="00A23236">
        <w:rPr>
          <w:rFonts w:ascii="Times New Roman" w:hAnsi="Times New Roman"/>
          <w:sz w:val="28"/>
          <w:szCs w:val="28"/>
        </w:rPr>
        <w:t xml:space="preserve"> города Радужный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0268">
        <w:rPr>
          <w:rFonts w:ascii="Times New Roman" w:hAnsi="Times New Roman"/>
          <w:sz w:val="28"/>
          <w:szCs w:val="28"/>
        </w:rPr>
        <w:t xml:space="preserve">АУ СК </w:t>
      </w:r>
      <w:r>
        <w:rPr>
          <w:rFonts w:ascii="Times New Roman" w:hAnsi="Times New Roman"/>
          <w:sz w:val="28"/>
          <w:szCs w:val="28"/>
        </w:rPr>
        <w:t>«</w:t>
      </w:r>
      <w:r w:rsidRPr="00620268">
        <w:rPr>
          <w:rFonts w:ascii="Times New Roman" w:hAnsi="Times New Roman"/>
          <w:sz w:val="28"/>
          <w:szCs w:val="28"/>
        </w:rPr>
        <w:t>Сибирь</w:t>
      </w:r>
      <w:r>
        <w:rPr>
          <w:rFonts w:ascii="Times New Roman" w:hAnsi="Times New Roman"/>
          <w:sz w:val="28"/>
          <w:szCs w:val="28"/>
        </w:rPr>
        <w:t>»</w:t>
      </w:r>
      <w:r w:rsidRPr="00620268">
        <w:rPr>
          <w:rFonts w:ascii="Times New Roman" w:hAnsi="Times New Roman"/>
          <w:sz w:val="28"/>
          <w:szCs w:val="28"/>
        </w:rPr>
        <w:t xml:space="preserve">  города Радужный</w:t>
      </w:r>
      <w:r>
        <w:rPr>
          <w:rFonts w:ascii="Times New Roman" w:hAnsi="Times New Roman"/>
          <w:sz w:val="28"/>
          <w:szCs w:val="28"/>
        </w:rPr>
        <w:t>,</w:t>
      </w:r>
      <w:r w:rsidRPr="00A23236">
        <w:rPr>
          <w:rFonts w:ascii="Times New Roman" w:hAnsi="Times New Roman"/>
          <w:sz w:val="28"/>
          <w:szCs w:val="28"/>
        </w:rPr>
        <w:t xml:space="preserve"> АУ ПБ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23236">
        <w:rPr>
          <w:rFonts w:ascii="Times New Roman" w:hAnsi="Times New Roman"/>
          <w:sz w:val="28"/>
          <w:szCs w:val="28"/>
        </w:rPr>
        <w:t>Аган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23236">
        <w:rPr>
          <w:rFonts w:ascii="Times New Roman" w:hAnsi="Times New Roman"/>
          <w:sz w:val="28"/>
          <w:szCs w:val="28"/>
        </w:rPr>
        <w:t xml:space="preserve">  города 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E86A19" w:rsidRDefault="00E86A19" w:rsidP="00F358B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C713F">
        <w:rPr>
          <w:rFonts w:ascii="Times New Roman" w:hAnsi="Times New Roman"/>
          <w:sz w:val="28"/>
          <w:szCs w:val="28"/>
        </w:rPr>
        <w:t>емонт системы пожарной сигнализации</w:t>
      </w:r>
      <w:r>
        <w:rPr>
          <w:rFonts w:ascii="Times New Roman" w:hAnsi="Times New Roman"/>
          <w:sz w:val="28"/>
          <w:szCs w:val="28"/>
        </w:rPr>
        <w:t xml:space="preserve"> в МАУ ДО СДЮСШОР «Юность»;</w:t>
      </w:r>
    </w:p>
    <w:p w:rsidR="00620268" w:rsidRDefault="00A45054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45054">
        <w:rPr>
          <w:rFonts w:ascii="Times New Roman" w:hAnsi="Times New Roman"/>
          <w:sz w:val="28"/>
          <w:szCs w:val="28"/>
        </w:rPr>
        <w:t>ерекатк</w:t>
      </w:r>
      <w:r w:rsidR="00F65AFE">
        <w:rPr>
          <w:rFonts w:ascii="Times New Roman" w:hAnsi="Times New Roman"/>
          <w:sz w:val="28"/>
          <w:szCs w:val="28"/>
        </w:rPr>
        <w:t>у</w:t>
      </w:r>
      <w:r w:rsidRPr="00A45054">
        <w:rPr>
          <w:rFonts w:ascii="Times New Roman" w:hAnsi="Times New Roman"/>
          <w:sz w:val="28"/>
          <w:szCs w:val="28"/>
        </w:rPr>
        <w:t xml:space="preserve"> пожарного рукава на новую скатку в </w:t>
      </w:r>
      <w:r>
        <w:rPr>
          <w:rFonts w:ascii="Times New Roman" w:hAnsi="Times New Roman"/>
          <w:sz w:val="28"/>
          <w:szCs w:val="28"/>
        </w:rPr>
        <w:t>МАУ ДО ДЮСШ «Факел», МАУ ДО СДЮСШОР «Юность»;</w:t>
      </w:r>
    </w:p>
    <w:p w:rsidR="00A45054" w:rsidRDefault="00F358B7" w:rsidP="00F358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5054">
        <w:rPr>
          <w:rFonts w:ascii="Times New Roman" w:hAnsi="Times New Roman"/>
          <w:sz w:val="28"/>
          <w:szCs w:val="28"/>
        </w:rPr>
        <w:t>- п</w:t>
      </w:r>
      <w:r w:rsidR="00A45054" w:rsidRPr="00A45054">
        <w:rPr>
          <w:rFonts w:ascii="Times New Roman" w:hAnsi="Times New Roman"/>
          <w:sz w:val="28"/>
          <w:szCs w:val="28"/>
        </w:rPr>
        <w:t>роверк</w:t>
      </w:r>
      <w:r w:rsidR="00F65AFE">
        <w:rPr>
          <w:rFonts w:ascii="Times New Roman" w:hAnsi="Times New Roman"/>
          <w:sz w:val="28"/>
          <w:szCs w:val="28"/>
        </w:rPr>
        <w:t>у</w:t>
      </w:r>
      <w:r w:rsidR="00A45054" w:rsidRPr="00A45054">
        <w:rPr>
          <w:rFonts w:ascii="Times New Roman" w:hAnsi="Times New Roman"/>
          <w:sz w:val="28"/>
          <w:szCs w:val="28"/>
        </w:rPr>
        <w:t xml:space="preserve"> работоспособности противопожарных дверей</w:t>
      </w:r>
      <w:r w:rsidR="00A45054">
        <w:rPr>
          <w:rFonts w:ascii="Times New Roman" w:hAnsi="Times New Roman"/>
          <w:sz w:val="28"/>
          <w:szCs w:val="28"/>
        </w:rPr>
        <w:t xml:space="preserve"> в МАУ ДО ДЮСШ «Факел», АУ «</w:t>
      </w:r>
      <w:r w:rsidR="00A45054" w:rsidRPr="00A23236">
        <w:rPr>
          <w:rFonts w:ascii="Times New Roman" w:hAnsi="Times New Roman"/>
          <w:sz w:val="28"/>
          <w:szCs w:val="28"/>
        </w:rPr>
        <w:t>Дворец Спорта</w:t>
      </w:r>
      <w:r w:rsidR="00A45054">
        <w:rPr>
          <w:rFonts w:ascii="Times New Roman" w:hAnsi="Times New Roman"/>
          <w:sz w:val="28"/>
          <w:szCs w:val="28"/>
        </w:rPr>
        <w:t>»</w:t>
      </w:r>
      <w:r w:rsidR="00A45054" w:rsidRPr="00A23236">
        <w:rPr>
          <w:rFonts w:ascii="Times New Roman" w:hAnsi="Times New Roman"/>
          <w:sz w:val="28"/>
          <w:szCs w:val="28"/>
        </w:rPr>
        <w:t xml:space="preserve"> города Радужный</w:t>
      </w:r>
      <w:r w:rsidR="00A45054">
        <w:rPr>
          <w:rFonts w:ascii="Times New Roman" w:hAnsi="Times New Roman"/>
          <w:sz w:val="28"/>
          <w:szCs w:val="28"/>
        </w:rPr>
        <w:t xml:space="preserve">, </w:t>
      </w:r>
      <w:r w:rsidR="00A45054" w:rsidRPr="00620268">
        <w:rPr>
          <w:rFonts w:ascii="Times New Roman" w:hAnsi="Times New Roman"/>
          <w:sz w:val="28"/>
          <w:szCs w:val="28"/>
        </w:rPr>
        <w:t xml:space="preserve">АУ СК </w:t>
      </w:r>
      <w:r w:rsidR="00A45054">
        <w:rPr>
          <w:rFonts w:ascii="Times New Roman" w:hAnsi="Times New Roman"/>
          <w:sz w:val="28"/>
          <w:szCs w:val="28"/>
        </w:rPr>
        <w:t>«</w:t>
      </w:r>
      <w:r w:rsidR="00A45054" w:rsidRPr="00620268">
        <w:rPr>
          <w:rFonts w:ascii="Times New Roman" w:hAnsi="Times New Roman"/>
          <w:sz w:val="28"/>
          <w:szCs w:val="28"/>
        </w:rPr>
        <w:t>Сибирь</w:t>
      </w:r>
      <w:r w:rsidR="00A45054">
        <w:rPr>
          <w:rFonts w:ascii="Times New Roman" w:hAnsi="Times New Roman"/>
          <w:sz w:val="28"/>
          <w:szCs w:val="28"/>
        </w:rPr>
        <w:t>»</w:t>
      </w:r>
      <w:r w:rsidR="00A45054" w:rsidRPr="00620268">
        <w:rPr>
          <w:rFonts w:ascii="Times New Roman" w:hAnsi="Times New Roman"/>
          <w:sz w:val="28"/>
          <w:szCs w:val="28"/>
        </w:rPr>
        <w:t xml:space="preserve">  города Радужный</w:t>
      </w:r>
      <w:r w:rsidR="00A45054">
        <w:rPr>
          <w:rFonts w:ascii="Times New Roman" w:hAnsi="Times New Roman"/>
          <w:sz w:val="28"/>
          <w:szCs w:val="28"/>
        </w:rPr>
        <w:t>,</w:t>
      </w:r>
      <w:r w:rsidR="00A45054" w:rsidRPr="00A23236">
        <w:rPr>
          <w:rFonts w:ascii="Times New Roman" w:hAnsi="Times New Roman"/>
          <w:sz w:val="28"/>
          <w:szCs w:val="28"/>
        </w:rPr>
        <w:t xml:space="preserve"> АУ ПБ </w:t>
      </w:r>
      <w:r w:rsidR="00A45054">
        <w:rPr>
          <w:rFonts w:ascii="Times New Roman" w:hAnsi="Times New Roman"/>
          <w:sz w:val="28"/>
          <w:szCs w:val="28"/>
        </w:rPr>
        <w:t>«</w:t>
      </w:r>
      <w:proofErr w:type="spellStart"/>
      <w:r w:rsidR="00A45054" w:rsidRPr="00A23236">
        <w:rPr>
          <w:rFonts w:ascii="Times New Roman" w:hAnsi="Times New Roman"/>
          <w:sz w:val="28"/>
          <w:szCs w:val="28"/>
        </w:rPr>
        <w:t>Аган</w:t>
      </w:r>
      <w:proofErr w:type="spellEnd"/>
      <w:r w:rsidR="00A45054">
        <w:rPr>
          <w:rFonts w:ascii="Times New Roman" w:hAnsi="Times New Roman"/>
          <w:sz w:val="28"/>
          <w:szCs w:val="28"/>
        </w:rPr>
        <w:t>»</w:t>
      </w:r>
      <w:r w:rsidR="00A45054" w:rsidRPr="00A23236">
        <w:rPr>
          <w:rFonts w:ascii="Times New Roman" w:hAnsi="Times New Roman"/>
          <w:sz w:val="28"/>
          <w:szCs w:val="28"/>
        </w:rPr>
        <w:t xml:space="preserve">  города Радужный</w:t>
      </w:r>
      <w:r w:rsidR="00A45054">
        <w:rPr>
          <w:rFonts w:ascii="Times New Roman" w:hAnsi="Times New Roman"/>
          <w:sz w:val="28"/>
          <w:szCs w:val="28"/>
        </w:rPr>
        <w:t>.</w:t>
      </w:r>
    </w:p>
    <w:p w:rsidR="001842BA" w:rsidRDefault="001842BA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3292C">
        <w:rPr>
          <w:rFonts w:ascii="Times New Roman" w:hAnsi="Times New Roman"/>
          <w:sz w:val="28"/>
          <w:szCs w:val="28"/>
        </w:rPr>
        <w:t>сполнение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6B20B1">
        <w:rPr>
          <w:rFonts w:ascii="Times New Roman" w:hAnsi="Times New Roman"/>
          <w:sz w:val="28"/>
          <w:szCs w:val="28"/>
        </w:rPr>
        <w:t xml:space="preserve"> </w:t>
      </w:r>
      <w:r w:rsidR="00A45054">
        <w:rPr>
          <w:rFonts w:ascii="Times New Roman" w:hAnsi="Times New Roman"/>
          <w:sz w:val="28"/>
          <w:szCs w:val="28"/>
        </w:rPr>
        <w:t>574,07</w:t>
      </w:r>
      <w:r w:rsidRPr="00C514F6">
        <w:rPr>
          <w:rFonts w:ascii="Times New Roman" w:hAnsi="Times New Roman"/>
          <w:sz w:val="28"/>
          <w:szCs w:val="28"/>
        </w:rPr>
        <w:t xml:space="preserve"> тыс. руб. – 100 %</w:t>
      </w:r>
      <w:r w:rsidRPr="00C514F6">
        <w:rPr>
          <w:rFonts w:ascii="Times New Roman" w:hAnsi="Times New Roman"/>
          <w:b/>
          <w:sz w:val="28"/>
          <w:szCs w:val="28"/>
        </w:rPr>
        <w:t>.</w:t>
      </w:r>
    </w:p>
    <w:p w:rsidR="001842BA" w:rsidRDefault="00180798" w:rsidP="00F358B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Pr="00C514F6">
        <w:rPr>
          <w:rFonts w:ascii="Times New Roman" w:hAnsi="Times New Roman"/>
          <w:bCs/>
          <w:sz w:val="28"/>
          <w:szCs w:val="28"/>
        </w:rPr>
        <w:t xml:space="preserve">Управлению культуры и искусства администрации города Радужный </w:t>
      </w:r>
      <w:r w:rsidRPr="00C514F6">
        <w:rPr>
          <w:rFonts w:ascii="Times New Roman" w:hAnsi="Times New Roman"/>
          <w:sz w:val="28"/>
          <w:szCs w:val="28"/>
        </w:rPr>
        <w:t xml:space="preserve">по муниципальной программе выделено </w:t>
      </w:r>
      <w:r w:rsidR="00A45054">
        <w:rPr>
          <w:rFonts w:ascii="Times New Roman" w:hAnsi="Times New Roman"/>
          <w:sz w:val="28"/>
          <w:szCs w:val="28"/>
        </w:rPr>
        <w:t>1197,15</w:t>
      </w:r>
      <w:r w:rsidRPr="00C514F6">
        <w:rPr>
          <w:rFonts w:ascii="Times New Roman" w:hAnsi="Times New Roman"/>
          <w:sz w:val="28"/>
          <w:szCs w:val="28"/>
        </w:rPr>
        <w:t xml:space="preserve"> тыс.</w:t>
      </w:r>
      <w:r w:rsidR="00744B72">
        <w:rPr>
          <w:rFonts w:ascii="Times New Roman" w:hAnsi="Times New Roman"/>
          <w:sz w:val="28"/>
          <w:szCs w:val="28"/>
        </w:rPr>
        <w:t xml:space="preserve"> </w:t>
      </w:r>
      <w:r w:rsidRPr="00C514F6">
        <w:rPr>
          <w:rFonts w:ascii="Times New Roman" w:hAnsi="Times New Roman"/>
          <w:sz w:val="28"/>
          <w:szCs w:val="28"/>
        </w:rPr>
        <w:t>руб.</w:t>
      </w:r>
    </w:p>
    <w:p w:rsidR="001842BA" w:rsidRDefault="001842BA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923E51">
        <w:rPr>
          <w:rFonts w:ascii="Times New Roman" w:hAnsi="Times New Roman"/>
          <w:sz w:val="28"/>
          <w:szCs w:val="28"/>
        </w:rPr>
        <w:t xml:space="preserve"> </w:t>
      </w:r>
    </w:p>
    <w:p w:rsidR="00CE4242" w:rsidRDefault="00CE4242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</w:t>
      </w:r>
      <w:r w:rsidRPr="005862BA">
        <w:rPr>
          <w:rFonts w:ascii="Times New Roman" w:hAnsi="Times New Roman"/>
          <w:sz w:val="28"/>
          <w:szCs w:val="28"/>
        </w:rPr>
        <w:t>спытание огнезащитной обработки деревянных конструкций кровли</w:t>
      </w:r>
      <w:r>
        <w:rPr>
          <w:rFonts w:ascii="Times New Roman" w:hAnsi="Times New Roman"/>
          <w:sz w:val="28"/>
          <w:szCs w:val="28"/>
        </w:rPr>
        <w:t xml:space="preserve"> в МАУ ДО «Детская школа искусств», </w:t>
      </w:r>
      <w:r w:rsidRPr="00CE4242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Pr="00CE4242">
        <w:rPr>
          <w:rFonts w:ascii="Times New Roman" w:hAnsi="Times New Roman"/>
          <w:sz w:val="28"/>
          <w:szCs w:val="28"/>
        </w:rPr>
        <w:t>ДО</w:t>
      </w:r>
      <w:proofErr w:type="gramEnd"/>
      <w:r w:rsidRPr="00CE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E424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 художественная школа»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CE4242" w:rsidRPr="00E4798C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замену и у</w:t>
      </w:r>
      <w:r w:rsidRPr="005862BA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у</w:t>
      </w:r>
      <w:r w:rsidRPr="005862BA">
        <w:rPr>
          <w:rFonts w:ascii="Times New Roman" w:hAnsi="Times New Roman"/>
          <w:sz w:val="28"/>
          <w:szCs w:val="28"/>
        </w:rPr>
        <w:t xml:space="preserve"> противопожарных дверей</w:t>
      </w:r>
      <w:r>
        <w:rPr>
          <w:rFonts w:ascii="Times New Roman" w:hAnsi="Times New Roman"/>
          <w:sz w:val="28"/>
          <w:szCs w:val="28"/>
        </w:rPr>
        <w:t xml:space="preserve"> в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искусств», </w:t>
      </w:r>
      <w:r w:rsidRPr="00F65AFE">
        <w:rPr>
          <w:rFonts w:ascii="Times New Roman" w:hAnsi="Times New Roman"/>
          <w:sz w:val="28"/>
          <w:szCs w:val="28"/>
        </w:rPr>
        <w:t xml:space="preserve">БУК </w:t>
      </w:r>
      <w:r>
        <w:rPr>
          <w:rFonts w:ascii="Times New Roman" w:hAnsi="Times New Roman"/>
          <w:sz w:val="28"/>
          <w:szCs w:val="28"/>
        </w:rPr>
        <w:t>«</w:t>
      </w:r>
      <w:r w:rsidRPr="00F65AF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иблиотечно-музейный центр»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CE4242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F65AFE">
        <w:rPr>
          <w:rFonts w:ascii="Times New Roman" w:hAnsi="Times New Roman" w:cs="Times New Roman"/>
          <w:bCs/>
          <w:sz w:val="28"/>
          <w:szCs w:val="28"/>
        </w:rPr>
        <w:t>роведение независимой оценки пожарного риска с оформлением декларации пожарной безопасности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искусств»;</w:t>
      </w:r>
    </w:p>
    <w:p w:rsidR="00F65AFE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32032A">
        <w:rPr>
          <w:rFonts w:ascii="Times New Roman" w:hAnsi="Times New Roman"/>
          <w:sz w:val="28"/>
          <w:szCs w:val="28"/>
        </w:rPr>
        <w:t>ехническое обслуживание систем вентиляции</w:t>
      </w:r>
      <w:r>
        <w:rPr>
          <w:rFonts w:ascii="Times New Roman" w:hAnsi="Times New Roman"/>
          <w:sz w:val="28"/>
          <w:szCs w:val="28"/>
        </w:rPr>
        <w:t xml:space="preserve"> в МАУ ДО «Детская школа искусств», </w:t>
      </w:r>
      <w:r w:rsidRPr="00CE4242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Pr="00CE4242">
        <w:rPr>
          <w:rFonts w:ascii="Times New Roman" w:hAnsi="Times New Roman"/>
          <w:sz w:val="28"/>
          <w:szCs w:val="28"/>
        </w:rPr>
        <w:t>ДО</w:t>
      </w:r>
      <w:proofErr w:type="gramEnd"/>
      <w:r w:rsidRPr="00CE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E424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 художественная школа»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F65AFE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2032A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у</w:t>
      </w:r>
      <w:r w:rsidRPr="0032032A">
        <w:rPr>
          <w:rFonts w:ascii="Times New Roman" w:hAnsi="Times New Roman"/>
          <w:sz w:val="28"/>
          <w:szCs w:val="28"/>
        </w:rPr>
        <w:t xml:space="preserve"> работоспособности противопожарных дверей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65AFE">
        <w:rPr>
          <w:rFonts w:ascii="Times New Roman" w:hAnsi="Times New Roman"/>
          <w:sz w:val="28"/>
          <w:szCs w:val="28"/>
        </w:rPr>
        <w:t xml:space="preserve">БУК </w:t>
      </w:r>
      <w:r>
        <w:rPr>
          <w:rFonts w:ascii="Times New Roman" w:hAnsi="Times New Roman"/>
          <w:sz w:val="28"/>
          <w:szCs w:val="28"/>
        </w:rPr>
        <w:t>«</w:t>
      </w:r>
      <w:r w:rsidRPr="00F65AF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иблиотечно-музейный центр», МАУ ДО «Детская школа искусств», </w:t>
      </w:r>
      <w:r w:rsidRPr="00CE4242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Pr="00CE4242">
        <w:rPr>
          <w:rFonts w:ascii="Times New Roman" w:hAnsi="Times New Roman"/>
          <w:sz w:val="28"/>
          <w:szCs w:val="28"/>
        </w:rPr>
        <w:t>ДО</w:t>
      </w:r>
      <w:proofErr w:type="gramEnd"/>
      <w:r w:rsidRPr="00CE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E424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 художественная школа»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F65AFE" w:rsidRPr="00E4798C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2032A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у</w:t>
      </w:r>
      <w:r w:rsidRPr="0032032A">
        <w:rPr>
          <w:rFonts w:ascii="Times New Roman" w:hAnsi="Times New Roman"/>
          <w:sz w:val="28"/>
          <w:szCs w:val="28"/>
        </w:rPr>
        <w:t xml:space="preserve"> работоспособности противопожарных люков</w:t>
      </w:r>
      <w:r>
        <w:rPr>
          <w:rFonts w:ascii="Times New Roman" w:hAnsi="Times New Roman"/>
          <w:sz w:val="28"/>
          <w:szCs w:val="28"/>
        </w:rPr>
        <w:t xml:space="preserve"> в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F65AFE" w:rsidRPr="00E4798C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03B7C">
        <w:rPr>
          <w:rFonts w:ascii="Times New Roman" w:hAnsi="Times New Roman"/>
          <w:sz w:val="28"/>
          <w:szCs w:val="28"/>
        </w:rPr>
        <w:t xml:space="preserve">спытание диэлектрических </w:t>
      </w:r>
      <w:r>
        <w:rPr>
          <w:rFonts w:ascii="Times New Roman" w:hAnsi="Times New Roman"/>
          <w:sz w:val="28"/>
          <w:szCs w:val="28"/>
        </w:rPr>
        <w:t xml:space="preserve">средств защиты в 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искусств»;</w:t>
      </w:r>
    </w:p>
    <w:p w:rsidR="00F65AFE" w:rsidRDefault="00180798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приобретение, перезарядку</w:t>
      </w:r>
      <w:r w:rsidRPr="005862BA">
        <w:rPr>
          <w:rFonts w:ascii="Times New Roman" w:hAnsi="Times New Roman" w:cs="Times New Roman"/>
          <w:bCs/>
          <w:sz w:val="28"/>
          <w:szCs w:val="28"/>
        </w:rPr>
        <w:t>, ремонт и утилизаци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862BA">
        <w:rPr>
          <w:rFonts w:ascii="Times New Roman" w:hAnsi="Times New Roman" w:cs="Times New Roman"/>
          <w:bCs/>
          <w:sz w:val="28"/>
          <w:szCs w:val="28"/>
        </w:rPr>
        <w:t xml:space="preserve">  огнетушителей</w:t>
      </w:r>
      <w:r w:rsidR="00203B7C">
        <w:rPr>
          <w:rFonts w:ascii="Times New Roman" w:hAnsi="Times New Roman" w:cs="Times New Roman"/>
          <w:bCs/>
          <w:sz w:val="28"/>
          <w:szCs w:val="28"/>
        </w:rPr>
        <w:t xml:space="preserve"> в БУК «Библиотечно-музейный центр»</w:t>
      </w:r>
      <w:r w:rsidR="00F65A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5AFE" w:rsidRPr="00CE4242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="00F65AFE" w:rsidRPr="00CE4242">
        <w:rPr>
          <w:rFonts w:ascii="Times New Roman" w:hAnsi="Times New Roman"/>
          <w:sz w:val="28"/>
          <w:szCs w:val="28"/>
        </w:rPr>
        <w:t>ДО</w:t>
      </w:r>
      <w:proofErr w:type="gramEnd"/>
      <w:r w:rsidR="00F65AFE" w:rsidRPr="00CE4242">
        <w:rPr>
          <w:rFonts w:ascii="Times New Roman" w:hAnsi="Times New Roman"/>
          <w:sz w:val="28"/>
          <w:szCs w:val="28"/>
        </w:rPr>
        <w:t xml:space="preserve"> </w:t>
      </w:r>
      <w:r w:rsidR="00F65AFE">
        <w:rPr>
          <w:rFonts w:ascii="Times New Roman" w:hAnsi="Times New Roman"/>
          <w:sz w:val="28"/>
          <w:szCs w:val="28"/>
        </w:rPr>
        <w:t>«</w:t>
      </w:r>
      <w:r w:rsidR="00F65AFE" w:rsidRPr="00CE4242">
        <w:rPr>
          <w:rFonts w:ascii="Times New Roman" w:hAnsi="Times New Roman"/>
          <w:sz w:val="28"/>
          <w:szCs w:val="28"/>
        </w:rPr>
        <w:t>Д</w:t>
      </w:r>
      <w:r w:rsidR="00F65AFE">
        <w:rPr>
          <w:rFonts w:ascii="Times New Roman" w:hAnsi="Times New Roman"/>
          <w:sz w:val="28"/>
          <w:szCs w:val="28"/>
        </w:rPr>
        <w:t>етская художественная школа»</w:t>
      </w:r>
      <w:r w:rsidR="00F65AFE" w:rsidRPr="00E4798C">
        <w:rPr>
          <w:rFonts w:ascii="Times New Roman" w:hAnsi="Times New Roman"/>
          <w:sz w:val="28"/>
          <w:szCs w:val="28"/>
        </w:rPr>
        <w:t>;</w:t>
      </w:r>
    </w:p>
    <w:p w:rsidR="00180798" w:rsidRDefault="00F65AFE" w:rsidP="00744B72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F65AFE">
        <w:rPr>
          <w:rFonts w:ascii="Times New Roman" w:hAnsi="Times New Roman"/>
          <w:sz w:val="28"/>
          <w:szCs w:val="28"/>
        </w:rPr>
        <w:t>амен</w:t>
      </w:r>
      <w:r>
        <w:rPr>
          <w:rFonts w:ascii="Times New Roman" w:hAnsi="Times New Roman"/>
          <w:sz w:val="28"/>
          <w:szCs w:val="28"/>
        </w:rPr>
        <w:t>у</w:t>
      </w:r>
      <w:r w:rsidRPr="00F65AFE">
        <w:rPr>
          <w:rFonts w:ascii="Times New Roman" w:hAnsi="Times New Roman"/>
          <w:sz w:val="28"/>
          <w:szCs w:val="28"/>
        </w:rPr>
        <w:t xml:space="preserve"> системы пожарной сигнализации и оповещения с разработкой проектной документации, проведение пуско-наладочных работ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65AFE">
        <w:rPr>
          <w:rFonts w:ascii="Times New Roman" w:hAnsi="Times New Roman"/>
          <w:sz w:val="28"/>
          <w:szCs w:val="28"/>
        </w:rPr>
        <w:t xml:space="preserve">АУК </w:t>
      </w:r>
      <w:r>
        <w:rPr>
          <w:rFonts w:ascii="Times New Roman" w:hAnsi="Times New Roman"/>
          <w:sz w:val="28"/>
          <w:szCs w:val="28"/>
        </w:rPr>
        <w:t>«</w:t>
      </w:r>
      <w:r w:rsidRPr="00F65AFE">
        <w:rPr>
          <w:rFonts w:ascii="Times New Roman" w:hAnsi="Times New Roman"/>
          <w:sz w:val="28"/>
          <w:szCs w:val="28"/>
        </w:rPr>
        <w:t xml:space="preserve">ДК </w:t>
      </w:r>
      <w:r>
        <w:rPr>
          <w:rFonts w:ascii="Times New Roman" w:hAnsi="Times New Roman"/>
          <w:sz w:val="28"/>
          <w:szCs w:val="28"/>
        </w:rPr>
        <w:t>«</w:t>
      </w:r>
      <w:r w:rsidRPr="00F65AFE">
        <w:rPr>
          <w:rFonts w:ascii="Times New Roman" w:hAnsi="Times New Roman"/>
          <w:sz w:val="28"/>
          <w:szCs w:val="28"/>
        </w:rPr>
        <w:t>Нефтяник</w:t>
      </w:r>
      <w:r>
        <w:rPr>
          <w:rFonts w:ascii="Times New Roman" w:hAnsi="Times New Roman"/>
          <w:sz w:val="28"/>
          <w:szCs w:val="28"/>
        </w:rPr>
        <w:t>»;</w:t>
      </w:r>
    </w:p>
    <w:p w:rsidR="009E5BAC" w:rsidRDefault="00744B72" w:rsidP="00744B72">
      <w:pPr>
        <w:pStyle w:val="ConsPlusCell"/>
        <w:tabs>
          <w:tab w:val="left" w:pos="851"/>
          <w:tab w:val="left" w:pos="557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5BAC">
        <w:rPr>
          <w:rFonts w:ascii="Times New Roman" w:hAnsi="Times New Roman"/>
          <w:sz w:val="28"/>
          <w:szCs w:val="28"/>
        </w:rPr>
        <w:t>- о</w:t>
      </w:r>
      <w:r w:rsidR="009E5BAC" w:rsidRPr="00203B7C">
        <w:rPr>
          <w:rFonts w:ascii="Times New Roman" w:hAnsi="Times New Roman"/>
          <w:sz w:val="28"/>
          <w:szCs w:val="28"/>
        </w:rPr>
        <w:t>бслуживание внутреннего противопожарного водопровода</w:t>
      </w:r>
      <w:r w:rsidR="009E5BAC">
        <w:rPr>
          <w:rFonts w:ascii="Times New Roman" w:hAnsi="Times New Roman"/>
          <w:sz w:val="28"/>
          <w:szCs w:val="28"/>
        </w:rPr>
        <w:t xml:space="preserve"> в </w:t>
      </w:r>
      <w:r w:rsidR="009E5BAC">
        <w:rPr>
          <w:rFonts w:ascii="Times New Roman" w:hAnsi="Times New Roman" w:cs="Times New Roman"/>
          <w:bCs/>
          <w:sz w:val="28"/>
          <w:szCs w:val="28"/>
        </w:rPr>
        <w:t xml:space="preserve">БУК «Библиотечно-музейный центр», </w:t>
      </w:r>
      <w:r w:rsidR="009E5BAC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="009E5BAC">
        <w:rPr>
          <w:rFonts w:ascii="Times New Roman" w:hAnsi="Times New Roman"/>
          <w:sz w:val="28"/>
          <w:szCs w:val="28"/>
        </w:rPr>
        <w:t>ДО</w:t>
      </w:r>
      <w:proofErr w:type="gramEnd"/>
      <w:r w:rsidR="009E5BAC">
        <w:rPr>
          <w:rFonts w:ascii="Times New Roman" w:hAnsi="Times New Roman"/>
          <w:sz w:val="28"/>
          <w:szCs w:val="28"/>
        </w:rPr>
        <w:t xml:space="preserve"> «Детская художественная школа»;</w:t>
      </w:r>
    </w:p>
    <w:p w:rsidR="00F65AFE" w:rsidRPr="00E4798C" w:rsidRDefault="00744B72" w:rsidP="00744B72">
      <w:pPr>
        <w:pStyle w:val="ConsPlusCel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5BAC">
        <w:rPr>
          <w:rFonts w:ascii="Times New Roman" w:hAnsi="Times New Roman"/>
          <w:sz w:val="28"/>
          <w:szCs w:val="28"/>
        </w:rPr>
        <w:t>- п</w:t>
      </w:r>
      <w:r w:rsidR="009E5BAC" w:rsidRPr="009E5BAC">
        <w:rPr>
          <w:rFonts w:ascii="Times New Roman" w:hAnsi="Times New Roman"/>
          <w:sz w:val="28"/>
          <w:szCs w:val="28"/>
        </w:rPr>
        <w:t>роведение испытания пожарных кранов в</w:t>
      </w:r>
      <w:r w:rsidR="009E5BAC">
        <w:rPr>
          <w:rFonts w:ascii="Times New Roman" w:hAnsi="Times New Roman"/>
          <w:sz w:val="28"/>
          <w:szCs w:val="28"/>
        </w:rPr>
        <w:t xml:space="preserve"> </w:t>
      </w:r>
      <w:r w:rsidR="009E5BAC">
        <w:rPr>
          <w:rFonts w:ascii="Times New Roman" w:hAnsi="Times New Roman" w:cs="Times New Roman"/>
          <w:bCs/>
          <w:sz w:val="28"/>
          <w:szCs w:val="28"/>
        </w:rPr>
        <w:t>БУК «Библиотечно-музейный центр»;</w:t>
      </w:r>
    </w:p>
    <w:p w:rsidR="00557FBF" w:rsidRDefault="00744B72" w:rsidP="00812B64">
      <w:pPr>
        <w:pStyle w:val="ConsPlusCell"/>
        <w:tabs>
          <w:tab w:val="left" w:pos="557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7FBF">
        <w:rPr>
          <w:rFonts w:ascii="Times New Roman" w:hAnsi="Times New Roman"/>
          <w:sz w:val="28"/>
          <w:szCs w:val="28"/>
        </w:rPr>
        <w:t>- п</w:t>
      </w:r>
      <w:r w:rsidR="00557FBF" w:rsidRPr="00557FBF">
        <w:rPr>
          <w:rFonts w:ascii="Times New Roman" w:hAnsi="Times New Roman"/>
          <w:sz w:val="28"/>
          <w:szCs w:val="28"/>
        </w:rPr>
        <w:t>риобретение пожарных рукавов и клапана в</w:t>
      </w:r>
      <w:r w:rsidR="00557FBF">
        <w:rPr>
          <w:rFonts w:ascii="Times New Roman" w:hAnsi="Times New Roman"/>
          <w:sz w:val="28"/>
          <w:szCs w:val="28"/>
        </w:rPr>
        <w:t xml:space="preserve"> МАУ </w:t>
      </w:r>
      <w:proofErr w:type="gramStart"/>
      <w:r w:rsidR="00557FBF">
        <w:rPr>
          <w:rFonts w:ascii="Times New Roman" w:hAnsi="Times New Roman"/>
          <w:sz w:val="28"/>
          <w:szCs w:val="28"/>
        </w:rPr>
        <w:t>ДО</w:t>
      </w:r>
      <w:proofErr w:type="gramEnd"/>
      <w:r w:rsidR="00557FBF">
        <w:rPr>
          <w:rFonts w:ascii="Times New Roman" w:hAnsi="Times New Roman"/>
          <w:sz w:val="28"/>
          <w:szCs w:val="28"/>
        </w:rPr>
        <w:t xml:space="preserve"> «Детская художественная школа»;</w:t>
      </w:r>
    </w:p>
    <w:p w:rsidR="00557FBF" w:rsidRDefault="00744B72" w:rsidP="00744B72">
      <w:pPr>
        <w:pStyle w:val="ConsPlusCell"/>
        <w:tabs>
          <w:tab w:val="left" w:pos="851"/>
          <w:tab w:val="left" w:pos="557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7FBF">
        <w:rPr>
          <w:rFonts w:ascii="Times New Roman" w:hAnsi="Times New Roman"/>
          <w:sz w:val="28"/>
          <w:szCs w:val="28"/>
        </w:rPr>
        <w:t>- приобретение знаков «</w:t>
      </w:r>
      <w:r w:rsidR="00557FBF" w:rsidRPr="00557FBF">
        <w:rPr>
          <w:rFonts w:ascii="Times New Roman" w:hAnsi="Times New Roman"/>
          <w:sz w:val="28"/>
          <w:szCs w:val="28"/>
        </w:rPr>
        <w:t>Направление к эвакуационному выходу</w:t>
      </w:r>
      <w:r w:rsidR="00557FBF">
        <w:rPr>
          <w:rFonts w:ascii="Times New Roman" w:hAnsi="Times New Roman"/>
          <w:sz w:val="28"/>
          <w:szCs w:val="28"/>
        </w:rPr>
        <w:t>»</w:t>
      </w:r>
      <w:r w:rsidR="00557FBF" w:rsidRPr="00557FBF">
        <w:rPr>
          <w:rFonts w:ascii="Times New Roman" w:hAnsi="Times New Roman"/>
          <w:sz w:val="28"/>
          <w:szCs w:val="28"/>
        </w:rPr>
        <w:t xml:space="preserve"> в</w:t>
      </w:r>
      <w:r w:rsidR="00557FBF">
        <w:rPr>
          <w:rFonts w:ascii="Times New Roman" w:hAnsi="Times New Roman"/>
          <w:sz w:val="28"/>
          <w:szCs w:val="28"/>
        </w:rPr>
        <w:t xml:space="preserve"> МАУ </w:t>
      </w:r>
      <w:proofErr w:type="gramStart"/>
      <w:r w:rsidR="00557FBF">
        <w:rPr>
          <w:rFonts w:ascii="Times New Roman" w:hAnsi="Times New Roman"/>
          <w:sz w:val="28"/>
          <w:szCs w:val="28"/>
        </w:rPr>
        <w:t>ДО</w:t>
      </w:r>
      <w:proofErr w:type="gramEnd"/>
      <w:r w:rsidR="00557FBF">
        <w:rPr>
          <w:rFonts w:ascii="Times New Roman" w:hAnsi="Times New Roman"/>
          <w:sz w:val="28"/>
          <w:szCs w:val="28"/>
        </w:rPr>
        <w:t xml:space="preserve"> «Детская художественная школа»;</w:t>
      </w:r>
    </w:p>
    <w:p w:rsidR="00557FBF" w:rsidRDefault="00744B72" w:rsidP="00744B72">
      <w:pPr>
        <w:pStyle w:val="ConsPlusCel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7FBF">
        <w:rPr>
          <w:rFonts w:ascii="Times New Roman" w:hAnsi="Times New Roman"/>
          <w:sz w:val="28"/>
          <w:szCs w:val="28"/>
        </w:rPr>
        <w:t>- п</w:t>
      </w:r>
      <w:r w:rsidR="00557FBF" w:rsidRPr="00203B7C">
        <w:rPr>
          <w:rFonts w:ascii="Times New Roman" w:hAnsi="Times New Roman"/>
          <w:sz w:val="28"/>
          <w:szCs w:val="28"/>
        </w:rPr>
        <w:t>риобретение и установк</w:t>
      </w:r>
      <w:r w:rsidR="00557FBF">
        <w:rPr>
          <w:rFonts w:ascii="Times New Roman" w:hAnsi="Times New Roman"/>
          <w:sz w:val="28"/>
          <w:szCs w:val="28"/>
        </w:rPr>
        <w:t>у</w:t>
      </w:r>
      <w:r w:rsidR="00557FBF" w:rsidRPr="00203B7C">
        <w:rPr>
          <w:rFonts w:ascii="Times New Roman" w:hAnsi="Times New Roman"/>
          <w:sz w:val="28"/>
          <w:szCs w:val="28"/>
        </w:rPr>
        <w:t xml:space="preserve"> доводчиков</w:t>
      </w:r>
      <w:r w:rsidR="00557FBF">
        <w:rPr>
          <w:rFonts w:ascii="Times New Roman" w:hAnsi="Times New Roman"/>
          <w:sz w:val="28"/>
          <w:szCs w:val="28"/>
        </w:rPr>
        <w:t xml:space="preserve"> в </w:t>
      </w:r>
      <w:r w:rsidR="00557FBF" w:rsidRPr="00F65AFE">
        <w:rPr>
          <w:rFonts w:ascii="Times New Roman" w:hAnsi="Times New Roman"/>
          <w:sz w:val="28"/>
          <w:szCs w:val="28"/>
        </w:rPr>
        <w:t xml:space="preserve">АУК </w:t>
      </w:r>
      <w:r w:rsidR="00557FBF">
        <w:rPr>
          <w:rFonts w:ascii="Times New Roman" w:hAnsi="Times New Roman"/>
          <w:sz w:val="28"/>
          <w:szCs w:val="28"/>
        </w:rPr>
        <w:t>«</w:t>
      </w:r>
      <w:r w:rsidR="00557FBF" w:rsidRPr="00F65AFE">
        <w:rPr>
          <w:rFonts w:ascii="Times New Roman" w:hAnsi="Times New Roman"/>
          <w:sz w:val="28"/>
          <w:szCs w:val="28"/>
        </w:rPr>
        <w:t xml:space="preserve">ДК </w:t>
      </w:r>
      <w:r w:rsidR="00557FBF">
        <w:rPr>
          <w:rFonts w:ascii="Times New Roman" w:hAnsi="Times New Roman"/>
          <w:sz w:val="28"/>
          <w:szCs w:val="28"/>
        </w:rPr>
        <w:t>«</w:t>
      </w:r>
      <w:r w:rsidR="00557FBF" w:rsidRPr="00F65AFE">
        <w:rPr>
          <w:rFonts w:ascii="Times New Roman" w:hAnsi="Times New Roman"/>
          <w:sz w:val="28"/>
          <w:szCs w:val="28"/>
        </w:rPr>
        <w:t>Нефтяник</w:t>
      </w:r>
      <w:r w:rsidR="00557FBF">
        <w:rPr>
          <w:rFonts w:ascii="Times New Roman" w:hAnsi="Times New Roman"/>
          <w:sz w:val="28"/>
          <w:szCs w:val="28"/>
        </w:rPr>
        <w:t>»</w:t>
      </w:r>
      <w:r w:rsidR="009125A7">
        <w:rPr>
          <w:rFonts w:ascii="Times New Roman" w:hAnsi="Times New Roman"/>
          <w:sz w:val="28"/>
          <w:szCs w:val="28"/>
        </w:rPr>
        <w:t>.</w:t>
      </w:r>
    </w:p>
    <w:p w:rsidR="001842BA" w:rsidRDefault="00744B72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42BA">
        <w:rPr>
          <w:rFonts w:ascii="Times New Roman" w:hAnsi="Times New Roman"/>
          <w:sz w:val="28"/>
          <w:szCs w:val="28"/>
        </w:rPr>
        <w:t>И</w:t>
      </w:r>
      <w:r w:rsidR="001842BA" w:rsidRPr="0043292C">
        <w:rPr>
          <w:rFonts w:ascii="Times New Roman" w:hAnsi="Times New Roman"/>
          <w:sz w:val="28"/>
          <w:szCs w:val="28"/>
        </w:rPr>
        <w:t>сполнение состав</w:t>
      </w:r>
      <w:r w:rsidR="001842BA">
        <w:rPr>
          <w:rFonts w:ascii="Times New Roman" w:hAnsi="Times New Roman"/>
          <w:sz w:val="28"/>
          <w:szCs w:val="28"/>
        </w:rPr>
        <w:t xml:space="preserve">ляет </w:t>
      </w:r>
      <w:r w:rsidR="001842BA" w:rsidRPr="006B20B1">
        <w:rPr>
          <w:rFonts w:ascii="Times New Roman" w:hAnsi="Times New Roman"/>
          <w:sz w:val="28"/>
          <w:szCs w:val="28"/>
        </w:rPr>
        <w:t xml:space="preserve"> </w:t>
      </w:r>
      <w:r w:rsidR="009125A7">
        <w:rPr>
          <w:rFonts w:ascii="Times New Roman" w:hAnsi="Times New Roman"/>
          <w:sz w:val="28"/>
          <w:szCs w:val="28"/>
        </w:rPr>
        <w:t>1197,15</w:t>
      </w:r>
      <w:r w:rsidR="001842BA" w:rsidRPr="00C514F6">
        <w:rPr>
          <w:rFonts w:ascii="Times New Roman" w:hAnsi="Times New Roman"/>
          <w:sz w:val="28"/>
          <w:szCs w:val="28"/>
        </w:rPr>
        <w:t xml:space="preserve"> тыс. руб. – </w:t>
      </w:r>
      <w:r w:rsidR="009125A7">
        <w:rPr>
          <w:rFonts w:ascii="Times New Roman" w:hAnsi="Times New Roman"/>
          <w:sz w:val="28"/>
          <w:szCs w:val="28"/>
        </w:rPr>
        <w:t>100</w:t>
      </w:r>
      <w:r w:rsidR="001842BA" w:rsidRPr="00C514F6">
        <w:rPr>
          <w:rFonts w:ascii="Times New Roman" w:hAnsi="Times New Roman"/>
          <w:sz w:val="28"/>
          <w:szCs w:val="28"/>
        </w:rPr>
        <w:t xml:space="preserve"> %</w:t>
      </w:r>
      <w:r w:rsidR="001842BA" w:rsidRPr="00C514F6">
        <w:rPr>
          <w:rFonts w:ascii="Times New Roman" w:hAnsi="Times New Roman"/>
          <w:b/>
          <w:sz w:val="28"/>
          <w:szCs w:val="28"/>
        </w:rPr>
        <w:t>.</w:t>
      </w:r>
    </w:p>
    <w:p w:rsidR="006552D7" w:rsidRPr="003A6AC4" w:rsidRDefault="00744B72" w:rsidP="00744B72">
      <w:pPr>
        <w:tabs>
          <w:tab w:val="left" w:pos="85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8B7">
        <w:rPr>
          <w:rFonts w:ascii="Times New Roman" w:hAnsi="Times New Roman"/>
          <w:sz w:val="28"/>
          <w:szCs w:val="28"/>
        </w:rPr>
        <w:t xml:space="preserve">2.4. КУ «ДЕЗ по ГХ» </w:t>
      </w:r>
      <w:r w:rsidR="006552D7">
        <w:rPr>
          <w:rFonts w:ascii="Times New Roman" w:hAnsi="Times New Roman"/>
          <w:sz w:val="28"/>
          <w:szCs w:val="28"/>
        </w:rPr>
        <w:t>проведена у</w:t>
      </w:r>
      <w:r w:rsidR="006552D7" w:rsidRPr="001973F5">
        <w:rPr>
          <w:rFonts w:ascii="Times New Roman" w:hAnsi="Times New Roman"/>
          <w:sz w:val="28"/>
          <w:szCs w:val="28"/>
        </w:rPr>
        <w:t xml:space="preserve">становка дымовых пожарных </w:t>
      </w:r>
      <w:proofErr w:type="spellStart"/>
      <w:r w:rsidR="006552D7" w:rsidRPr="001973F5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6552D7" w:rsidRPr="001973F5">
        <w:rPr>
          <w:rFonts w:ascii="Times New Roman" w:hAnsi="Times New Roman"/>
          <w:sz w:val="28"/>
          <w:szCs w:val="28"/>
        </w:rPr>
        <w:t xml:space="preserve"> с GSM-модулем в</w:t>
      </w:r>
      <w:r w:rsidR="006552D7">
        <w:rPr>
          <w:rFonts w:ascii="Times New Roman" w:hAnsi="Times New Roman"/>
          <w:sz w:val="28"/>
          <w:szCs w:val="28"/>
        </w:rPr>
        <w:t xml:space="preserve"> 82 </w:t>
      </w:r>
      <w:r w:rsidR="006552D7" w:rsidRPr="001973F5">
        <w:rPr>
          <w:rFonts w:ascii="Times New Roman" w:hAnsi="Times New Roman"/>
          <w:sz w:val="28"/>
          <w:szCs w:val="28"/>
        </w:rPr>
        <w:t xml:space="preserve"> муниципальных квартирах с проживанием малообеспеченных граждан и многодетных семей</w:t>
      </w:r>
      <w:r w:rsidR="006552D7">
        <w:rPr>
          <w:rFonts w:ascii="Times New Roman" w:hAnsi="Times New Roman"/>
          <w:sz w:val="28"/>
          <w:szCs w:val="28"/>
        </w:rPr>
        <w:t xml:space="preserve"> на сумму 45,00 тыс. руб., исполнение составляет 100,0 %.</w:t>
      </w:r>
      <w:r w:rsidR="006552D7" w:rsidRPr="003A6AC4">
        <w:rPr>
          <w:sz w:val="28"/>
          <w:szCs w:val="28"/>
        </w:rPr>
        <w:t xml:space="preserve"> </w:t>
      </w:r>
    </w:p>
    <w:p w:rsidR="006552D7" w:rsidRDefault="006552D7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798" w:rsidRDefault="00180798" w:rsidP="00F358B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4B78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2.3. «</w:t>
      </w:r>
      <w:r w:rsidRPr="00B74B78">
        <w:rPr>
          <w:rFonts w:ascii="Times New Roman" w:hAnsi="Times New Roman"/>
          <w:sz w:val="28"/>
          <w:szCs w:val="28"/>
        </w:rPr>
        <w:t>Повышение квалификации работников и организация пропаганды, обучения населения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180798" w:rsidRPr="00C514F6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14F6">
        <w:rPr>
          <w:rFonts w:ascii="Times New Roman" w:hAnsi="Times New Roman"/>
          <w:sz w:val="28"/>
          <w:szCs w:val="28"/>
        </w:rPr>
        <w:t>На данное мероприятие было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запланировано </w:t>
      </w:r>
      <w:r w:rsidR="009222C7">
        <w:rPr>
          <w:rFonts w:ascii="Times New Roman" w:hAnsi="Times New Roman"/>
          <w:bCs/>
          <w:color w:val="000000"/>
          <w:sz w:val="28"/>
          <w:szCs w:val="28"/>
        </w:rPr>
        <w:t>203,02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тыс. </w:t>
      </w:r>
      <w:r w:rsidR="00C514F6">
        <w:rPr>
          <w:rFonts w:ascii="Times New Roman" w:hAnsi="Times New Roman"/>
          <w:bCs/>
          <w:color w:val="000000"/>
          <w:sz w:val="28"/>
          <w:szCs w:val="28"/>
        </w:rPr>
        <w:t xml:space="preserve">руб., 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кассовый расход на 01.</w:t>
      </w:r>
      <w:r w:rsidR="009222C7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1.20</w:t>
      </w:r>
      <w:r w:rsidR="009222C7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составил </w:t>
      </w:r>
      <w:r w:rsidR="009222C7">
        <w:rPr>
          <w:rFonts w:ascii="Times New Roman" w:hAnsi="Times New Roman"/>
          <w:bCs/>
          <w:color w:val="000000"/>
          <w:sz w:val="28"/>
          <w:szCs w:val="28"/>
        </w:rPr>
        <w:t>190,70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 xml:space="preserve"> тыс. руб., что составляет </w:t>
      </w:r>
      <w:r w:rsidR="003A6AC4" w:rsidRPr="00C514F6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9222C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3A6AC4" w:rsidRPr="00C514F6">
        <w:rPr>
          <w:rFonts w:ascii="Times New Roman" w:hAnsi="Times New Roman"/>
          <w:bCs/>
          <w:color w:val="000000"/>
          <w:sz w:val="28"/>
          <w:szCs w:val="28"/>
        </w:rPr>
        <w:t>,9</w:t>
      </w:r>
      <w:r w:rsidR="00C514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C514F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22C7" w:rsidRDefault="00180798" w:rsidP="00744B7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4B78">
        <w:rPr>
          <w:rFonts w:ascii="Times New Roman" w:hAnsi="Times New Roman"/>
          <w:bCs/>
          <w:color w:val="000000"/>
          <w:sz w:val="28"/>
          <w:szCs w:val="28"/>
        </w:rPr>
        <w:t xml:space="preserve">В рамках основного мероприятия </w:t>
      </w:r>
      <w:r w:rsidR="00E20827">
        <w:rPr>
          <w:rFonts w:ascii="Times New Roman" w:hAnsi="Times New Roman"/>
          <w:bCs/>
          <w:color w:val="000000"/>
          <w:sz w:val="28"/>
          <w:szCs w:val="28"/>
        </w:rPr>
        <w:t xml:space="preserve">средства были направлены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="009222C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222C7" w:rsidRDefault="009222C7" w:rsidP="00744B7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Pr="009222C7">
        <w:rPr>
          <w:rFonts w:ascii="Times New Roman" w:hAnsi="Times New Roman"/>
          <w:bCs/>
          <w:color w:val="000000"/>
          <w:sz w:val="28"/>
          <w:szCs w:val="28"/>
        </w:rPr>
        <w:t>роведение</w:t>
      </w:r>
      <w:r w:rsidR="00744B72">
        <w:rPr>
          <w:rFonts w:ascii="Times New Roman" w:hAnsi="Times New Roman"/>
          <w:bCs/>
          <w:color w:val="000000"/>
          <w:sz w:val="28"/>
          <w:szCs w:val="28"/>
        </w:rPr>
        <w:t xml:space="preserve"> пожарно-технического минимума </w:t>
      </w:r>
      <w:r w:rsidRPr="009222C7">
        <w:rPr>
          <w:rFonts w:ascii="Times New Roman" w:hAnsi="Times New Roman"/>
          <w:bCs/>
          <w:color w:val="000000"/>
          <w:sz w:val="28"/>
          <w:szCs w:val="28"/>
        </w:rPr>
        <w:t>руководителям  администрации города Радужный</w:t>
      </w:r>
      <w:r>
        <w:rPr>
          <w:rFonts w:ascii="Times New Roman" w:hAnsi="Times New Roman"/>
          <w:bCs/>
          <w:color w:val="000000"/>
          <w:sz w:val="28"/>
          <w:szCs w:val="28"/>
        </w:rPr>
        <w:t>, прошли обучение 25 человек;</w:t>
      </w:r>
    </w:p>
    <w:p w:rsidR="00180798" w:rsidRDefault="009222C7" w:rsidP="00F358B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</w:t>
      </w:r>
      <w:r w:rsidR="00180798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180798" w:rsidRPr="008773AC">
        <w:rPr>
          <w:rFonts w:ascii="Times New Roman" w:hAnsi="Times New Roman"/>
          <w:sz w:val="28"/>
          <w:szCs w:val="28"/>
        </w:rPr>
        <w:t>нформирование населения по вопросам пожарной безопасности, поведению в различных чрезвычайных ситуациях природного и техногенного характера</w:t>
      </w:r>
      <w:r w:rsidR="00180798" w:rsidRPr="00E479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Приобретено и распространено 5 000 памяток по пожарной безопасности;</w:t>
      </w:r>
    </w:p>
    <w:p w:rsidR="009222C7" w:rsidRPr="00265043" w:rsidRDefault="009222C7" w:rsidP="00744B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5043">
        <w:rPr>
          <w:rFonts w:ascii="Times New Roman" w:hAnsi="Times New Roman"/>
          <w:sz w:val="28"/>
          <w:szCs w:val="28"/>
        </w:rPr>
        <w:t xml:space="preserve">- оснащение курсов гражданской обороны города </w:t>
      </w:r>
      <w:proofErr w:type="gramStart"/>
      <w:r w:rsidRPr="00265043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265043">
        <w:rPr>
          <w:rFonts w:ascii="Times New Roman" w:hAnsi="Times New Roman"/>
          <w:sz w:val="28"/>
          <w:szCs w:val="28"/>
        </w:rPr>
        <w:t xml:space="preserve">. Постановления администрации города </w:t>
      </w:r>
      <w:proofErr w:type="gramStart"/>
      <w:r w:rsidRPr="00265043">
        <w:rPr>
          <w:rFonts w:ascii="Times New Roman" w:hAnsi="Times New Roman"/>
          <w:sz w:val="28"/>
          <w:szCs w:val="28"/>
        </w:rPr>
        <w:t>Радужный</w:t>
      </w:r>
      <w:proofErr w:type="gramEnd"/>
      <w:r w:rsidRPr="00265043">
        <w:rPr>
          <w:rFonts w:ascii="Times New Roman" w:hAnsi="Times New Roman"/>
          <w:sz w:val="28"/>
          <w:szCs w:val="28"/>
        </w:rPr>
        <w:t xml:space="preserve"> от 28.01.2019 № 185 в администрации города созданы курсы гражданской обороны для обучения руководителей предприятий и сотрудников по гражданской обороне</w:t>
      </w:r>
      <w:r w:rsidR="00265043" w:rsidRPr="00265043">
        <w:rPr>
          <w:rFonts w:ascii="Times New Roman" w:hAnsi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характера. Для работы курсов были приобретены: тренажер  </w:t>
      </w:r>
      <w:r w:rsidR="00265043" w:rsidRPr="00265043">
        <w:rPr>
          <w:rFonts w:ascii="Times New Roman" w:eastAsia="Times New Roman" w:hAnsi="Times New Roman"/>
          <w:sz w:val="28"/>
          <w:szCs w:val="28"/>
          <w:lang w:eastAsia="ru-RU"/>
        </w:rPr>
        <w:t>сердечно-лёгочной реанимации «Максим»</w:t>
      </w:r>
      <w:r w:rsidR="0026504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65043" w:rsidRPr="00265043">
        <w:rPr>
          <w:rFonts w:ascii="Times New Roman" w:hAnsi="Times New Roman"/>
          <w:sz w:val="28"/>
          <w:szCs w:val="28"/>
        </w:rPr>
        <w:t>оргтехник</w:t>
      </w:r>
      <w:r w:rsidR="00265043">
        <w:rPr>
          <w:rFonts w:ascii="Times New Roman" w:hAnsi="Times New Roman"/>
          <w:sz w:val="28"/>
          <w:szCs w:val="28"/>
        </w:rPr>
        <w:t>а.</w:t>
      </w:r>
    </w:p>
    <w:p w:rsidR="00C34F51" w:rsidRDefault="00C34F51" w:rsidP="00812B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798" w:rsidRDefault="00265043" w:rsidP="00B124F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C514F6">
        <w:rPr>
          <w:rFonts w:ascii="Times New Roman" w:hAnsi="Times New Roman"/>
          <w:sz w:val="28"/>
          <w:szCs w:val="28"/>
        </w:rPr>
        <w:t xml:space="preserve">елевые показатели </w:t>
      </w:r>
      <w:r>
        <w:rPr>
          <w:rFonts w:ascii="Times New Roman" w:hAnsi="Times New Roman"/>
          <w:sz w:val="28"/>
          <w:szCs w:val="28"/>
        </w:rPr>
        <w:t xml:space="preserve">за 2019 год </w:t>
      </w:r>
      <w:r w:rsidR="00180798" w:rsidRPr="00CC3856">
        <w:rPr>
          <w:rFonts w:ascii="Times New Roman" w:hAnsi="Times New Roman"/>
          <w:sz w:val="28"/>
          <w:szCs w:val="28"/>
        </w:rPr>
        <w:t xml:space="preserve">достигнуты. </w:t>
      </w:r>
    </w:p>
    <w:p w:rsidR="00C514F6" w:rsidRDefault="00C514F6" w:rsidP="00812B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400"/>
        <w:gridCol w:w="1513"/>
        <w:gridCol w:w="1383"/>
        <w:gridCol w:w="1995"/>
      </w:tblGrid>
      <w:tr w:rsidR="0034255C" w:rsidRPr="00812B64" w:rsidTr="0034255C">
        <w:tc>
          <w:tcPr>
            <w:tcW w:w="264" w:type="pct"/>
            <w:vMerge w:val="restart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3" w:type="pct"/>
            <w:vMerge w:val="restart"/>
          </w:tcPr>
          <w:p w:rsidR="0034255C" w:rsidRPr="00812B64" w:rsidRDefault="0034255C" w:rsidP="00812B64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B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5" w:type="pct"/>
            <w:gridSpan w:val="2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18" w:type="pct"/>
            <w:vMerge w:val="restart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4255C" w:rsidRPr="00812B64" w:rsidTr="0034255C">
        <w:tc>
          <w:tcPr>
            <w:tcW w:w="264" w:type="pct"/>
            <w:vMerge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vMerge/>
          </w:tcPr>
          <w:p w:rsidR="0034255C" w:rsidRPr="00812B64" w:rsidRDefault="0034255C" w:rsidP="00812B64">
            <w:pPr>
              <w:pStyle w:val="a3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1" w:type="pct"/>
          </w:tcPr>
          <w:p w:rsidR="0034255C" w:rsidRPr="00812B64" w:rsidRDefault="0034255C" w:rsidP="00812B64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6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5" w:type="pct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 xml:space="preserve">Факт  </w:t>
            </w:r>
          </w:p>
        </w:tc>
        <w:tc>
          <w:tcPr>
            <w:tcW w:w="1018" w:type="pct"/>
            <w:vMerge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5C" w:rsidRPr="00812B64" w:rsidTr="0034255C">
        <w:trPr>
          <w:trHeight w:val="995"/>
        </w:trPr>
        <w:tc>
          <w:tcPr>
            <w:tcW w:w="264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3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Количество пострадавших в чрезвычайных ситуациях природного и техногенного характера</w:t>
            </w:r>
          </w:p>
        </w:tc>
        <w:tc>
          <w:tcPr>
            <w:tcW w:w="771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" w:type="pct"/>
            <w:vAlign w:val="center"/>
          </w:tcPr>
          <w:p w:rsidR="0034255C" w:rsidRPr="00812B64" w:rsidRDefault="0034255C" w:rsidP="00812B64">
            <w:pPr>
              <w:tabs>
                <w:tab w:val="left" w:pos="64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8" w:type="pct"/>
          </w:tcPr>
          <w:p w:rsidR="0034255C" w:rsidRPr="00812B64" w:rsidRDefault="0034255C" w:rsidP="00812B64">
            <w:pPr>
              <w:tabs>
                <w:tab w:val="left" w:pos="64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показатель достигнут</w:t>
            </w:r>
          </w:p>
        </w:tc>
      </w:tr>
      <w:tr w:rsidR="0034255C" w:rsidRPr="00812B64" w:rsidTr="0034255C">
        <w:trPr>
          <w:trHeight w:val="995"/>
        </w:trPr>
        <w:tc>
          <w:tcPr>
            <w:tcW w:w="264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3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Количество общественных спасательных  постов в местах массового отдыха людей на водных объектах, единицы</w:t>
            </w:r>
          </w:p>
        </w:tc>
        <w:tc>
          <w:tcPr>
            <w:tcW w:w="771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  <w:vAlign w:val="center"/>
          </w:tcPr>
          <w:p w:rsidR="0034255C" w:rsidRPr="00812B64" w:rsidRDefault="0034255C" w:rsidP="00812B64">
            <w:pPr>
              <w:tabs>
                <w:tab w:val="left" w:pos="64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8" w:type="pct"/>
          </w:tcPr>
          <w:p w:rsidR="0034255C" w:rsidRPr="00812B64" w:rsidRDefault="0034255C" w:rsidP="00812B64">
            <w:pPr>
              <w:tabs>
                <w:tab w:val="left" w:pos="64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показатель достигнут</w:t>
            </w:r>
          </w:p>
        </w:tc>
      </w:tr>
      <w:tr w:rsidR="0034255C" w:rsidRPr="00812B64" w:rsidTr="0034255C">
        <w:tc>
          <w:tcPr>
            <w:tcW w:w="264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3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Количество муниципальных учреждений, охваченных мероприятиями по приведению их в соответствие с  требованиями норм и правил пожарной безопасности, учреждений</w:t>
            </w:r>
          </w:p>
        </w:tc>
        <w:tc>
          <w:tcPr>
            <w:tcW w:w="771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8" w:type="pct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показатель достигнут</w:t>
            </w:r>
          </w:p>
        </w:tc>
      </w:tr>
      <w:tr w:rsidR="0034255C" w:rsidRPr="00812B64" w:rsidTr="0034255C">
        <w:tc>
          <w:tcPr>
            <w:tcW w:w="264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3" w:type="pct"/>
          </w:tcPr>
          <w:p w:rsidR="0034255C" w:rsidRPr="00812B64" w:rsidRDefault="0034255C" w:rsidP="0081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 xml:space="preserve">Доля населения города </w:t>
            </w:r>
            <w:proofErr w:type="gramStart"/>
            <w:r w:rsidRPr="00812B64">
              <w:rPr>
                <w:rFonts w:ascii="Times New Roman" w:hAnsi="Times New Roman"/>
                <w:sz w:val="28"/>
                <w:szCs w:val="28"/>
              </w:rPr>
              <w:t>Радужный</w:t>
            </w:r>
            <w:proofErr w:type="gramEnd"/>
            <w:r w:rsidRPr="00812B64">
              <w:rPr>
                <w:rFonts w:ascii="Times New Roman" w:hAnsi="Times New Roman"/>
                <w:sz w:val="28"/>
                <w:szCs w:val="28"/>
              </w:rPr>
              <w:t>, охваченного противопожарной пропагандой</w:t>
            </w:r>
          </w:p>
        </w:tc>
        <w:tc>
          <w:tcPr>
            <w:tcW w:w="771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5" w:type="pct"/>
            <w:vAlign w:val="center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18" w:type="pct"/>
          </w:tcPr>
          <w:p w:rsidR="0034255C" w:rsidRPr="00812B64" w:rsidRDefault="0034255C" w:rsidP="00812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64">
              <w:rPr>
                <w:rFonts w:ascii="Times New Roman" w:hAnsi="Times New Roman"/>
                <w:sz w:val="28"/>
                <w:szCs w:val="28"/>
              </w:rPr>
              <w:t>показатель достигнут</w:t>
            </w:r>
          </w:p>
        </w:tc>
      </w:tr>
    </w:tbl>
    <w:p w:rsidR="00180798" w:rsidRDefault="00180798" w:rsidP="00812B64">
      <w:pPr>
        <w:spacing w:after="0" w:line="240" w:lineRule="auto"/>
      </w:pPr>
    </w:p>
    <w:p w:rsidR="00775C3C" w:rsidRPr="00775C3C" w:rsidRDefault="00B124FF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5C3C" w:rsidRPr="00775C3C">
        <w:rPr>
          <w:rFonts w:ascii="Times New Roman" w:hAnsi="Times New Roman"/>
          <w:sz w:val="28"/>
          <w:szCs w:val="28"/>
        </w:rPr>
        <w:t>Отчет по оценке эффективности муниципальной «Защита населения и терри</w:t>
      </w:r>
      <w:r>
        <w:rPr>
          <w:rFonts w:ascii="Times New Roman" w:hAnsi="Times New Roman"/>
          <w:sz w:val="28"/>
          <w:szCs w:val="28"/>
        </w:rPr>
        <w:t xml:space="preserve">торий от чрезвычайных ситуаций, </w:t>
      </w:r>
      <w:r w:rsidR="00775C3C" w:rsidRPr="00775C3C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75C3C" w:rsidRPr="00775C3C">
        <w:rPr>
          <w:rFonts w:ascii="Times New Roman" w:hAnsi="Times New Roman"/>
          <w:sz w:val="28"/>
          <w:szCs w:val="28"/>
        </w:rPr>
        <w:t>первичных мер пожарной безопас</w:t>
      </w:r>
      <w:r>
        <w:rPr>
          <w:rFonts w:ascii="Times New Roman" w:hAnsi="Times New Roman"/>
          <w:sz w:val="28"/>
          <w:szCs w:val="28"/>
        </w:rPr>
        <w:t xml:space="preserve">ности в городе Радужный на 2019 – </w:t>
      </w:r>
      <w:r w:rsidR="00775C3C" w:rsidRPr="00775C3C">
        <w:rPr>
          <w:rFonts w:ascii="Times New Roman" w:hAnsi="Times New Roman"/>
          <w:sz w:val="28"/>
          <w:szCs w:val="28"/>
        </w:rPr>
        <w:t>2025 годы и на период до 2030 года» за 2019 год представлен в таблице 1.</w:t>
      </w:r>
    </w:p>
    <w:p w:rsidR="00775C3C" w:rsidRDefault="00775C3C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B64" w:rsidRDefault="00812B64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B64" w:rsidRDefault="00812B64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B64" w:rsidRDefault="00812B64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B64" w:rsidRDefault="00812B64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4FF" w:rsidRDefault="00B124FF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B64" w:rsidRPr="00775C3C" w:rsidRDefault="00812B64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C3C" w:rsidRPr="00775C3C" w:rsidRDefault="00775C3C" w:rsidP="00812B6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75C3C"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5"/>
        <w:gridCol w:w="652"/>
        <w:gridCol w:w="781"/>
        <w:gridCol w:w="1429"/>
        <w:gridCol w:w="3553"/>
      </w:tblGrid>
      <w:tr w:rsidR="00775C3C" w:rsidRPr="00812B64" w:rsidTr="00E96CE1">
        <w:trPr>
          <w:trHeight w:val="915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 по критерию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775C3C" w:rsidRPr="00812B64" w:rsidTr="00E96CE1">
        <w:trPr>
          <w:trHeight w:val="322"/>
        </w:trPr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100%  целевых показателей </w:t>
            </w:r>
            <w:proofErr w:type="gramStart"/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исполнены</w:t>
            </w:r>
            <w:proofErr w:type="gramEnd"/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отчетном году.</w:t>
            </w:r>
          </w:p>
        </w:tc>
      </w:tr>
      <w:tr w:rsidR="00775C3C" w:rsidRPr="00812B64" w:rsidTr="00E96CE1">
        <w:trPr>
          <w:trHeight w:val="322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C3C" w:rsidRPr="00812B64" w:rsidTr="00E96CE1">
        <w:trPr>
          <w:trHeight w:val="587"/>
        </w:trPr>
        <w:tc>
          <w:tcPr>
            <w:tcW w:w="1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C3C" w:rsidRPr="00812B64" w:rsidTr="00E96CE1">
        <w:trPr>
          <w:trHeight w:val="1276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775C3C" w:rsidRPr="00812B64" w:rsidTr="00E96CE1">
        <w:trPr>
          <w:trHeight w:val="1437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3C" w:rsidRPr="00812B64" w:rsidRDefault="00775C3C" w:rsidP="0081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по муниципальной программе составило 98,8%</w:t>
            </w:r>
          </w:p>
        </w:tc>
      </w:tr>
      <w:tr w:rsidR="00775C3C" w:rsidRPr="00812B64" w:rsidTr="00E96CE1">
        <w:trPr>
          <w:trHeight w:val="390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2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C3C" w:rsidRPr="00812B64" w:rsidRDefault="00775C3C" w:rsidP="00812B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255C" w:rsidRDefault="00B124FF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255C" w:rsidRPr="00EF591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</w:t>
      </w:r>
      <w:r>
        <w:rPr>
          <w:rFonts w:ascii="Times New Roman" w:hAnsi="Times New Roman"/>
          <w:sz w:val="28"/>
          <w:szCs w:val="28"/>
        </w:rPr>
        <w:t xml:space="preserve">аммы за 2019 год составляет 5 – </w:t>
      </w:r>
      <w:r w:rsidR="0034255C" w:rsidRPr="00EF591D">
        <w:rPr>
          <w:rFonts w:ascii="Times New Roman" w:hAnsi="Times New Roman"/>
          <w:sz w:val="28"/>
          <w:szCs w:val="28"/>
        </w:rPr>
        <w:t>эффективная муниципальная программа</w:t>
      </w:r>
      <w:r w:rsidR="0034255C">
        <w:rPr>
          <w:rFonts w:ascii="Times New Roman" w:hAnsi="Times New Roman"/>
          <w:sz w:val="28"/>
          <w:szCs w:val="28"/>
        </w:rPr>
        <w:t>.</w:t>
      </w:r>
    </w:p>
    <w:p w:rsidR="00B124FF" w:rsidRDefault="00B124FF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4FF" w:rsidRDefault="00B124FF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4FF" w:rsidRDefault="00B124FF" w:rsidP="00B124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4FF" w:rsidRDefault="00B124FF" w:rsidP="00B124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812B64" w:rsidRDefault="00812B64" w:rsidP="00B124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E6177" w:rsidRDefault="00CE6177" w:rsidP="00812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7253" w:rsidRPr="003F4367" w:rsidRDefault="00297253" w:rsidP="00812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436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97253" w:rsidRPr="003F4367" w:rsidRDefault="00297253" w:rsidP="00812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7253" w:rsidRPr="00353910" w:rsidRDefault="00297253" w:rsidP="00812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4367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812B64">
        <w:rPr>
          <w:rFonts w:ascii="Times New Roman" w:hAnsi="Times New Roman"/>
          <w:b/>
          <w:sz w:val="28"/>
          <w:szCs w:val="28"/>
        </w:rPr>
        <w:t xml:space="preserve">решения Думы города Радужный </w:t>
      </w:r>
      <w:r w:rsidRPr="00353910">
        <w:rPr>
          <w:rFonts w:ascii="Times New Roman" w:hAnsi="Times New Roman"/>
          <w:b/>
          <w:sz w:val="28"/>
          <w:szCs w:val="28"/>
        </w:rPr>
        <w:t>«</w:t>
      </w:r>
      <w:r w:rsidR="00DA445A">
        <w:rPr>
          <w:rFonts w:ascii="Times New Roman" w:hAnsi="Times New Roman"/>
          <w:b/>
          <w:sz w:val="28"/>
          <w:szCs w:val="28"/>
        </w:rPr>
        <w:t>Об итогах</w:t>
      </w:r>
      <w:r w:rsidRPr="00353910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города </w:t>
      </w:r>
      <w:r w:rsidRPr="00DA445A">
        <w:rPr>
          <w:rFonts w:ascii="Times New Roman" w:hAnsi="Times New Roman"/>
          <w:b/>
          <w:sz w:val="28"/>
          <w:szCs w:val="28"/>
        </w:rPr>
        <w:t>Радужный «</w:t>
      </w:r>
      <w:r w:rsidR="00DA445A" w:rsidRPr="00DA445A">
        <w:rPr>
          <w:rFonts w:ascii="Times New Roman" w:hAnsi="Times New Roman"/>
          <w:b/>
          <w:sz w:val="28"/>
          <w:szCs w:val="28"/>
        </w:rPr>
        <w:t>Защита населения и территорий от чрезвычайных ситуаций, обеспечение  первичных мер пожарной безопасности в городе Радужный на 2019-2025 годы и на период до 2030 года</w:t>
      </w:r>
      <w:r w:rsidRPr="00DA445A">
        <w:rPr>
          <w:rFonts w:ascii="Times New Roman" w:hAnsi="Times New Roman"/>
          <w:b/>
          <w:sz w:val="28"/>
          <w:szCs w:val="28"/>
        </w:rPr>
        <w:t>»</w:t>
      </w:r>
      <w:r w:rsidR="00E13C3D">
        <w:rPr>
          <w:rFonts w:ascii="Times New Roman" w:hAnsi="Times New Roman"/>
          <w:b/>
          <w:sz w:val="28"/>
          <w:szCs w:val="28"/>
        </w:rPr>
        <w:t xml:space="preserve"> в 201</w:t>
      </w:r>
      <w:r w:rsidR="00DA445A">
        <w:rPr>
          <w:rFonts w:ascii="Times New Roman" w:hAnsi="Times New Roman"/>
          <w:b/>
          <w:sz w:val="28"/>
          <w:szCs w:val="28"/>
        </w:rPr>
        <w:t>9</w:t>
      </w:r>
      <w:r w:rsidR="00E13C3D">
        <w:rPr>
          <w:rFonts w:ascii="Times New Roman" w:hAnsi="Times New Roman"/>
          <w:b/>
          <w:sz w:val="28"/>
          <w:szCs w:val="28"/>
        </w:rPr>
        <w:t xml:space="preserve"> году</w:t>
      </w:r>
      <w:proofErr w:type="gramEnd"/>
    </w:p>
    <w:p w:rsidR="00297253" w:rsidRPr="003F4367" w:rsidRDefault="00297253" w:rsidP="00812B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7A70" w:rsidRPr="00DA445A" w:rsidRDefault="00DE35BD" w:rsidP="00812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45A">
        <w:rPr>
          <w:rFonts w:ascii="Times New Roman" w:hAnsi="Times New Roman"/>
          <w:sz w:val="28"/>
          <w:szCs w:val="28"/>
        </w:rPr>
        <w:t xml:space="preserve">В рамках </w:t>
      </w:r>
      <w:r w:rsidR="00297253" w:rsidRPr="00DA445A">
        <w:rPr>
          <w:rFonts w:ascii="Times New Roman" w:hAnsi="Times New Roman"/>
          <w:sz w:val="28"/>
          <w:szCs w:val="28"/>
        </w:rPr>
        <w:t>подготовк</w:t>
      </w:r>
      <w:r w:rsidRPr="00DA445A">
        <w:rPr>
          <w:rFonts w:ascii="Times New Roman" w:hAnsi="Times New Roman"/>
          <w:sz w:val="28"/>
          <w:szCs w:val="28"/>
        </w:rPr>
        <w:t>и</w:t>
      </w:r>
      <w:r w:rsidR="00297253" w:rsidRPr="00DA445A">
        <w:rPr>
          <w:rFonts w:ascii="Times New Roman" w:hAnsi="Times New Roman"/>
          <w:sz w:val="28"/>
          <w:szCs w:val="28"/>
        </w:rPr>
        <w:t xml:space="preserve"> очередного </w:t>
      </w:r>
      <w:r w:rsidR="00DA445A" w:rsidRPr="00DA445A">
        <w:rPr>
          <w:rFonts w:ascii="Times New Roman" w:hAnsi="Times New Roman"/>
          <w:sz w:val="28"/>
          <w:szCs w:val="28"/>
        </w:rPr>
        <w:t>шестьдесят пятого</w:t>
      </w:r>
      <w:r w:rsidR="00297253" w:rsidRPr="00DA445A">
        <w:rPr>
          <w:rFonts w:ascii="Times New Roman" w:hAnsi="Times New Roman"/>
          <w:sz w:val="28"/>
          <w:szCs w:val="28"/>
        </w:rPr>
        <w:t xml:space="preserve"> заседания Думы города </w:t>
      </w:r>
      <w:r w:rsidR="00DA445A">
        <w:rPr>
          <w:rFonts w:ascii="Times New Roman" w:hAnsi="Times New Roman"/>
          <w:sz w:val="28"/>
          <w:szCs w:val="28"/>
        </w:rPr>
        <w:t xml:space="preserve">Радужный, </w:t>
      </w:r>
      <w:r w:rsidR="00297253" w:rsidRPr="00DA445A">
        <w:rPr>
          <w:rFonts w:ascii="Times New Roman" w:hAnsi="Times New Roman"/>
          <w:sz w:val="28"/>
          <w:szCs w:val="28"/>
        </w:rPr>
        <w:t xml:space="preserve">управлением </w:t>
      </w:r>
      <w:r w:rsidR="00DA445A" w:rsidRPr="00DA445A">
        <w:rPr>
          <w:rFonts w:ascii="Times New Roman" w:hAnsi="Times New Roman"/>
          <w:sz w:val="28"/>
          <w:szCs w:val="28"/>
        </w:rPr>
        <w:t xml:space="preserve">гражданской защиты и обеспечения безопасности населения администрации города Радужный </w:t>
      </w:r>
      <w:r w:rsidR="00297253" w:rsidRPr="00DA445A">
        <w:rPr>
          <w:rFonts w:ascii="Times New Roman" w:hAnsi="Times New Roman"/>
          <w:sz w:val="28"/>
          <w:szCs w:val="28"/>
        </w:rPr>
        <w:t>подготовлена информация «О</w:t>
      </w:r>
      <w:r w:rsidR="00DA445A">
        <w:rPr>
          <w:rFonts w:ascii="Times New Roman" w:hAnsi="Times New Roman"/>
          <w:sz w:val="28"/>
          <w:szCs w:val="28"/>
        </w:rPr>
        <w:t>б итогах</w:t>
      </w:r>
      <w:r w:rsidR="00297253" w:rsidRPr="00DA445A">
        <w:rPr>
          <w:rFonts w:ascii="Times New Roman" w:hAnsi="Times New Roman"/>
          <w:sz w:val="28"/>
          <w:szCs w:val="28"/>
        </w:rPr>
        <w:t xml:space="preserve"> реализации  муниципальной программы города Радужный </w:t>
      </w:r>
      <w:r w:rsidR="00DA445A" w:rsidRPr="00DA445A">
        <w:rPr>
          <w:rFonts w:ascii="Times New Roman" w:hAnsi="Times New Roman"/>
          <w:sz w:val="28"/>
          <w:szCs w:val="28"/>
        </w:rPr>
        <w:t>«Защита населения и территорий от чрезвычайных ситуаций, обеспечение первичных мер пожарной безопасности в городе Радужный на 2019-2025 годы и на период до 2030 года» в 2019 году</w:t>
      </w:r>
      <w:r w:rsidR="00F31E43" w:rsidRPr="00DA445A">
        <w:rPr>
          <w:rFonts w:ascii="Times New Roman" w:hAnsi="Times New Roman"/>
          <w:sz w:val="28"/>
          <w:szCs w:val="28"/>
        </w:rPr>
        <w:t>.</w:t>
      </w:r>
      <w:proofErr w:type="gramEnd"/>
    </w:p>
    <w:sectPr w:rsidR="00627A70" w:rsidRPr="00DA445A" w:rsidSect="00F42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9E7"/>
    <w:multiLevelType w:val="hybridMultilevel"/>
    <w:tmpl w:val="7668E1E8"/>
    <w:lvl w:ilvl="0" w:tplc="B4246D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1553E"/>
    <w:multiLevelType w:val="multilevel"/>
    <w:tmpl w:val="DA3A7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0A72B9"/>
    <w:multiLevelType w:val="multilevel"/>
    <w:tmpl w:val="D44E7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7253"/>
    <w:rsid w:val="00003731"/>
    <w:rsid w:val="00015E6B"/>
    <w:rsid w:val="00021BC1"/>
    <w:rsid w:val="00037586"/>
    <w:rsid w:val="000401EE"/>
    <w:rsid w:val="000431DA"/>
    <w:rsid w:val="000679B1"/>
    <w:rsid w:val="0008545C"/>
    <w:rsid w:val="000909CB"/>
    <w:rsid w:val="000C5ECF"/>
    <w:rsid w:val="000C6A8C"/>
    <w:rsid w:val="000D498A"/>
    <w:rsid w:val="000F436A"/>
    <w:rsid w:val="001102EC"/>
    <w:rsid w:val="00125541"/>
    <w:rsid w:val="001356BA"/>
    <w:rsid w:val="00170E70"/>
    <w:rsid w:val="00180798"/>
    <w:rsid w:val="00184189"/>
    <w:rsid w:val="001842BA"/>
    <w:rsid w:val="001921D1"/>
    <w:rsid w:val="001931D5"/>
    <w:rsid w:val="00195ACD"/>
    <w:rsid w:val="001973F5"/>
    <w:rsid w:val="001A3C43"/>
    <w:rsid w:val="001C2342"/>
    <w:rsid w:val="001C3729"/>
    <w:rsid w:val="001D776C"/>
    <w:rsid w:val="001E120D"/>
    <w:rsid w:val="001E2565"/>
    <w:rsid w:val="001E5821"/>
    <w:rsid w:val="001F1FBE"/>
    <w:rsid w:val="001F57D5"/>
    <w:rsid w:val="001F7C18"/>
    <w:rsid w:val="00203709"/>
    <w:rsid w:val="00203B7C"/>
    <w:rsid w:val="00205B10"/>
    <w:rsid w:val="002253E3"/>
    <w:rsid w:val="0023365F"/>
    <w:rsid w:val="00234993"/>
    <w:rsid w:val="002445A9"/>
    <w:rsid w:val="002524CD"/>
    <w:rsid w:val="00265043"/>
    <w:rsid w:val="00267F86"/>
    <w:rsid w:val="00275943"/>
    <w:rsid w:val="00275BA5"/>
    <w:rsid w:val="00280A30"/>
    <w:rsid w:val="002846A0"/>
    <w:rsid w:val="00297253"/>
    <w:rsid w:val="002C30C8"/>
    <w:rsid w:val="002E0922"/>
    <w:rsid w:val="002E6664"/>
    <w:rsid w:val="00315F02"/>
    <w:rsid w:val="00317253"/>
    <w:rsid w:val="0032032A"/>
    <w:rsid w:val="00326C42"/>
    <w:rsid w:val="003322D3"/>
    <w:rsid w:val="0034255C"/>
    <w:rsid w:val="00346564"/>
    <w:rsid w:val="00347F8E"/>
    <w:rsid w:val="00352603"/>
    <w:rsid w:val="003A14AB"/>
    <w:rsid w:val="003A150F"/>
    <w:rsid w:val="003A6AC4"/>
    <w:rsid w:val="003D00DF"/>
    <w:rsid w:val="003D1FFF"/>
    <w:rsid w:val="003D63DD"/>
    <w:rsid w:val="003E78BE"/>
    <w:rsid w:val="003F519E"/>
    <w:rsid w:val="003F5645"/>
    <w:rsid w:val="003F5761"/>
    <w:rsid w:val="004245C3"/>
    <w:rsid w:val="004275A2"/>
    <w:rsid w:val="004504A4"/>
    <w:rsid w:val="004B3BA1"/>
    <w:rsid w:val="004E23AC"/>
    <w:rsid w:val="004E63BD"/>
    <w:rsid w:val="005005E9"/>
    <w:rsid w:val="00503EE5"/>
    <w:rsid w:val="00511E6D"/>
    <w:rsid w:val="005201A7"/>
    <w:rsid w:val="0052456C"/>
    <w:rsid w:val="00537058"/>
    <w:rsid w:val="00550722"/>
    <w:rsid w:val="00557FBF"/>
    <w:rsid w:val="005862BA"/>
    <w:rsid w:val="0059354B"/>
    <w:rsid w:val="00596FE9"/>
    <w:rsid w:val="00597363"/>
    <w:rsid w:val="005B5142"/>
    <w:rsid w:val="005B633A"/>
    <w:rsid w:val="005C713F"/>
    <w:rsid w:val="005E26C9"/>
    <w:rsid w:val="005F5C62"/>
    <w:rsid w:val="00601171"/>
    <w:rsid w:val="00620268"/>
    <w:rsid w:val="00627A70"/>
    <w:rsid w:val="00640349"/>
    <w:rsid w:val="00643FCD"/>
    <w:rsid w:val="006552D7"/>
    <w:rsid w:val="00662029"/>
    <w:rsid w:val="0066255E"/>
    <w:rsid w:val="00665551"/>
    <w:rsid w:val="00672C12"/>
    <w:rsid w:val="00683FCA"/>
    <w:rsid w:val="00694A0D"/>
    <w:rsid w:val="006A2FC0"/>
    <w:rsid w:val="006B20B1"/>
    <w:rsid w:val="006C0C25"/>
    <w:rsid w:val="006C7634"/>
    <w:rsid w:val="006C7C5A"/>
    <w:rsid w:val="006C7CDC"/>
    <w:rsid w:val="006E67F7"/>
    <w:rsid w:val="006F617E"/>
    <w:rsid w:val="00700A0F"/>
    <w:rsid w:val="007121D3"/>
    <w:rsid w:val="007123EE"/>
    <w:rsid w:val="0073519F"/>
    <w:rsid w:val="0073659B"/>
    <w:rsid w:val="00742ED2"/>
    <w:rsid w:val="00744B72"/>
    <w:rsid w:val="00760942"/>
    <w:rsid w:val="00762BBD"/>
    <w:rsid w:val="00770FA6"/>
    <w:rsid w:val="00775C3C"/>
    <w:rsid w:val="007837EC"/>
    <w:rsid w:val="007A18A0"/>
    <w:rsid w:val="007E29BC"/>
    <w:rsid w:val="007E3CA5"/>
    <w:rsid w:val="007E7C8C"/>
    <w:rsid w:val="007F1D5C"/>
    <w:rsid w:val="00811317"/>
    <w:rsid w:val="00812B64"/>
    <w:rsid w:val="00836EF1"/>
    <w:rsid w:val="008401C5"/>
    <w:rsid w:val="0084119F"/>
    <w:rsid w:val="00843C7D"/>
    <w:rsid w:val="00844FA4"/>
    <w:rsid w:val="00857CC6"/>
    <w:rsid w:val="008847B2"/>
    <w:rsid w:val="0089539A"/>
    <w:rsid w:val="008A1C36"/>
    <w:rsid w:val="008B0CD8"/>
    <w:rsid w:val="008B30A8"/>
    <w:rsid w:val="008C34EF"/>
    <w:rsid w:val="008C531C"/>
    <w:rsid w:val="008C6774"/>
    <w:rsid w:val="008D1712"/>
    <w:rsid w:val="008D1C67"/>
    <w:rsid w:val="009125A7"/>
    <w:rsid w:val="009222C7"/>
    <w:rsid w:val="00923E51"/>
    <w:rsid w:val="00945158"/>
    <w:rsid w:val="00947A3D"/>
    <w:rsid w:val="00947E7E"/>
    <w:rsid w:val="00956A7B"/>
    <w:rsid w:val="00964B56"/>
    <w:rsid w:val="009A1771"/>
    <w:rsid w:val="009B4B47"/>
    <w:rsid w:val="009D622F"/>
    <w:rsid w:val="009E1F17"/>
    <w:rsid w:val="009E2E7D"/>
    <w:rsid w:val="009E5BAC"/>
    <w:rsid w:val="009F1365"/>
    <w:rsid w:val="00A16B74"/>
    <w:rsid w:val="00A23236"/>
    <w:rsid w:val="00A45054"/>
    <w:rsid w:val="00A47B0E"/>
    <w:rsid w:val="00A607BA"/>
    <w:rsid w:val="00A70BBF"/>
    <w:rsid w:val="00A76E33"/>
    <w:rsid w:val="00A81A54"/>
    <w:rsid w:val="00A84384"/>
    <w:rsid w:val="00A84B12"/>
    <w:rsid w:val="00A870C8"/>
    <w:rsid w:val="00AA1EE0"/>
    <w:rsid w:val="00AD39E3"/>
    <w:rsid w:val="00B0647C"/>
    <w:rsid w:val="00B07477"/>
    <w:rsid w:val="00B07509"/>
    <w:rsid w:val="00B124FF"/>
    <w:rsid w:val="00B74B78"/>
    <w:rsid w:val="00B75948"/>
    <w:rsid w:val="00B82EA9"/>
    <w:rsid w:val="00B946C1"/>
    <w:rsid w:val="00B97F3D"/>
    <w:rsid w:val="00BA03ED"/>
    <w:rsid w:val="00BE46FB"/>
    <w:rsid w:val="00C13EFE"/>
    <w:rsid w:val="00C140D9"/>
    <w:rsid w:val="00C14B4F"/>
    <w:rsid w:val="00C151E3"/>
    <w:rsid w:val="00C16C93"/>
    <w:rsid w:val="00C25A60"/>
    <w:rsid w:val="00C26D34"/>
    <w:rsid w:val="00C34F51"/>
    <w:rsid w:val="00C464A3"/>
    <w:rsid w:val="00C47DB3"/>
    <w:rsid w:val="00C514F6"/>
    <w:rsid w:val="00C8216B"/>
    <w:rsid w:val="00C82680"/>
    <w:rsid w:val="00C86AC9"/>
    <w:rsid w:val="00C92626"/>
    <w:rsid w:val="00C93BFF"/>
    <w:rsid w:val="00C97905"/>
    <w:rsid w:val="00CA2F68"/>
    <w:rsid w:val="00CB46DD"/>
    <w:rsid w:val="00CB5BD4"/>
    <w:rsid w:val="00CB6D57"/>
    <w:rsid w:val="00CD0032"/>
    <w:rsid w:val="00CD1992"/>
    <w:rsid w:val="00CD3739"/>
    <w:rsid w:val="00CE3717"/>
    <w:rsid w:val="00CE4242"/>
    <w:rsid w:val="00CE6177"/>
    <w:rsid w:val="00CF1E51"/>
    <w:rsid w:val="00CF30D4"/>
    <w:rsid w:val="00D0449D"/>
    <w:rsid w:val="00D15F65"/>
    <w:rsid w:val="00D20B22"/>
    <w:rsid w:val="00D254E8"/>
    <w:rsid w:val="00D34CC6"/>
    <w:rsid w:val="00D40920"/>
    <w:rsid w:val="00D702E8"/>
    <w:rsid w:val="00D727DA"/>
    <w:rsid w:val="00DA445A"/>
    <w:rsid w:val="00DB6599"/>
    <w:rsid w:val="00DE1E8D"/>
    <w:rsid w:val="00DE35BD"/>
    <w:rsid w:val="00DF6CBB"/>
    <w:rsid w:val="00E124E1"/>
    <w:rsid w:val="00E13C3D"/>
    <w:rsid w:val="00E20827"/>
    <w:rsid w:val="00E228A3"/>
    <w:rsid w:val="00E40244"/>
    <w:rsid w:val="00E4798C"/>
    <w:rsid w:val="00E572BF"/>
    <w:rsid w:val="00E57B5C"/>
    <w:rsid w:val="00E86A19"/>
    <w:rsid w:val="00E90A84"/>
    <w:rsid w:val="00E922DB"/>
    <w:rsid w:val="00E94C04"/>
    <w:rsid w:val="00E96CE1"/>
    <w:rsid w:val="00EB5907"/>
    <w:rsid w:val="00EC2268"/>
    <w:rsid w:val="00EC2C45"/>
    <w:rsid w:val="00EC466F"/>
    <w:rsid w:val="00ED27ED"/>
    <w:rsid w:val="00ED2BCB"/>
    <w:rsid w:val="00ED42B6"/>
    <w:rsid w:val="00ED7216"/>
    <w:rsid w:val="00EE438F"/>
    <w:rsid w:val="00EF2C81"/>
    <w:rsid w:val="00F14A03"/>
    <w:rsid w:val="00F14F9A"/>
    <w:rsid w:val="00F22519"/>
    <w:rsid w:val="00F27167"/>
    <w:rsid w:val="00F31E43"/>
    <w:rsid w:val="00F358B7"/>
    <w:rsid w:val="00F42319"/>
    <w:rsid w:val="00F42AE3"/>
    <w:rsid w:val="00F43AB1"/>
    <w:rsid w:val="00F54228"/>
    <w:rsid w:val="00F54DF7"/>
    <w:rsid w:val="00F56109"/>
    <w:rsid w:val="00F632F2"/>
    <w:rsid w:val="00F64427"/>
    <w:rsid w:val="00F65AFE"/>
    <w:rsid w:val="00F84780"/>
    <w:rsid w:val="00F942A7"/>
    <w:rsid w:val="00FB00CE"/>
    <w:rsid w:val="00FB50A2"/>
    <w:rsid w:val="00FB75E9"/>
    <w:rsid w:val="00FC1A5B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972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972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5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2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97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97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972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9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2972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2972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7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97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97253"/>
    <w:rPr>
      <w:spacing w:val="-10"/>
      <w:sz w:val="24"/>
      <w:szCs w:val="24"/>
      <w:shd w:val="clear" w:color="auto" w:fill="FFFFFF"/>
    </w:rPr>
  </w:style>
  <w:style w:type="character" w:customStyle="1" w:styleId="a8">
    <w:name w:val="Основной текст_"/>
    <w:link w:val="23"/>
    <w:rsid w:val="0029725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rsid w:val="0029725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725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-10"/>
      <w:sz w:val="24"/>
      <w:szCs w:val="24"/>
    </w:rPr>
  </w:style>
  <w:style w:type="paragraph" w:customStyle="1" w:styleId="23">
    <w:name w:val="Основной текст2"/>
    <w:basedOn w:val="a"/>
    <w:link w:val="a8"/>
    <w:rsid w:val="0029725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70">
    <w:name w:val="Основной текст (7)"/>
    <w:basedOn w:val="a"/>
    <w:link w:val="7"/>
    <w:rsid w:val="00297253"/>
    <w:pPr>
      <w:shd w:val="clear" w:color="auto" w:fill="FFFFFF"/>
      <w:spacing w:after="360" w:line="0" w:lineRule="atLeast"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11">
    <w:name w:val="Основной текст1"/>
    <w:basedOn w:val="a"/>
    <w:rsid w:val="00297253"/>
    <w:pPr>
      <w:shd w:val="clear" w:color="auto" w:fill="FFFFFF"/>
      <w:spacing w:before="420" w:after="42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2972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97253"/>
  </w:style>
  <w:style w:type="character" w:styleId="aa">
    <w:name w:val="Hyperlink"/>
    <w:basedOn w:val="a0"/>
    <w:uiPriority w:val="99"/>
    <w:unhideWhenUsed/>
    <w:rsid w:val="0084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F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38A76-7CF9-45BF-BD39-0B024548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Г. А.</dc:creator>
  <cp:keywords/>
  <dc:description/>
  <cp:lastModifiedBy>Ермоленко О.В.</cp:lastModifiedBy>
  <cp:revision>6</cp:revision>
  <cp:lastPrinted>2020-05-18T09:43:00Z</cp:lastPrinted>
  <dcterms:created xsi:type="dcterms:W3CDTF">2020-05-14T04:27:00Z</dcterms:created>
  <dcterms:modified xsi:type="dcterms:W3CDTF">2020-05-18T09:43:00Z</dcterms:modified>
</cp:coreProperties>
</file>