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E0" w:rsidRPr="009B0EE6" w:rsidRDefault="009B0EE6" w:rsidP="009B0EE6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B0EE6">
        <w:rPr>
          <w:rFonts w:ascii="Times New Roman" w:hAnsi="Times New Roman" w:cs="Times New Roman"/>
        </w:rPr>
        <w:t>Приложение 2 к информации о ходе выполнения</w:t>
      </w:r>
    </w:p>
    <w:p w:rsidR="009B0EE6" w:rsidRPr="009B0EE6" w:rsidRDefault="009B0EE6" w:rsidP="009B0EE6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B0EE6">
        <w:rPr>
          <w:rFonts w:ascii="Times New Roman" w:hAnsi="Times New Roman" w:cs="Times New Roman"/>
        </w:rPr>
        <w:t xml:space="preserve">муниципальной программы «Обеспечения экологической </w:t>
      </w:r>
    </w:p>
    <w:p w:rsidR="009B0EE6" w:rsidRPr="009B0EE6" w:rsidRDefault="00824A9C" w:rsidP="009B0EE6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безопасности города Радужный на</w:t>
      </w:r>
      <w:r w:rsidR="009B0EE6" w:rsidRPr="009B0EE6">
        <w:rPr>
          <w:rFonts w:ascii="Times New Roman" w:hAnsi="Times New Roman" w:cs="Times New Roman"/>
        </w:rPr>
        <w:t xml:space="preserve"> 2019 – 2025 годы </w:t>
      </w:r>
    </w:p>
    <w:p w:rsidR="00F3759A" w:rsidRDefault="009B0EE6" w:rsidP="009B0EE6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B0EE6">
        <w:rPr>
          <w:rFonts w:ascii="Times New Roman" w:hAnsi="Times New Roman" w:cs="Times New Roman"/>
        </w:rPr>
        <w:t>и на период  до 2030 года»</w:t>
      </w:r>
    </w:p>
    <w:p w:rsidR="00F3759A" w:rsidRDefault="00F3759A" w:rsidP="00F3759A">
      <w:pPr>
        <w:rPr>
          <w:rFonts w:ascii="Times New Roman" w:hAnsi="Times New Roman" w:cs="Times New Roman"/>
        </w:rPr>
      </w:pPr>
    </w:p>
    <w:p w:rsidR="00F3759A" w:rsidRDefault="00F3759A" w:rsidP="00F3759A">
      <w:pPr>
        <w:jc w:val="center"/>
        <w:rPr>
          <w:rFonts w:ascii="Times New Roman" w:hAnsi="Times New Roman" w:cs="Times New Roman"/>
        </w:rPr>
      </w:pPr>
    </w:p>
    <w:p w:rsidR="00F3759A" w:rsidRDefault="00F3759A" w:rsidP="00F3759A">
      <w:pPr>
        <w:tabs>
          <w:tab w:val="left" w:pos="40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показателей результативности муниципальной программы «Обеспечение экологическо</w:t>
      </w:r>
      <w:r w:rsidR="00824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безопасности города Радужный 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2019 - 2025 годы </w:t>
      </w:r>
    </w:p>
    <w:tbl>
      <w:tblPr>
        <w:tblpPr w:leftFromText="180" w:rightFromText="180" w:vertAnchor="page" w:horzAnchor="margin" w:tblpXSpec="center" w:tblpY="4576"/>
        <w:tblW w:w="10097" w:type="dxa"/>
        <w:tblLayout w:type="fixed"/>
        <w:tblLook w:val="04A0"/>
      </w:tblPr>
      <w:tblGrid>
        <w:gridCol w:w="712"/>
        <w:gridCol w:w="1644"/>
        <w:gridCol w:w="984"/>
        <w:gridCol w:w="923"/>
        <w:gridCol w:w="1159"/>
        <w:gridCol w:w="1129"/>
        <w:gridCol w:w="1323"/>
        <w:gridCol w:w="1212"/>
        <w:gridCol w:w="1011"/>
      </w:tblGrid>
      <w:tr w:rsidR="00F3759A" w:rsidRPr="009B0EE6" w:rsidTr="00F3759A">
        <w:trPr>
          <w:trHeight w:val="534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реализации программы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выполнен/          не выполнен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отклонений значения показателя</w:t>
            </w:r>
          </w:p>
        </w:tc>
      </w:tr>
      <w:tr w:rsidR="00F3759A" w:rsidRPr="009B0EE6" w:rsidTr="00F3759A">
        <w:trPr>
          <w:trHeight w:val="465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 значение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Относительное значение, %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59A" w:rsidRPr="009B0EE6" w:rsidTr="00F3759A">
        <w:trPr>
          <w:trHeight w:val="2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759A" w:rsidRPr="009B0EE6" w:rsidTr="00F3759A">
        <w:trPr>
          <w:trHeight w:val="18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площади территорий города, на которых ликвидированы места несанкционированного размещения отходов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183%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759A" w:rsidRPr="009B0EE6" w:rsidTr="00F3759A">
        <w:trPr>
          <w:trHeight w:val="28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населения вовлеченного в эколого-просветительские и эколого-образовательные мероприятия, от общей численности населения города (%)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759A" w:rsidRPr="009B0EE6" w:rsidTr="00F3759A">
        <w:trPr>
          <w:trHeight w:val="16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населения, вовлеченного в раздельное накопление твердых коммунальных отходов (%)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A" w:rsidRPr="009B0EE6" w:rsidRDefault="00F3759A" w:rsidP="00F3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B0EE6" w:rsidRPr="00F3759A" w:rsidRDefault="00F3759A" w:rsidP="00F3759A">
      <w:pPr>
        <w:tabs>
          <w:tab w:val="left" w:pos="406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на период 2030 год» за 2019 год</w:t>
      </w:r>
    </w:p>
    <w:sectPr w:rsidR="009B0EE6" w:rsidRPr="00F3759A" w:rsidSect="0047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08E" w:rsidRDefault="0030208E" w:rsidP="009B0EE6">
      <w:pPr>
        <w:spacing w:after="0" w:line="240" w:lineRule="auto"/>
      </w:pPr>
      <w:r>
        <w:separator/>
      </w:r>
    </w:p>
  </w:endnote>
  <w:endnote w:type="continuationSeparator" w:id="1">
    <w:p w:rsidR="0030208E" w:rsidRDefault="0030208E" w:rsidP="009B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08E" w:rsidRDefault="0030208E" w:rsidP="009B0EE6">
      <w:pPr>
        <w:spacing w:after="0" w:line="240" w:lineRule="auto"/>
      </w:pPr>
      <w:r>
        <w:separator/>
      </w:r>
    </w:p>
  </w:footnote>
  <w:footnote w:type="continuationSeparator" w:id="1">
    <w:p w:rsidR="0030208E" w:rsidRDefault="0030208E" w:rsidP="009B0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EE6"/>
    <w:rsid w:val="000F0CDE"/>
    <w:rsid w:val="0030208E"/>
    <w:rsid w:val="003B4FBA"/>
    <w:rsid w:val="004761E0"/>
    <w:rsid w:val="00815DC0"/>
    <w:rsid w:val="00824A9C"/>
    <w:rsid w:val="009B0EE6"/>
    <w:rsid w:val="00F3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EE6"/>
  </w:style>
  <w:style w:type="paragraph" w:styleId="a5">
    <w:name w:val="footer"/>
    <w:basedOn w:val="a"/>
    <w:link w:val="a6"/>
    <w:uiPriority w:val="99"/>
    <w:semiHidden/>
    <w:unhideWhenUsed/>
    <w:rsid w:val="009B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Сопыряев А.В.</dc:creator>
  <cp:keywords/>
  <dc:description/>
  <cp:lastModifiedBy>Сопыряев А.В.</cp:lastModifiedBy>
  <cp:revision>6</cp:revision>
  <cp:lastPrinted>2020-05-22T10:28:00Z</cp:lastPrinted>
  <dcterms:created xsi:type="dcterms:W3CDTF">2020-05-22T09:45:00Z</dcterms:created>
  <dcterms:modified xsi:type="dcterms:W3CDTF">2020-05-22T10:28:00Z</dcterms:modified>
</cp:coreProperties>
</file>