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530" w:rsidRDefault="000C42BB" w:rsidP="000C42BB">
      <w:pPr>
        <w:jc w:val="center"/>
        <w:rPr>
          <w:rFonts w:eastAsia="Calibri"/>
          <w:sz w:val="28"/>
          <w:szCs w:val="28"/>
          <w:lang w:eastAsia="en-US"/>
        </w:rPr>
      </w:pPr>
      <w:r>
        <w:rPr>
          <w:rFonts w:eastAsia="Calibri"/>
          <w:noProof/>
          <w:sz w:val="28"/>
          <w:szCs w:val="28"/>
        </w:rPr>
        <w:drawing>
          <wp:anchor distT="0" distB="0" distL="114300" distR="114300" simplePos="0" relativeHeight="251658240" behindDoc="1" locked="0" layoutInCell="1" allowOverlap="1" wp14:editId="3E582503">
            <wp:simplePos x="0" y="0"/>
            <wp:positionH relativeFrom="column">
              <wp:posOffset>2611755</wp:posOffset>
            </wp:positionH>
            <wp:positionV relativeFrom="paragraph">
              <wp:posOffset>-527050</wp:posOffset>
            </wp:positionV>
            <wp:extent cx="577215" cy="731520"/>
            <wp:effectExtent l="0" t="0" r="0" b="0"/>
            <wp:wrapTight wrapText="bothSides">
              <wp:wrapPolygon edited="0">
                <wp:start x="0" y="0"/>
                <wp:lineTo x="0" y="20813"/>
                <wp:lineTo x="20673" y="20813"/>
                <wp:lineTo x="2067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7215"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42BB" w:rsidRPr="00A61530" w:rsidRDefault="000C42BB" w:rsidP="000C42BB">
      <w:pPr>
        <w:rPr>
          <w:rFonts w:eastAsia="Calibri"/>
          <w:sz w:val="28"/>
          <w:szCs w:val="28"/>
          <w:lang w:eastAsia="en-US"/>
        </w:rPr>
      </w:pPr>
    </w:p>
    <w:p w:rsidR="00A61530" w:rsidRPr="00A61530" w:rsidRDefault="00A61530" w:rsidP="000C42BB">
      <w:pPr>
        <w:jc w:val="center"/>
        <w:rPr>
          <w:rFonts w:eastAsia="Calibri"/>
          <w:b/>
          <w:sz w:val="28"/>
          <w:szCs w:val="28"/>
          <w:lang w:eastAsia="en-US"/>
        </w:rPr>
      </w:pPr>
      <w:r w:rsidRPr="00A61530">
        <w:rPr>
          <w:rFonts w:eastAsia="Calibri"/>
          <w:b/>
          <w:sz w:val="28"/>
          <w:szCs w:val="28"/>
          <w:lang w:eastAsia="en-US"/>
        </w:rPr>
        <w:t>Городской округ Радужный</w:t>
      </w:r>
    </w:p>
    <w:p w:rsidR="00A61530" w:rsidRPr="00A61530" w:rsidRDefault="00A61530" w:rsidP="000C42BB">
      <w:pPr>
        <w:jc w:val="center"/>
        <w:rPr>
          <w:rFonts w:eastAsia="Calibri"/>
          <w:b/>
          <w:sz w:val="28"/>
          <w:szCs w:val="28"/>
          <w:lang w:eastAsia="en-US"/>
        </w:rPr>
      </w:pPr>
      <w:r w:rsidRPr="00A61530">
        <w:rPr>
          <w:rFonts w:eastAsia="Calibri"/>
          <w:b/>
          <w:sz w:val="28"/>
          <w:szCs w:val="28"/>
          <w:lang w:eastAsia="en-US"/>
        </w:rPr>
        <w:t xml:space="preserve">Ханты-Мансийского автономного округа – Югры </w:t>
      </w:r>
    </w:p>
    <w:p w:rsidR="00A61530" w:rsidRPr="00A61530" w:rsidRDefault="00A61530" w:rsidP="000C42BB">
      <w:pPr>
        <w:autoSpaceDE w:val="0"/>
        <w:autoSpaceDN w:val="0"/>
        <w:adjustRightInd w:val="0"/>
        <w:jc w:val="center"/>
        <w:outlineLvl w:val="0"/>
        <w:rPr>
          <w:rFonts w:eastAsia="Calibri"/>
          <w:b/>
          <w:bCs/>
          <w:kern w:val="32"/>
          <w:sz w:val="28"/>
          <w:szCs w:val="28"/>
          <w:lang w:eastAsia="en-US"/>
        </w:rPr>
      </w:pPr>
    </w:p>
    <w:p w:rsidR="00A61530" w:rsidRPr="00A61530" w:rsidRDefault="00A61530" w:rsidP="000C42BB">
      <w:pPr>
        <w:autoSpaceDE w:val="0"/>
        <w:autoSpaceDN w:val="0"/>
        <w:adjustRightInd w:val="0"/>
        <w:jc w:val="center"/>
        <w:outlineLvl w:val="0"/>
        <w:rPr>
          <w:rFonts w:eastAsia="Calibri"/>
          <w:b/>
          <w:bCs/>
          <w:kern w:val="32"/>
          <w:sz w:val="28"/>
          <w:szCs w:val="28"/>
          <w:lang w:eastAsia="en-US"/>
        </w:rPr>
      </w:pPr>
      <w:r w:rsidRPr="00A61530">
        <w:rPr>
          <w:rFonts w:eastAsia="Calibri"/>
          <w:b/>
          <w:bCs/>
          <w:kern w:val="32"/>
          <w:sz w:val="28"/>
          <w:szCs w:val="28"/>
          <w:lang w:eastAsia="en-US"/>
        </w:rPr>
        <w:t>ДУМА ГОРОДА РАДУЖНЫЙ</w:t>
      </w:r>
    </w:p>
    <w:p w:rsidR="00A61530" w:rsidRPr="00A61530" w:rsidRDefault="00A61530" w:rsidP="000C42BB">
      <w:pPr>
        <w:jc w:val="both"/>
        <w:rPr>
          <w:sz w:val="28"/>
          <w:szCs w:val="28"/>
        </w:rPr>
      </w:pPr>
    </w:p>
    <w:p w:rsidR="00A61530" w:rsidRPr="00A61530" w:rsidRDefault="00A61530" w:rsidP="000C42BB">
      <w:pPr>
        <w:jc w:val="center"/>
        <w:rPr>
          <w:b/>
          <w:sz w:val="28"/>
          <w:szCs w:val="28"/>
        </w:rPr>
      </w:pPr>
      <w:r w:rsidRPr="00A61530">
        <w:rPr>
          <w:b/>
          <w:sz w:val="28"/>
          <w:szCs w:val="28"/>
        </w:rPr>
        <w:t>РЕШЕНИЕ</w:t>
      </w:r>
    </w:p>
    <w:p w:rsidR="00A61530" w:rsidRPr="00A61530" w:rsidRDefault="00A61530" w:rsidP="00A61530">
      <w:pPr>
        <w:jc w:val="center"/>
        <w:rPr>
          <w:sz w:val="28"/>
          <w:szCs w:val="28"/>
        </w:rPr>
      </w:pPr>
    </w:p>
    <w:p w:rsidR="00A61530" w:rsidRPr="000C42BB" w:rsidRDefault="000C42BB" w:rsidP="000C42BB">
      <w:pPr>
        <w:jc w:val="both"/>
        <w:rPr>
          <w:b/>
          <w:sz w:val="28"/>
          <w:szCs w:val="28"/>
        </w:rPr>
      </w:pPr>
      <w:r w:rsidRPr="000C42BB">
        <w:rPr>
          <w:b/>
          <w:sz w:val="28"/>
          <w:szCs w:val="28"/>
        </w:rPr>
        <w:t>от 27 апреля 2023 года</w:t>
      </w:r>
      <w:r w:rsidRPr="000C42BB">
        <w:rPr>
          <w:b/>
          <w:sz w:val="28"/>
          <w:szCs w:val="28"/>
        </w:rPr>
        <w:tab/>
      </w:r>
      <w:r w:rsidRPr="000C42BB">
        <w:rPr>
          <w:b/>
          <w:sz w:val="28"/>
          <w:szCs w:val="28"/>
        </w:rPr>
        <w:tab/>
      </w:r>
      <w:r w:rsidRPr="000C42BB">
        <w:rPr>
          <w:b/>
          <w:sz w:val="28"/>
          <w:szCs w:val="28"/>
        </w:rPr>
        <w:tab/>
      </w:r>
      <w:r w:rsidRPr="000C42BB">
        <w:rPr>
          <w:b/>
          <w:sz w:val="28"/>
          <w:szCs w:val="28"/>
        </w:rPr>
        <w:tab/>
      </w:r>
      <w:r w:rsidRPr="000C42BB">
        <w:rPr>
          <w:b/>
          <w:sz w:val="28"/>
          <w:szCs w:val="28"/>
        </w:rPr>
        <w:tab/>
      </w:r>
      <w:r w:rsidRPr="000C42BB">
        <w:rPr>
          <w:b/>
          <w:sz w:val="28"/>
          <w:szCs w:val="28"/>
        </w:rPr>
        <w:tab/>
      </w:r>
      <w:r w:rsidRPr="000C42BB">
        <w:rPr>
          <w:b/>
          <w:sz w:val="28"/>
          <w:szCs w:val="28"/>
        </w:rPr>
        <w:tab/>
      </w:r>
      <w:r w:rsidR="000C281E">
        <w:rPr>
          <w:b/>
          <w:sz w:val="28"/>
          <w:szCs w:val="28"/>
        </w:rPr>
        <w:t xml:space="preserve"> </w:t>
      </w:r>
      <w:r w:rsidRPr="000C42BB">
        <w:rPr>
          <w:b/>
          <w:sz w:val="28"/>
          <w:szCs w:val="28"/>
        </w:rPr>
        <w:t>№ 25</w:t>
      </w:r>
      <w:r w:rsidR="000C281E">
        <w:rPr>
          <w:b/>
          <w:sz w:val="28"/>
          <w:szCs w:val="28"/>
        </w:rPr>
        <w:t>8</w:t>
      </w:r>
    </w:p>
    <w:p w:rsidR="0032456C" w:rsidRPr="000C42BB" w:rsidRDefault="0032456C" w:rsidP="000C42BB">
      <w:pPr>
        <w:shd w:val="clear" w:color="auto" w:fill="FFFFFF"/>
        <w:tabs>
          <w:tab w:val="left" w:pos="0"/>
          <w:tab w:val="left" w:pos="2520"/>
        </w:tabs>
        <w:contextualSpacing/>
        <w:rPr>
          <w:b/>
          <w:sz w:val="28"/>
          <w:szCs w:val="28"/>
        </w:rPr>
      </w:pPr>
    </w:p>
    <w:p w:rsidR="000C42BB" w:rsidRDefault="0032456C" w:rsidP="000C42BB">
      <w:pPr>
        <w:shd w:val="clear" w:color="auto" w:fill="FFFFFF"/>
        <w:tabs>
          <w:tab w:val="left" w:pos="0"/>
          <w:tab w:val="left" w:pos="2520"/>
        </w:tabs>
        <w:contextualSpacing/>
        <w:jc w:val="center"/>
        <w:rPr>
          <w:b/>
          <w:sz w:val="28"/>
          <w:szCs w:val="28"/>
        </w:rPr>
      </w:pPr>
      <w:r w:rsidRPr="000C42BB">
        <w:rPr>
          <w:b/>
          <w:sz w:val="28"/>
          <w:szCs w:val="28"/>
        </w:rPr>
        <w:t xml:space="preserve">Об итогах реализации муниципальной программы </w:t>
      </w:r>
    </w:p>
    <w:p w:rsidR="00D151FC" w:rsidRPr="000C42BB" w:rsidRDefault="0032456C" w:rsidP="000C42BB">
      <w:pPr>
        <w:shd w:val="clear" w:color="auto" w:fill="FFFFFF"/>
        <w:tabs>
          <w:tab w:val="left" w:pos="0"/>
          <w:tab w:val="left" w:pos="2520"/>
        </w:tabs>
        <w:contextualSpacing/>
        <w:jc w:val="center"/>
        <w:rPr>
          <w:b/>
          <w:sz w:val="28"/>
          <w:szCs w:val="28"/>
        </w:rPr>
      </w:pPr>
      <w:r w:rsidRPr="000C42BB">
        <w:rPr>
          <w:b/>
          <w:sz w:val="28"/>
          <w:szCs w:val="28"/>
        </w:rPr>
        <w:t xml:space="preserve">«Развитие образования в городе </w:t>
      </w:r>
      <w:proofErr w:type="gramStart"/>
      <w:r w:rsidRPr="000C42BB">
        <w:rPr>
          <w:b/>
          <w:sz w:val="28"/>
          <w:szCs w:val="28"/>
        </w:rPr>
        <w:t>Радужный</w:t>
      </w:r>
      <w:proofErr w:type="gramEnd"/>
      <w:r w:rsidRPr="000C42BB">
        <w:rPr>
          <w:b/>
          <w:sz w:val="28"/>
          <w:szCs w:val="28"/>
        </w:rPr>
        <w:t>» в 2022 году</w:t>
      </w:r>
    </w:p>
    <w:p w:rsidR="00D151FC" w:rsidRPr="000811EF" w:rsidRDefault="00D151FC" w:rsidP="00D151FC">
      <w:pPr>
        <w:keepNext/>
        <w:ind w:firstLine="708"/>
        <w:jc w:val="both"/>
        <w:outlineLvl w:val="2"/>
        <w:rPr>
          <w:bCs/>
          <w:sz w:val="28"/>
          <w:szCs w:val="28"/>
        </w:rPr>
      </w:pPr>
    </w:p>
    <w:p w:rsidR="00D151FC" w:rsidRDefault="00D151FC" w:rsidP="000C42BB">
      <w:pPr>
        <w:widowControl w:val="0"/>
        <w:tabs>
          <w:tab w:val="left" w:pos="851"/>
        </w:tabs>
        <w:autoSpaceDE w:val="0"/>
        <w:autoSpaceDN w:val="0"/>
        <w:adjustRightInd w:val="0"/>
        <w:ind w:firstLine="851"/>
        <w:jc w:val="both"/>
        <w:rPr>
          <w:sz w:val="28"/>
          <w:szCs w:val="28"/>
        </w:rPr>
      </w:pPr>
      <w:r w:rsidRPr="00521818">
        <w:rPr>
          <w:sz w:val="28"/>
          <w:szCs w:val="28"/>
        </w:rPr>
        <w:t>Заслушав и обсудив информацию управления образования администрации гор</w:t>
      </w:r>
      <w:r w:rsidR="000C42BB">
        <w:rPr>
          <w:sz w:val="28"/>
          <w:szCs w:val="28"/>
        </w:rPr>
        <w:t>ода Радужный о</w:t>
      </w:r>
      <w:r w:rsidR="0032456C" w:rsidRPr="00521818">
        <w:rPr>
          <w:sz w:val="28"/>
          <w:szCs w:val="28"/>
        </w:rPr>
        <w:t xml:space="preserve">б итогах реализации муниципальной программы «Развитие образования в городе </w:t>
      </w:r>
      <w:r w:rsidR="000C42BB">
        <w:rPr>
          <w:sz w:val="28"/>
          <w:szCs w:val="28"/>
        </w:rPr>
        <w:t>Радужный» в 2022 году</w:t>
      </w:r>
      <w:r w:rsidRPr="00521818">
        <w:rPr>
          <w:sz w:val="28"/>
          <w:szCs w:val="28"/>
        </w:rPr>
        <w:t>, Дума города</w:t>
      </w:r>
      <w:r w:rsidR="000C42BB">
        <w:rPr>
          <w:sz w:val="28"/>
          <w:szCs w:val="28"/>
        </w:rPr>
        <w:t xml:space="preserve"> Радужный</w:t>
      </w:r>
      <w:r w:rsidRPr="00521818">
        <w:rPr>
          <w:sz w:val="28"/>
          <w:szCs w:val="28"/>
        </w:rPr>
        <w:t xml:space="preserve"> решила:</w:t>
      </w:r>
    </w:p>
    <w:p w:rsidR="000C42BB" w:rsidRPr="00521818" w:rsidRDefault="000C42BB" w:rsidP="000C42BB">
      <w:pPr>
        <w:widowControl w:val="0"/>
        <w:tabs>
          <w:tab w:val="left" w:pos="851"/>
        </w:tabs>
        <w:autoSpaceDE w:val="0"/>
        <w:autoSpaceDN w:val="0"/>
        <w:adjustRightInd w:val="0"/>
        <w:ind w:firstLine="851"/>
        <w:jc w:val="both"/>
        <w:rPr>
          <w:sz w:val="28"/>
          <w:szCs w:val="28"/>
        </w:rPr>
      </w:pPr>
    </w:p>
    <w:p w:rsidR="00D151FC" w:rsidRPr="00521818" w:rsidRDefault="000C42BB" w:rsidP="00521818">
      <w:pPr>
        <w:widowControl w:val="0"/>
        <w:autoSpaceDE w:val="0"/>
        <w:autoSpaceDN w:val="0"/>
        <w:adjustRightInd w:val="0"/>
        <w:ind w:firstLine="851"/>
        <w:jc w:val="both"/>
        <w:rPr>
          <w:sz w:val="28"/>
          <w:szCs w:val="28"/>
        </w:rPr>
      </w:pPr>
      <w:r>
        <w:rPr>
          <w:sz w:val="28"/>
          <w:szCs w:val="28"/>
        </w:rPr>
        <w:t>Информацию о</w:t>
      </w:r>
      <w:r w:rsidR="00521818" w:rsidRPr="00521818">
        <w:rPr>
          <w:sz w:val="28"/>
          <w:szCs w:val="28"/>
        </w:rPr>
        <w:t xml:space="preserve">б итогах реализации муниципальной программы «Развитие образования в городе </w:t>
      </w:r>
      <w:proofErr w:type="gramStart"/>
      <w:r w:rsidR="00521818" w:rsidRPr="00521818">
        <w:rPr>
          <w:sz w:val="28"/>
          <w:szCs w:val="28"/>
        </w:rPr>
        <w:t>Радужный</w:t>
      </w:r>
      <w:proofErr w:type="gramEnd"/>
      <w:r w:rsidR="00521818" w:rsidRPr="00521818">
        <w:rPr>
          <w:sz w:val="28"/>
          <w:szCs w:val="28"/>
        </w:rPr>
        <w:t>» в 2022 году</w:t>
      </w:r>
      <w:r w:rsidR="00D151FC" w:rsidRPr="00521818">
        <w:rPr>
          <w:sz w:val="28"/>
          <w:szCs w:val="28"/>
        </w:rPr>
        <w:t xml:space="preserve"> принять к сведению (Приложение).</w:t>
      </w:r>
    </w:p>
    <w:p w:rsidR="001837E5" w:rsidRDefault="001837E5" w:rsidP="001837E5">
      <w:pPr>
        <w:rPr>
          <w:sz w:val="28"/>
          <w:szCs w:val="28"/>
        </w:rPr>
      </w:pPr>
    </w:p>
    <w:p w:rsidR="000C42BB" w:rsidRDefault="000C42BB" w:rsidP="001837E5">
      <w:pPr>
        <w:rPr>
          <w:sz w:val="28"/>
          <w:szCs w:val="28"/>
        </w:rPr>
      </w:pPr>
    </w:p>
    <w:p w:rsidR="000C42BB" w:rsidRDefault="000C42BB" w:rsidP="001837E5">
      <w:pPr>
        <w:rPr>
          <w:sz w:val="28"/>
          <w:szCs w:val="28"/>
        </w:rPr>
      </w:pPr>
    </w:p>
    <w:p w:rsidR="000C42BB" w:rsidRDefault="000C42BB" w:rsidP="000C42BB">
      <w:pPr>
        <w:tabs>
          <w:tab w:val="left" w:pos="7371"/>
        </w:tabs>
        <w:rPr>
          <w:b/>
          <w:sz w:val="16"/>
          <w:szCs w:val="16"/>
        </w:rPr>
      </w:pPr>
      <w:r w:rsidRPr="009A014F">
        <w:rPr>
          <w:b/>
          <w:sz w:val="28"/>
          <w:szCs w:val="28"/>
        </w:rPr>
        <w:t xml:space="preserve">Председатель Думы города </w:t>
      </w:r>
      <w:r w:rsidRPr="009A014F">
        <w:rPr>
          <w:b/>
          <w:sz w:val="28"/>
          <w:szCs w:val="28"/>
        </w:rPr>
        <w:tab/>
      </w:r>
      <w:r>
        <w:rPr>
          <w:b/>
          <w:sz w:val="28"/>
          <w:szCs w:val="28"/>
        </w:rPr>
        <w:t xml:space="preserve">   </w:t>
      </w:r>
      <w:r w:rsidRPr="009A014F">
        <w:rPr>
          <w:b/>
          <w:sz w:val="28"/>
          <w:szCs w:val="28"/>
        </w:rPr>
        <w:t xml:space="preserve"> Г.П. Борщёв</w:t>
      </w:r>
    </w:p>
    <w:p w:rsidR="000C42BB" w:rsidRPr="000C42BB" w:rsidRDefault="000C42BB" w:rsidP="000C42BB">
      <w:pPr>
        <w:tabs>
          <w:tab w:val="left" w:pos="7371"/>
        </w:tabs>
        <w:rPr>
          <w:b/>
          <w:sz w:val="16"/>
          <w:szCs w:val="16"/>
        </w:rPr>
      </w:pPr>
    </w:p>
    <w:p w:rsidR="000C42BB" w:rsidRPr="009A014F" w:rsidRDefault="000C42BB" w:rsidP="000C42BB">
      <w:pPr>
        <w:tabs>
          <w:tab w:val="left" w:pos="7371"/>
        </w:tabs>
        <w:rPr>
          <w:b/>
          <w:sz w:val="16"/>
          <w:szCs w:val="16"/>
        </w:rPr>
      </w:pPr>
    </w:p>
    <w:p w:rsidR="000C42BB" w:rsidRPr="009A014F" w:rsidRDefault="000C42BB" w:rsidP="000C42BB">
      <w:pPr>
        <w:tabs>
          <w:tab w:val="left" w:pos="5954"/>
        </w:tabs>
        <w:autoSpaceDE w:val="0"/>
        <w:autoSpaceDN w:val="0"/>
        <w:adjustRightInd w:val="0"/>
        <w:spacing w:line="276" w:lineRule="auto"/>
        <w:jc w:val="both"/>
        <w:rPr>
          <w:sz w:val="28"/>
          <w:szCs w:val="28"/>
        </w:rPr>
      </w:pPr>
      <w:r w:rsidRPr="009A014F">
        <w:rPr>
          <w:rFonts w:eastAsia="Calibri"/>
          <w:sz w:val="28"/>
          <w:szCs w:val="28"/>
        </w:rPr>
        <w:t>«___» __________</w:t>
      </w:r>
      <w:r w:rsidRPr="009A014F">
        <w:rPr>
          <w:rFonts w:eastAsia="Calibri"/>
          <w:b/>
          <w:sz w:val="28"/>
          <w:szCs w:val="28"/>
        </w:rPr>
        <w:t xml:space="preserve"> </w:t>
      </w:r>
      <w:r w:rsidRPr="009A014F">
        <w:rPr>
          <w:rFonts w:eastAsia="Calibri"/>
          <w:sz w:val="28"/>
          <w:szCs w:val="28"/>
        </w:rPr>
        <w:t>2023 года</w:t>
      </w:r>
    </w:p>
    <w:p w:rsidR="00B24CFE" w:rsidRDefault="00B24CFE" w:rsidP="007034B1">
      <w:pPr>
        <w:pStyle w:val="ConsPlusNormal"/>
        <w:jc w:val="right"/>
        <w:outlineLvl w:val="0"/>
        <w:rPr>
          <w:rFonts w:ascii="Times New Roman" w:hAnsi="Times New Roman" w:cs="Times New Roman"/>
          <w:sz w:val="28"/>
          <w:szCs w:val="28"/>
        </w:rPr>
        <w:sectPr w:rsidR="00B24CFE" w:rsidSect="000C42BB">
          <w:pgSz w:w="11906" w:h="16838"/>
          <w:pgMar w:top="1134" w:right="851" w:bottom="1134" w:left="1701" w:header="709" w:footer="709" w:gutter="0"/>
          <w:cols w:space="708"/>
          <w:docGrid w:linePitch="360"/>
        </w:sectPr>
      </w:pPr>
    </w:p>
    <w:p w:rsidR="00976618" w:rsidRDefault="00976618" w:rsidP="007034B1">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976618" w:rsidRDefault="00976618" w:rsidP="007034B1">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к решению Думы города </w:t>
      </w:r>
    </w:p>
    <w:p w:rsidR="00976618" w:rsidRDefault="000C42BB" w:rsidP="007034B1">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от 27.04.202</w:t>
      </w:r>
      <w:bookmarkStart w:id="0" w:name="_GoBack"/>
      <w:bookmarkEnd w:id="0"/>
      <w:r>
        <w:rPr>
          <w:rFonts w:ascii="Times New Roman" w:hAnsi="Times New Roman" w:cs="Times New Roman"/>
          <w:sz w:val="28"/>
          <w:szCs w:val="28"/>
        </w:rPr>
        <w:t>3 № 25</w:t>
      </w:r>
      <w:r w:rsidR="000C281E">
        <w:rPr>
          <w:rFonts w:ascii="Times New Roman" w:hAnsi="Times New Roman" w:cs="Times New Roman"/>
          <w:sz w:val="28"/>
          <w:szCs w:val="28"/>
        </w:rPr>
        <w:t>8</w:t>
      </w:r>
    </w:p>
    <w:p w:rsidR="007034B1" w:rsidRDefault="007034B1" w:rsidP="000C42BB">
      <w:pPr>
        <w:autoSpaceDE w:val="0"/>
        <w:autoSpaceDN w:val="0"/>
        <w:adjustRightInd w:val="0"/>
        <w:rPr>
          <w:rFonts w:eastAsia="Calibri"/>
          <w:b/>
          <w:bCs/>
          <w:sz w:val="28"/>
          <w:szCs w:val="28"/>
        </w:rPr>
      </w:pPr>
    </w:p>
    <w:p w:rsidR="00FC33EB" w:rsidRPr="00A6050B" w:rsidRDefault="000C42BB" w:rsidP="000C42BB">
      <w:pPr>
        <w:shd w:val="clear" w:color="auto" w:fill="FFFFFF"/>
        <w:tabs>
          <w:tab w:val="left" w:pos="0"/>
          <w:tab w:val="left" w:pos="2520"/>
        </w:tabs>
        <w:contextualSpacing/>
        <w:jc w:val="center"/>
        <w:rPr>
          <w:b/>
          <w:sz w:val="28"/>
          <w:szCs w:val="28"/>
        </w:rPr>
      </w:pPr>
      <w:r>
        <w:rPr>
          <w:b/>
          <w:sz w:val="28"/>
          <w:szCs w:val="28"/>
        </w:rPr>
        <w:t>Информация</w:t>
      </w:r>
    </w:p>
    <w:p w:rsidR="000C42BB" w:rsidRPr="000C42BB" w:rsidRDefault="000C42BB" w:rsidP="000C42BB">
      <w:pPr>
        <w:shd w:val="clear" w:color="auto" w:fill="FFFFFF"/>
        <w:tabs>
          <w:tab w:val="left" w:pos="0"/>
          <w:tab w:val="left" w:pos="2520"/>
        </w:tabs>
        <w:contextualSpacing/>
        <w:jc w:val="center"/>
        <w:rPr>
          <w:b/>
          <w:bCs/>
          <w:sz w:val="28"/>
          <w:szCs w:val="28"/>
        </w:rPr>
      </w:pPr>
      <w:r w:rsidRPr="000C42BB">
        <w:rPr>
          <w:b/>
          <w:bCs/>
          <w:sz w:val="28"/>
          <w:szCs w:val="28"/>
        </w:rPr>
        <w:t>о</w:t>
      </w:r>
      <w:r w:rsidR="00FC33EB" w:rsidRPr="000C42BB">
        <w:rPr>
          <w:b/>
          <w:bCs/>
          <w:sz w:val="28"/>
          <w:szCs w:val="28"/>
        </w:rPr>
        <w:t xml:space="preserve">б итогах реализации муниципальной программы </w:t>
      </w:r>
      <w:bookmarkStart w:id="1" w:name="_Hlk132031770"/>
    </w:p>
    <w:p w:rsidR="00FC33EB" w:rsidRPr="000C42BB" w:rsidRDefault="00FC33EB" w:rsidP="000C42BB">
      <w:pPr>
        <w:shd w:val="clear" w:color="auto" w:fill="FFFFFF"/>
        <w:tabs>
          <w:tab w:val="left" w:pos="0"/>
          <w:tab w:val="left" w:pos="2520"/>
        </w:tabs>
        <w:contextualSpacing/>
        <w:jc w:val="center"/>
        <w:rPr>
          <w:b/>
          <w:bCs/>
          <w:sz w:val="28"/>
          <w:szCs w:val="28"/>
        </w:rPr>
      </w:pPr>
      <w:r w:rsidRPr="000C42BB">
        <w:rPr>
          <w:b/>
          <w:bCs/>
          <w:sz w:val="28"/>
          <w:szCs w:val="28"/>
        </w:rPr>
        <w:t xml:space="preserve">«Развитие образования в городе </w:t>
      </w:r>
      <w:proofErr w:type="gramStart"/>
      <w:r w:rsidRPr="000C42BB">
        <w:rPr>
          <w:b/>
          <w:bCs/>
          <w:sz w:val="28"/>
          <w:szCs w:val="28"/>
        </w:rPr>
        <w:t>Радужный</w:t>
      </w:r>
      <w:proofErr w:type="gramEnd"/>
      <w:r w:rsidRPr="000C42BB">
        <w:rPr>
          <w:b/>
          <w:bCs/>
          <w:sz w:val="28"/>
          <w:szCs w:val="28"/>
        </w:rPr>
        <w:t>» в 2022 году</w:t>
      </w:r>
      <w:bookmarkEnd w:id="1"/>
    </w:p>
    <w:p w:rsidR="00FC33EB" w:rsidRPr="009B6087" w:rsidRDefault="00FC33EB" w:rsidP="00FC33EB">
      <w:pPr>
        <w:ind w:firstLine="680"/>
        <w:contextualSpacing/>
        <w:jc w:val="both"/>
        <w:rPr>
          <w:bCs/>
          <w:sz w:val="28"/>
          <w:szCs w:val="28"/>
        </w:rPr>
      </w:pPr>
    </w:p>
    <w:p w:rsidR="00FC33EB" w:rsidRPr="00A6050B" w:rsidRDefault="00FC33EB" w:rsidP="000C42BB">
      <w:pPr>
        <w:tabs>
          <w:tab w:val="left" w:pos="851"/>
        </w:tabs>
        <w:autoSpaceDE w:val="0"/>
        <w:autoSpaceDN w:val="0"/>
        <w:adjustRightInd w:val="0"/>
        <w:ind w:firstLine="851"/>
        <w:contextualSpacing/>
        <w:jc w:val="both"/>
        <w:rPr>
          <w:rFonts w:eastAsia="Calibri"/>
          <w:color w:val="000000"/>
          <w:sz w:val="28"/>
          <w:szCs w:val="28"/>
        </w:rPr>
      </w:pPr>
      <w:r w:rsidRPr="00A6050B">
        <w:rPr>
          <w:rFonts w:eastAsia="Calibri"/>
          <w:color w:val="000000"/>
          <w:sz w:val="28"/>
          <w:szCs w:val="28"/>
        </w:rPr>
        <w:t>Муниципальная программа города Радужный «Развитие образования в городе Радужный» в 2022 году утверждена постановлением администрации города Радужный от 2</w:t>
      </w:r>
      <w:r>
        <w:rPr>
          <w:rFonts w:eastAsia="Calibri"/>
          <w:color w:val="000000"/>
          <w:sz w:val="28"/>
          <w:szCs w:val="28"/>
        </w:rPr>
        <w:t>3</w:t>
      </w:r>
      <w:r w:rsidRPr="00A6050B">
        <w:rPr>
          <w:rFonts w:eastAsia="Calibri"/>
          <w:color w:val="000000"/>
          <w:sz w:val="28"/>
          <w:szCs w:val="28"/>
        </w:rPr>
        <w:t>.12.20</w:t>
      </w:r>
      <w:r>
        <w:rPr>
          <w:rFonts w:eastAsia="Calibri"/>
          <w:color w:val="000000"/>
          <w:sz w:val="28"/>
          <w:szCs w:val="28"/>
        </w:rPr>
        <w:t>21</w:t>
      </w:r>
      <w:r w:rsidRPr="00A6050B">
        <w:rPr>
          <w:rFonts w:eastAsia="Calibri"/>
          <w:color w:val="000000"/>
          <w:sz w:val="28"/>
          <w:szCs w:val="28"/>
        </w:rPr>
        <w:t xml:space="preserve"> № 222</w:t>
      </w:r>
      <w:r>
        <w:rPr>
          <w:rFonts w:eastAsia="Calibri"/>
          <w:color w:val="000000"/>
          <w:sz w:val="28"/>
          <w:szCs w:val="28"/>
        </w:rPr>
        <w:t>5</w:t>
      </w:r>
      <w:r w:rsidRPr="00A6050B">
        <w:rPr>
          <w:rFonts w:eastAsia="Calibri"/>
          <w:color w:val="000000"/>
          <w:sz w:val="28"/>
          <w:szCs w:val="28"/>
        </w:rPr>
        <w:t xml:space="preserve"> (далее – муниципальная программа).</w:t>
      </w:r>
    </w:p>
    <w:p w:rsidR="00FC33EB" w:rsidRPr="00A6050B" w:rsidRDefault="00FC33EB" w:rsidP="000C42BB">
      <w:pPr>
        <w:autoSpaceDE w:val="0"/>
        <w:autoSpaceDN w:val="0"/>
        <w:adjustRightInd w:val="0"/>
        <w:ind w:firstLine="851"/>
        <w:contextualSpacing/>
        <w:jc w:val="both"/>
        <w:rPr>
          <w:rFonts w:eastAsia="Calibri"/>
          <w:color w:val="000000"/>
          <w:sz w:val="28"/>
          <w:szCs w:val="28"/>
          <w:lang w:bidi="ru-RU"/>
        </w:rPr>
      </w:pPr>
      <w:r w:rsidRPr="00A6050B">
        <w:rPr>
          <w:rFonts w:eastAsia="Calibri"/>
          <w:color w:val="000000"/>
          <w:sz w:val="28"/>
          <w:szCs w:val="28"/>
        </w:rPr>
        <w:t xml:space="preserve">В соответствии с протоколом заседания проектного комитета администрации города </w:t>
      </w:r>
      <w:proofErr w:type="gramStart"/>
      <w:r w:rsidRPr="00A6050B">
        <w:rPr>
          <w:rFonts w:eastAsia="Calibri"/>
          <w:color w:val="000000"/>
          <w:sz w:val="28"/>
          <w:szCs w:val="28"/>
        </w:rPr>
        <w:t>Радужный</w:t>
      </w:r>
      <w:proofErr w:type="gramEnd"/>
      <w:r w:rsidRPr="00A6050B">
        <w:rPr>
          <w:rFonts w:eastAsia="Calibri"/>
          <w:color w:val="000000"/>
          <w:sz w:val="28"/>
          <w:szCs w:val="28"/>
        </w:rPr>
        <w:t xml:space="preserve"> от 25.11.2019 № 32 муниципальная программа </w:t>
      </w:r>
      <w:r w:rsidRPr="00A6050B">
        <w:rPr>
          <w:rFonts w:eastAsia="Calibri"/>
          <w:color w:val="000000"/>
          <w:sz w:val="28"/>
          <w:szCs w:val="28"/>
          <w:lang w:bidi="ru-RU"/>
        </w:rPr>
        <w:t xml:space="preserve">дополнена показателями, характеризующими достижение результатов реализации национальных проектов. </w:t>
      </w:r>
    </w:p>
    <w:p w:rsidR="00FC33EB" w:rsidRPr="00A6050B" w:rsidRDefault="00FC33EB" w:rsidP="000C42BB">
      <w:pPr>
        <w:autoSpaceDE w:val="0"/>
        <w:autoSpaceDN w:val="0"/>
        <w:adjustRightInd w:val="0"/>
        <w:ind w:firstLine="851"/>
        <w:contextualSpacing/>
        <w:jc w:val="both"/>
        <w:rPr>
          <w:rFonts w:eastAsia="Calibri"/>
          <w:color w:val="000000"/>
          <w:sz w:val="28"/>
          <w:szCs w:val="28"/>
        </w:rPr>
      </w:pPr>
      <w:r w:rsidRPr="00A6050B">
        <w:rPr>
          <w:rFonts w:eastAsia="Calibri"/>
          <w:color w:val="000000"/>
          <w:sz w:val="28"/>
          <w:szCs w:val="28"/>
        </w:rPr>
        <w:t>Ответственным исполнителем муниципальной программы является управление образования админ</w:t>
      </w:r>
      <w:r w:rsidR="000C42BB">
        <w:rPr>
          <w:rFonts w:eastAsia="Calibri"/>
          <w:color w:val="000000"/>
          <w:sz w:val="28"/>
          <w:szCs w:val="28"/>
        </w:rPr>
        <w:t xml:space="preserve">истрации города </w:t>
      </w:r>
      <w:proofErr w:type="gramStart"/>
      <w:r w:rsidR="000C42BB">
        <w:rPr>
          <w:rFonts w:eastAsia="Calibri"/>
          <w:color w:val="000000"/>
          <w:sz w:val="28"/>
          <w:szCs w:val="28"/>
        </w:rPr>
        <w:t>Радужный</w:t>
      </w:r>
      <w:proofErr w:type="gramEnd"/>
      <w:r w:rsidR="000C42BB">
        <w:rPr>
          <w:rFonts w:eastAsia="Calibri"/>
          <w:color w:val="000000"/>
          <w:sz w:val="28"/>
          <w:szCs w:val="28"/>
        </w:rPr>
        <w:t xml:space="preserve"> (далее – </w:t>
      </w:r>
      <w:r w:rsidRPr="00A6050B">
        <w:rPr>
          <w:rFonts w:eastAsia="Calibri"/>
          <w:color w:val="000000"/>
          <w:sz w:val="28"/>
          <w:szCs w:val="28"/>
        </w:rPr>
        <w:t xml:space="preserve">УО).  Соисполнители муниципальной программы: </w:t>
      </w:r>
      <w:r w:rsidR="000C42BB">
        <w:rPr>
          <w:rFonts w:eastAsia="Calibri"/>
          <w:color w:val="000000"/>
          <w:sz w:val="28"/>
          <w:szCs w:val="28"/>
        </w:rPr>
        <w:t>у</w:t>
      </w:r>
      <w:r w:rsidRPr="00A6050B">
        <w:rPr>
          <w:rFonts w:eastAsia="Calibri"/>
          <w:color w:val="000000"/>
          <w:sz w:val="28"/>
          <w:szCs w:val="28"/>
        </w:rPr>
        <w:t>правление культуры, спорта и молодежной политики администрации города Радужный (</w:t>
      </w:r>
      <w:proofErr w:type="spellStart"/>
      <w:r w:rsidRPr="00A6050B">
        <w:rPr>
          <w:rFonts w:eastAsia="Calibri"/>
          <w:color w:val="000000"/>
          <w:sz w:val="28"/>
          <w:szCs w:val="28"/>
        </w:rPr>
        <w:t>УКСиМП</w:t>
      </w:r>
      <w:proofErr w:type="spellEnd"/>
      <w:r w:rsidRPr="00A6050B">
        <w:rPr>
          <w:rFonts w:eastAsia="Calibri"/>
          <w:color w:val="000000"/>
          <w:sz w:val="28"/>
          <w:szCs w:val="28"/>
        </w:rPr>
        <w:t>); КУ «ДЕЗ по ГХ» города Радужный (КУ «ДЕЗ по ГХ»), муниципальные образовательные организации, подведомственные УО.</w:t>
      </w:r>
    </w:p>
    <w:p w:rsidR="00FC33EB" w:rsidRPr="00A6050B" w:rsidRDefault="00FC33EB" w:rsidP="00FC33EB">
      <w:pPr>
        <w:autoSpaceDE w:val="0"/>
        <w:autoSpaceDN w:val="0"/>
        <w:adjustRightInd w:val="0"/>
        <w:ind w:firstLine="680"/>
        <w:contextualSpacing/>
        <w:jc w:val="both"/>
        <w:rPr>
          <w:rFonts w:eastAsia="Calibri"/>
          <w:color w:val="000000"/>
          <w:sz w:val="28"/>
          <w:szCs w:val="28"/>
        </w:rPr>
      </w:pPr>
    </w:p>
    <w:p w:rsidR="000C42BB" w:rsidRDefault="00FC33EB" w:rsidP="000C42BB">
      <w:pPr>
        <w:autoSpaceDE w:val="0"/>
        <w:autoSpaceDN w:val="0"/>
        <w:adjustRightInd w:val="0"/>
        <w:ind w:firstLine="851"/>
        <w:contextualSpacing/>
        <w:jc w:val="both"/>
        <w:rPr>
          <w:rFonts w:eastAsia="Calibri"/>
          <w:color w:val="000000"/>
          <w:sz w:val="28"/>
          <w:szCs w:val="28"/>
        </w:rPr>
      </w:pPr>
      <w:r w:rsidRPr="00A6050B">
        <w:rPr>
          <w:rFonts w:eastAsia="Calibri"/>
          <w:color w:val="000000"/>
          <w:sz w:val="28"/>
          <w:szCs w:val="28"/>
        </w:rPr>
        <w:t>Реализация мероприятий программы осуществляется в рамках выполнения подпрограмм:</w:t>
      </w:r>
    </w:p>
    <w:p w:rsidR="000C42BB" w:rsidRDefault="000C42BB" w:rsidP="000C42BB">
      <w:pPr>
        <w:autoSpaceDE w:val="0"/>
        <w:autoSpaceDN w:val="0"/>
        <w:adjustRightInd w:val="0"/>
        <w:ind w:firstLine="851"/>
        <w:contextualSpacing/>
        <w:jc w:val="both"/>
        <w:rPr>
          <w:rFonts w:eastAsia="Calibri"/>
          <w:color w:val="000000"/>
          <w:sz w:val="28"/>
          <w:szCs w:val="28"/>
        </w:rPr>
      </w:pPr>
      <w:r>
        <w:rPr>
          <w:rFonts w:eastAsia="Calibri"/>
          <w:color w:val="000000"/>
          <w:sz w:val="28"/>
          <w:szCs w:val="28"/>
        </w:rPr>
        <w:t xml:space="preserve">- </w:t>
      </w:r>
      <w:r w:rsidR="00FC33EB" w:rsidRPr="00A6050B">
        <w:rPr>
          <w:rFonts w:eastAsia="Calibri"/>
          <w:color w:val="000000"/>
          <w:sz w:val="28"/>
          <w:szCs w:val="28"/>
        </w:rPr>
        <w:t>Подпрограмма 1. Современная школа.</w:t>
      </w:r>
    </w:p>
    <w:p w:rsidR="000C42BB" w:rsidRDefault="000C42BB" w:rsidP="000C42BB">
      <w:pPr>
        <w:autoSpaceDE w:val="0"/>
        <w:autoSpaceDN w:val="0"/>
        <w:adjustRightInd w:val="0"/>
        <w:ind w:firstLine="851"/>
        <w:contextualSpacing/>
        <w:jc w:val="both"/>
        <w:rPr>
          <w:rFonts w:eastAsia="Calibri"/>
          <w:color w:val="000000"/>
          <w:sz w:val="28"/>
          <w:szCs w:val="28"/>
        </w:rPr>
      </w:pPr>
      <w:r>
        <w:rPr>
          <w:rFonts w:eastAsia="Calibri"/>
          <w:color w:val="000000"/>
          <w:sz w:val="28"/>
          <w:szCs w:val="28"/>
        </w:rPr>
        <w:t xml:space="preserve">- </w:t>
      </w:r>
      <w:r w:rsidR="00FC33EB" w:rsidRPr="00A6050B">
        <w:rPr>
          <w:rFonts w:eastAsia="Calibri"/>
          <w:color w:val="000000"/>
          <w:sz w:val="28"/>
          <w:szCs w:val="28"/>
        </w:rPr>
        <w:t>Подпрограмма 2. Успех каждого ребенка.</w:t>
      </w:r>
    </w:p>
    <w:p w:rsidR="000C42BB" w:rsidRDefault="000C42BB" w:rsidP="000C42BB">
      <w:pPr>
        <w:autoSpaceDE w:val="0"/>
        <w:autoSpaceDN w:val="0"/>
        <w:adjustRightInd w:val="0"/>
        <w:ind w:firstLine="851"/>
        <w:contextualSpacing/>
        <w:jc w:val="both"/>
        <w:rPr>
          <w:rFonts w:eastAsia="Calibri"/>
          <w:color w:val="000000"/>
          <w:sz w:val="28"/>
          <w:szCs w:val="28"/>
        </w:rPr>
      </w:pPr>
      <w:r>
        <w:rPr>
          <w:rFonts w:eastAsia="Calibri"/>
          <w:color w:val="000000"/>
          <w:sz w:val="28"/>
          <w:szCs w:val="28"/>
        </w:rPr>
        <w:t xml:space="preserve">- </w:t>
      </w:r>
      <w:r w:rsidR="00FC33EB" w:rsidRPr="00A6050B">
        <w:rPr>
          <w:rFonts w:eastAsia="Calibri"/>
          <w:color w:val="000000"/>
          <w:sz w:val="28"/>
          <w:szCs w:val="28"/>
        </w:rPr>
        <w:t>Подпрограмма 3 Социальная активность и патриотическое воспитание детей и подростков.</w:t>
      </w:r>
    </w:p>
    <w:p w:rsidR="000C42BB" w:rsidRDefault="000C42BB" w:rsidP="000C42BB">
      <w:pPr>
        <w:autoSpaceDE w:val="0"/>
        <w:autoSpaceDN w:val="0"/>
        <w:adjustRightInd w:val="0"/>
        <w:ind w:firstLine="851"/>
        <w:contextualSpacing/>
        <w:jc w:val="both"/>
        <w:rPr>
          <w:rFonts w:eastAsia="Calibri"/>
          <w:color w:val="000000"/>
          <w:sz w:val="28"/>
          <w:szCs w:val="28"/>
        </w:rPr>
      </w:pPr>
      <w:r>
        <w:rPr>
          <w:rFonts w:eastAsia="Calibri"/>
          <w:color w:val="000000"/>
          <w:sz w:val="28"/>
          <w:szCs w:val="28"/>
        </w:rPr>
        <w:t xml:space="preserve">- </w:t>
      </w:r>
      <w:r w:rsidR="00FC33EB" w:rsidRPr="00A6050B">
        <w:rPr>
          <w:rFonts w:eastAsia="Calibri"/>
          <w:color w:val="000000"/>
          <w:sz w:val="28"/>
          <w:szCs w:val="28"/>
        </w:rPr>
        <w:t>Подпрограмма 4. Обеспечение комплексной безопасности и комфортных условий в организациях, подведомственных управлению образования.</w:t>
      </w:r>
    </w:p>
    <w:p w:rsidR="00FC33EB" w:rsidRPr="00A6050B" w:rsidRDefault="000C42BB" w:rsidP="000C42BB">
      <w:pPr>
        <w:autoSpaceDE w:val="0"/>
        <w:autoSpaceDN w:val="0"/>
        <w:adjustRightInd w:val="0"/>
        <w:ind w:firstLine="851"/>
        <w:contextualSpacing/>
        <w:jc w:val="both"/>
        <w:rPr>
          <w:rFonts w:eastAsia="Calibri"/>
          <w:color w:val="000000"/>
          <w:sz w:val="28"/>
          <w:szCs w:val="28"/>
        </w:rPr>
      </w:pPr>
      <w:r>
        <w:rPr>
          <w:rFonts w:eastAsia="Calibri"/>
          <w:color w:val="000000"/>
          <w:sz w:val="28"/>
          <w:szCs w:val="28"/>
        </w:rPr>
        <w:t xml:space="preserve">- </w:t>
      </w:r>
      <w:r w:rsidR="00FC33EB" w:rsidRPr="00A6050B">
        <w:rPr>
          <w:rFonts w:eastAsia="Calibri"/>
          <w:color w:val="000000"/>
          <w:sz w:val="28"/>
          <w:szCs w:val="28"/>
        </w:rPr>
        <w:t>Подпрограмма 5. Обеспечение современных условий организации образовательного процесса и функционирования системы образования (ресурсное обеспечение системы общего образования).</w:t>
      </w:r>
    </w:p>
    <w:p w:rsidR="00FC33EB" w:rsidRPr="00A6050B" w:rsidRDefault="00FC33EB" w:rsidP="000C42BB">
      <w:pPr>
        <w:tabs>
          <w:tab w:val="left" w:pos="851"/>
        </w:tabs>
        <w:autoSpaceDE w:val="0"/>
        <w:autoSpaceDN w:val="0"/>
        <w:adjustRightInd w:val="0"/>
        <w:ind w:firstLine="851"/>
        <w:contextualSpacing/>
        <w:jc w:val="both"/>
        <w:rPr>
          <w:rFonts w:eastAsia="Calibri"/>
          <w:color w:val="000000"/>
          <w:sz w:val="28"/>
          <w:szCs w:val="28"/>
        </w:rPr>
      </w:pPr>
      <w:r w:rsidRPr="00A6050B">
        <w:rPr>
          <w:rFonts w:eastAsia="Calibri"/>
          <w:color w:val="000000"/>
          <w:sz w:val="28"/>
          <w:szCs w:val="28"/>
        </w:rPr>
        <w:t xml:space="preserve">Выполнение мероприятий муниципальной программы осуществлялось в пределах доведенных средств. </w:t>
      </w:r>
    </w:p>
    <w:p w:rsidR="00FC33EB" w:rsidRPr="00A6050B" w:rsidRDefault="00FC33EB" w:rsidP="00FC33EB">
      <w:pPr>
        <w:autoSpaceDE w:val="0"/>
        <w:autoSpaceDN w:val="0"/>
        <w:adjustRightInd w:val="0"/>
        <w:ind w:firstLine="680"/>
        <w:contextualSpacing/>
        <w:jc w:val="both"/>
        <w:rPr>
          <w:rFonts w:eastAsia="Calibri"/>
          <w:color w:val="000000"/>
          <w:sz w:val="28"/>
          <w:szCs w:val="28"/>
        </w:rPr>
      </w:pPr>
      <w:r w:rsidRPr="00A6050B">
        <w:rPr>
          <w:rFonts w:eastAsia="Calibri"/>
          <w:color w:val="000000"/>
          <w:sz w:val="28"/>
          <w:szCs w:val="28"/>
        </w:rPr>
        <w:t xml:space="preserve"> </w:t>
      </w:r>
    </w:p>
    <w:p w:rsidR="00FC33EB" w:rsidRPr="00A6050B" w:rsidRDefault="00FC33EB" w:rsidP="000C42BB">
      <w:pPr>
        <w:autoSpaceDE w:val="0"/>
        <w:autoSpaceDN w:val="0"/>
        <w:adjustRightInd w:val="0"/>
        <w:ind w:firstLine="851"/>
        <w:contextualSpacing/>
        <w:jc w:val="both"/>
        <w:rPr>
          <w:rFonts w:eastAsia="Calibri"/>
          <w:color w:val="000000"/>
          <w:sz w:val="28"/>
          <w:szCs w:val="28"/>
        </w:rPr>
      </w:pPr>
      <w:r w:rsidRPr="00A6050B">
        <w:rPr>
          <w:rFonts w:eastAsia="Calibri"/>
          <w:b/>
          <w:color w:val="000000"/>
          <w:sz w:val="28"/>
          <w:szCs w:val="28"/>
        </w:rPr>
        <w:t>Подпрограмма 1. Современная школа</w:t>
      </w:r>
      <w:r w:rsidRPr="00A6050B">
        <w:rPr>
          <w:rFonts w:eastAsia="Calibri"/>
          <w:color w:val="000000"/>
          <w:sz w:val="28"/>
          <w:szCs w:val="28"/>
        </w:rPr>
        <w:t xml:space="preserve"> направлена на обеспечение необходимых мер для предоставления общего образования, в том числе, дошкольного образования, присмотра и ухода за детьми в образовательных учреждениях, реализующих основную образовательную программу дошкольного образования, начального, основного и среднего общего образования в образовательных организациях.</w:t>
      </w:r>
    </w:p>
    <w:p w:rsidR="000C42BB" w:rsidRDefault="00FC33EB" w:rsidP="000C42BB">
      <w:pPr>
        <w:autoSpaceDE w:val="0"/>
        <w:autoSpaceDN w:val="0"/>
        <w:adjustRightInd w:val="0"/>
        <w:ind w:firstLine="851"/>
        <w:contextualSpacing/>
        <w:jc w:val="both"/>
        <w:rPr>
          <w:rFonts w:eastAsia="Calibri"/>
          <w:bCs/>
          <w:color w:val="000000"/>
          <w:sz w:val="28"/>
          <w:szCs w:val="28"/>
        </w:rPr>
      </w:pPr>
      <w:r w:rsidRPr="00A6050B">
        <w:rPr>
          <w:rFonts w:eastAsia="Calibri"/>
          <w:color w:val="000000"/>
          <w:sz w:val="28"/>
          <w:szCs w:val="28"/>
        </w:rPr>
        <w:t xml:space="preserve">Достижение целевых показателей программы обеспечивалось через реализацию </w:t>
      </w:r>
      <w:r w:rsidRPr="00A6050B">
        <w:rPr>
          <w:rFonts w:eastAsia="Calibri"/>
          <w:bCs/>
          <w:color w:val="000000"/>
          <w:sz w:val="28"/>
          <w:szCs w:val="28"/>
        </w:rPr>
        <w:t>основных мероприятий:</w:t>
      </w:r>
    </w:p>
    <w:p w:rsidR="00D703EB" w:rsidRDefault="000C42BB" w:rsidP="00D703EB">
      <w:pPr>
        <w:autoSpaceDE w:val="0"/>
        <w:autoSpaceDN w:val="0"/>
        <w:adjustRightInd w:val="0"/>
        <w:ind w:firstLine="851"/>
        <w:contextualSpacing/>
        <w:jc w:val="both"/>
        <w:rPr>
          <w:rFonts w:eastAsia="Calibri"/>
          <w:bCs/>
          <w:color w:val="000000"/>
          <w:sz w:val="28"/>
          <w:szCs w:val="28"/>
        </w:rPr>
      </w:pPr>
      <w:r>
        <w:rPr>
          <w:rFonts w:eastAsia="Calibri"/>
          <w:color w:val="000000"/>
          <w:sz w:val="28"/>
          <w:szCs w:val="28"/>
        </w:rPr>
        <w:lastRenderedPageBreak/>
        <w:t xml:space="preserve">1) </w:t>
      </w:r>
      <w:r w:rsidR="00FC33EB" w:rsidRPr="000C42BB">
        <w:rPr>
          <w:rFonts w:eastAsia="Calibri"/>
          <w:color w:val="000000"/>
          <w:sz w:val="28"/>
          <w:szCs w:val="28"/>
        </w:rPr>
        <w:t>участие в реализации региональных проектов «Содействие занятости», «Современная школа», «Успех каждого ребенка», «Цифровая образовательная среда»;</w:t>
      </w:r>
    </w:p>
    <w:p w:rsidR="00D703EB" w:rsidRDefault="00D703EB" w:rsidP="00D703EB">
      <w:pPr>
        <w:autoSpaceDE w:val="0"/>
        <w:autoSpaceDN w:val="0"/>
        <w:adjustRightInd w:val="0"/>
        <w:ind w:firstLine="851"/>
        <w:contextualSpacing/>
        <w:jc w:val="both"/>
        <w:rPr>
          <w:rFonts w:eastAsia="Calibri"/>
          <w:bCs/>
          <w:color w:val="000000"/>
          <w:sz w:val="28"/>
          <w:szCs w:val="28"/>
        </w:rPr>
      </w:pPr>
      <w:r>
        <w:rPr>
          <w:rFonts w:eastAsia="Calibri"/>
          <w:bCs/>
          <w:color w:val="000000"/>
          <w:sz w:val="28"/>
          <w:szCs w:val="28"/>
        </w:rPr>
        <w:t xml:space="preserve">2) </w:t>
      </w:r>
      <w:r w:rsidR="00FC33EB" w:rsidRPr="00D703EB">
        <w:rPr>
          <w:rFonts w:eastAsia="Calibri"/>
          <w:color w:val="000000"/>
          <w:sz w:val="28"/>
          <w:szCs w:val="28"/>
        </w:rPr>
        <w:t>обеспечение реализации основных общеобразовательных программ в дошкольных образовательных организациях;</w:t>
      </w:r>
    </w:p>
    <w:p w:rsidR="00D703EB" w:rsidRDefault="00D703EB" w:rsidP="00D703EB">
      <w:pPr>
        <w:autoSpaceDE w:val="0"/>
        <w:autoSpaceDN w:val="0"/>
        <w:adjustRightInd w:val="0"/>
        <w:ind w:firstLine="851"/>
        <w:contextualSpacing/>
        <w:jc w:val="both"/>
        <w:rPr>
          <w:rFonts w:eastAsia="Calibri"/>
          <w:bCs/>
          <w:color w:val="000000"/>
          <w:sz w:val="28"/>
          <w:szCs w:val="28"/>
        </w:rPr>
      </w:pPr>
      <w:r>
        <w:rPr>
          <w:rFonts w:eastAsia="Calibri"/>
          <w:bCs/>
          <w:color w:val="000000"/>
          <w:sz w:val="28"/>
          <w:szCs w:val="28"/>
        </w:rPr>
        <w:t>3)</w:t>
      </w:r>
      <w:r w:rsidR="00FC33EB" w:rsidRPr="00D703EB">
        <w:rPr>
          <w:rFonts w:eastAsia="Calibri"/>
          <w:color w:val="000000"/>
          <w:sz w:val="28"/>
          <w:szCs w:val="28"/>
        </w:rPr>
        <w:t xml:space="preserve"> обеспечение реализации основных общеобразовательных программ в образовательных организациях;</w:t>
      </w:r>
    </w:p>
    <w:p w:rsidR="00D703EB" w:rsidRDefault="00D703EB" w:rsidP="00D703EB">
      <w:pPr>
        <w:autoSpaceDE w:val="0"/>
        <w:autoSpaceDN w:val="0"/>
        <w:adjustRightInd w:val="0"/>
        <w:ind w:firstLine="851"/>
        <w:contextualSpacing/>
        <w:jc w:val="both"/>
        <w:rPr>
          <w:rFonts w:eastAsia="Calibri"/>
          <w:bCs/>
          <w:color w:val="000000"/>
          <w:sz w:val="28"/>
          <w:szCs w:val="28"/>
        </w:rPr>
      </w:pPr>
      <w:r>
        <w:rPr>
          <w:rFonts w:eastAsia="Calibri"/>
          <w:bCs/>
          <w:color w:val="000000"/>
          <w:sz w:val="28"/>
          <w:szCs w:val="28"/>
        </w:rPr>
        <w:t xml:space="preserve">4) </w:t>
      </w:r>
      <w:r w:rsidR="00FC33EB" w:rsidRPr="00D703EB">
        <w:rPr>
          <w:rFonts w:eastAsia="Calibri"/>
          <w:color w:val="000000"/>
          <w:sz w:val="28"/>
          <w:szCs w:val="28"/>
        </w:rPr>
        <w:t>предоставление питания;</w:t>
      </w:r>
    </w:p>
    <w:p w:rsidR="00FC33EB" w:rsidRPr="00D703EB" w:rsidRDefault="00D703EB" w:rsidP="00D703EB">
      <w:pPr>
        <w:autoSpaceDE w:val="0"/>
        <w:autoSpaceDN w:val="0"/>
        <w:adjustRightInd w:val="0"/>
        <w:ind w:firstLine="851"/>
        <w:contextualSpacing/>
        <w:jc w:val="both"/>
        <w:rPr>
          <w:rFonts w:eastAsia="Calibri"/>
          <w:bCs/>
          <w:color w:val="000000"/>
          <w:sz w:val="28"/>
          <w:szCs w:val="28"/>
        </w:rPr>
      </w:pPr>
      <w:r>
        <w:rPr>
          <w:rFonts w:eastAsia="Calibri"/>
          <w:bCs/>
          <w:color w:val="000000"/>
          <w:sz w:val="28"/>
          <w:szCs w:val="28"/>
        </w:rPr>
        <w:t xml:space="preserve">5) </w:t>
      </w:r>
      <w:r w:rsidR="00FC33EB" w:rsidRPr="00D703EB">
        <w:rPr>
          <w:rFonts w:eastAsia="Calibri"/>
          <w:color w:val="000000"/>
          <w:sz w:val="28"/>
          <w:szCs w:val="28"/>
        </w:rPr>
        <w:t>обеспечение современных условий организации образовательного процесса и функционирования системы образования.</w:t>
      </w:r>
    </w:p>
    <w:p w:rsidR="00FC33EB" w:rsidRPr="00A6050B" w:rsidRDefault="00FC33EB" w:rsidP="00FC33EB">
      <w:pPr>
        <w:autoSpaceDE w:val="0"/>
        <w:autoSpaceDN w:val="0"/>
        <w:adjustRightInd w:val="0"/>
        <w:ind w:firstLine="680"/>
        <w:contextualSpacing/>
        <w:jc w:val="both"/>
        <w:rPr>
          <w:rFonts w:eastAsia="Calibri"/>
          <w:color w:val="000000"/>
          <w:sz w:val="28"/>
          <w:szCs w:val="28"/>
        </w:rPr>
      </w:pPr>
    </w:p>
    <w:p w:rsidR="00FC33EB" w:rsidRPr="00A6050B" w:rsidRDefault="00FC33EB" w:rsidP="00D703EB">
      <w:pPr>
        <w:tabs>
          <w:tab w:val="left" w:pos="851"/>
        </w:tabs>
        <w:ind w:firstLine="851"/>
        <w:contextualSpacing/>
        <w:jc w:val="both"/>
        <w:rPr>
          <w:bCs/>
          <w:sz w:val="28"/>
          <w:szCs w:val="28"/>
        </w:rPr>
      </w:pPr>
      <w:r w:rsidRPr="00A6050B">
        <w:rPr>
          <w:bCs/>
          <w:sz w:val="28"/>
          <w:szCs w:val="28"/>
        </w:rPr>
        <w:t>В 2022 году в городе функционировало 14 муниципальных организаций</w:t>
      </w:r>
      <w:r w:rsidRPr="00A6050B">
        <w:rPr>
          <w:sz w:val="28"/>
          <w:szCs w:val="28"/>
        </w:rPr>
        <w:t xml:space="preserve">, подведомственных </w:t>
      </w:r>
      <w:r w:rsidRPr="00A6050B">
        <w:rPr>
          <w:bCs/>
          <w:sz w:val="28"/>
          <w:szCs w:val="28"/>
        </w:rPr>
        <w:t xml:space="preserve">управлению образования администрации города </w:t>
      </w:r>
      <w:proofErr w:type="gramStart"/>
      <w:r w:rsidRPr="00A6050B">
        <w:rPr>
          <w:bCs/>
          <w:sz w:val="28"/>
          <w:szCs w:val="28"/>
        </w:rPr>
        <w:t>Радужный</w:t>
      </w:r>
      <w:proofErr w:type="gramEnd"/>
      <w:r w:rsidRPr="00A6050B">
        <w:rPr>
          <w:bCs/>
          <w:sz w:val="28"/>
          <w:szCs w:val="28"/>
        </w:rPr>
        <w:t>, из них:</w:t>
      </w:r>
    </w:p>
    <w:p w:rsidR="00FC33EB" w:rsidRPr="00A6050B" w:rsidRDefault="00FC33EB" w:rsidP="00D703EB">
      <w:pPr>
        <w:ind w:firstLine="851"/>
        <w:contextualSpacing/>
        <w:jc w:val="both"/>
        <w:rPr>
          <w:bCs/>
          <w:sz w:val="28"/>
          <w:szCs w:val="28"/>
        </w:rPr>
      </w:pPr>
      <w:r w:rsidRPr="00A6050B">
        <w:rPr>
          <w:bCs/>
          <w:sz w:val="28"/>
          <w:szCs w:val="28"/>
        </w:rPr>
        <w:t>6 – дошкольных образовательных организаций;</w:t>
      </w:r>
    </w:p>
    <w:p w:rsidR="00FC33EB" w:rsidRPr="00A6050B" w:rsidRDefault="00FC33EB" w:rsidP="00D703EB">
      <w:pPr>
        <w:ind w:firstLine="851"/>
        <w:contextualSpacing/>
        <w:jc w:val="both"/>
        <w:rPr>
          <w:bCs/>
          <w:sz w:val="28"/>
          <w:szCs w:val="28"/>
        </w:rPr>
      </w:pPr>
      <w:r w:rsidRPr="00A6050B">
        <w:rPr>
          <w:bCs/>
          <w:sz w:val="28"/>
          <w:szCs w:val="28"/>
        </w:rPr>
        <w:t>6 – общеобразовательных организаций;</w:t>
      </w:r>
    </w:p>
    <w:p w:rsidR="00FC33EB" w:rsidRPr="00D703EB" w:rsidRDefault="00FC33EB" w:rsidP="00D703EB">
      <w:pPr>
        <w:pStyle w:val="a5"/>
        <w:numPr>
          <w:ilvl w:val="0"/>
          <w:numId w:val="11"/>
        </w:numPr>
        <w:jc w:val="both"/>
        <w:rPr>
          <w:bCs/>
          <w:sz w:val="28"/>
          <w:szCs w:val="28"/>
        </w:rPr>
      </w:pPr>
      <w:r w:rsidRPr="00D703EB">
        <w:rPr>
          <w:bCs/>
          <w:sz w:val="28"/>
          <w:szCs w:val="28"/>
        </w:rPr>
        <w:t>– организации дополнительного образования детей.</w:t>
      </w:r>
    </w:p>
    <w:p w:rsidR="00FC33EB" w:rsidRPr="00A6050B" w:rsidRDefault="00FC33EB" w:rsidP="00FC33EB">
      <w:pPr>
        <w:ind w:firstLine="709"/>
        <w:contextualSpacing/>
        <w:jc w:val="both"/>
        <w:rPr>
          <w:bCs/>
          <w:sz w:val="28"/>
          <w:szCs w:val="28"/>
        </w:rPr>
      </w:pPr>
    </w:p>
    <w:p w:rsidR="00D703EB" w:rsidRDefault="00FC33EB" w:rsidP="00D703EB">
      <w:pPr>
        <w:ind w:firstLine="860"/>
        <w:jc w:val="both"/>
        <w:rPr>
          <w:sz w:val="28"/>
          <w:szCs w:val="28"/>
        </w:rPr>
      </w:pPr>
      <w:r w:rsidRPr="00A6050B">
        <w:rPr>
          <w:bCs/>
          <w:sz w:val="28"/>
          <w:szCs w:val="28"/>
        </w:rPr>
        <w:t xml:space="preserve">Сеть муниципальных </w:t>
      </w:r>
      <w:r w:rsidRPr="00D703EB">
        <w:rPr>
          <w:sz w:val="28"/>
          <w:szCs w:val="28"/>
        </w:rPr>
        <w:t>дошкольных</w:t>
      </w:r>
      <w:r w:rsidRPr="00A6050B">
        <w:rPr>
          <w:bCs/>
          <w:sz w:val="28"/>
          <w:szCs w:val="28"/>
        </w:rPr>
        <w:t xml:space="preserve"> образовательных организаций,</w:t>
      </w:r>
      <w:r w:rsidRPr="00A6050B">
        <w:rPr>
          <w:b/>
          <w:sz w:val="28"/>
          <w:szCs w:val="28"/>
        </w:rPr>
        <w:t xml:space="preserve"> </w:t>
      </w:r>
      <w:proofErr w:type="gramStart"/>
      <w:r w:rsidRPr="00A6050B">
        <w:rPr>
          <w:sz w:val="28"/>
          <w:szCs w:val="28"/>
        </w:rPr>
        <w:t>на конец</w:t>
      </w:r>
      <w:proofErr w:type="gramEnd"/>
      <w:r w:rsidRPr="00A6050B">
        <w:rPr>
          <w:sz w:val="28"/>
          <w:szCs w:val="28"/>
        </w:rPr>
        <w:t xml:space="preserve"> 2022 года</w:t>
      </w:r>
      <w:r w:rsidR="00D703EB">
        <w:rPr>
          <w:sz w:val="28"/>
          <w:szCs w:val="28"/>
        </w:rPr>
        <w:t>,</w:t>
      </w:r>
      <w:r w:rsidRPr="00A6050B">
        <w:rPr>
          <w:sz w:val="28"/>
          <w:szCs w:val="28"/>
        </w:rPr>
        <w:t xml:space="preserve"> включает 6 учреждений. Сокращение количества дошкольных образовательных организаций связано с проведенной реорганизацией: </w:t>
      </w:r>
    </w:p>
    <w:p w:rsidR="00D703EB" w:rsidRDefault="00D703EB" w:rsidP="00D703EB">
      <w:pPr>
        <w:ind w:firstLine="860"/>
        <w:jc w:val="both"/>
        <w:rPr>
          <w:sz w:val="28"/>
          <w:szCs w:val="28"/>
        </w:rPr>
      </w:pPr>
      <w:r>
        <w:rPr>
          <w:sz w:val="28"/>
          <w:szCs w:val="28"/>
        </w:rPr>
        <w:t xml:space="preserve">- </w:t>
      </w:r>
      <w:r w:rsidR="00FC33EB" w:rsidRPr="00D703EB">
        <w:rPr>
          <w:sz w:val="28"/>
          <w:szCs w:val="28"/>
        </w:rPr>
        <w:t xml:space="preserve">МАДОУ ДС № 5 «Росток» реорганизовано путем присоединения к МАДОУ ДС № 12 «Буратино», </w:t>
      </w:r>
    </w:p>
    <w:p w:rsidR="00FC33EB" w:rsidRPr="00D703EB" w:rsidRDefault="00D703EB" w:rsidP="00D703EB">
      <w:pPr>
        <w:ind w:firstLine="860"/>
        <w:jc w:val="both"/>
        <w:rPr>
          <w:sz w:val="28"/>
          <w:szCs w:val="28"/>
        </w:rPr>
      </w:pPr>
      <w:r>
        <w:rPr>
          <w:sz w:val="28"/>
          <w:szCs w:val="28"/>
        </w:rPr>
        <w:t xml:space="preserve">- </w:t>
      </w:r>
      <w:r w:rsidR="00FC33EB" w:rsidRPr="00D703EB">
        <w:rPr>
          <w:sz w:val="28"/>
          <w:szCs w:val="28"/>
        </w:rPr>
        <w:t>МАДОУ ДС № 15 «Росинка» и МАДОУ ДС №18 «</w:t>
      </w:r>
      <w:proofErr w:type="spellStart"/>
      <w:r w:rsidR="00FC33EB" w:rsidRPr="00D703EB">
        <w:rPr>
          <w:sz w:val="28"/>
          <w:szCs w:val="28"/>
        </w:rPr>
        <w:t>Северяночка</w:t>
      </w:r>
      <w:proofErr w:type="spellEnd"/>
      <w:r w:rsidR="00FC33EB" w:rsidRPr="00D703EB">
        <w:rPr>
          <w:sz w:val="28"/>
          <w:szCs w:val="28"/>
        </w:rPr>
        <w:t xml:space="preserve">» реорганизованы путем присоединения к МАДОУ ДС № 16 «Снежинка». </w:t>
      </w:r>
    </w:p>
    <w:p w:rsidR="00FC33EB" w:rsidRPr="00A6050B" w:rsidRDefault="00FC33EB" w:rsidP="00D703EB">
      <w:pPr>
        <w:tabs>
          <w:tab w:val="left" w:pos="851"/>
        </w:tabs>
        <w:ind w:firstLine="860"/>
        <w:jc w:val="both"/>
        <w:rPr>
          <w:sz w:val="28"/>
          <w:szCs w:val="28"/>
        </w:rPr>
      </w:pPr>
      <w:r w:rsidRPr="00A6050B">
        <w:rPr>
          <w:sz w:val="28"/>
          <w:szCs w:val="28"/>
        </w:rPr>
        <w:t>В дошкольных учреждениях открыты 101 группа общеразвивающей направленности и 11 групп комбинированной направленности. Общая численность детей, получивших дошкольное образование, на 30.12.2022 составило 2 206 человек (по отчету 85-К).</w:t>
      </w:r>
    </w:p>
    <w:p w:rsidR="00FC33EB" w:rsidRPr="00A6050B" w:rsidRDefault="00FC33EB" w:rsidP="00FC33EB">
      <w:pPr>
        <w:ind w:firstLine="860"/>
        <w:jc w:val="both"/>
        <w:rPr>
          <w:sz w:val="28"/>
          <w:szCs w:val="28"/>
        </w:rPr>
      </w:pPr>
      <w:r w:rsidRPr="00A6050B">
        <w:rPr>
          <w:sz w:val="28"/>
          <w:szCs w:val="28"/>
        </w:rPr>
        <w:t xml:space="preserve">В дошкольных образовательных организациях создана необходимая материально-техническая база, обеспечены кадровые условия для реализации </w:t>
      </w:r>
      <w:r w:rsidRPr="00A6050B">
        <w:rPr>
          <w:rFonts w:eastAsia="Calibri"/>
          <w:color w:val="000000"/>
          <w:sz w:val="28"/>
          <w:szCs w:val="28"/>
        </w:rPr>
        <w:t>основных общеобразовательных программ.</w:t>
      </w:r>
    </w:p>
    <w:p w:rsidR="00FC33EB" w:rsidRPr="00A6050B" w:rsidRDefault="00FC33EB" w:rsidP="00FC33EB">
      <w:pPr>
        <w:pBdr>
          <w:top w:val="none" w:sz="4" w:space="0" w:color="000000"/>
          <w:left w:val="none" w:sz="4" w:space="0" w:color="000000"/>
          <w:bottom w:val="none" w:sz="4" w:space="0" w:color="000000"/>
          <w:right w:val="none" w:sz="4" w:space="0" w:color="000000"/>
          <w:between w:val="none" w:sz="4" w:space="0" w:color="000000"/>
        </w:pBdr>
        <w:ind w:firstLine="708"/>
        <w:jc w:val="both"/>
        <w:rPr>
          <w:sz w:val="28"/>
          <w:szCs w:val="28"/>
        </w:rPr>
      </w:pPr>
    </w:p>
    <w:p w:rsidR="00FC33EB" w:rsidRPr="00A6050B" w:rsidRDefault="00FC33EB" w:rsidP="00D703EB">
      <w:pPr>
        <w:ind w:firstLine="851"/>
        <w:jc w:val="both"/>
        <w:rPr>
          <w:sz w:val="28"/>
          <w:szCs w:val="28"/>
        </w:rPr>
      </w:pPr>
      <w:r w:rsidRPr="00A6050B">
        <w:rPr>
          <w:bCs/>
          <w:sz w:val="28"/>
          <w:szCs w:val="28"/>
        </w:rPr>
        <w:t xml:space="preserve">Сеть </w:t>
      </w:r>
      <w:r w:rsidRPr="00D703EB">
        <w:rPr>
          <w:sz w:val="28"/>
          <w:szCs w:val="28"/>
        </w:rPr>
        <w:t>общеобразовательных</w:t>
      </w:r>
      <w:r w:rsidRPr="00A6050B">
        <w:rPr>
          <w:bCs/>
          <w:sz w:val="28"/>
          <w:szCs w:val="28"/>
        </w:rPr>
        <w:t xml:space="preserve"> организаций </w:t>
      </w:r>
      <w:r w:rsidRPr="00A6050B">
        <w:rPr>
          <w:sz w:val="28"/>
          <w:szCs w:val="28"/>
        </w:rPr>
        <w:t>включает 6 учреждений. Все школы располагаются в типовых зданиях, с 221 классами-комплектами и континген</w:t>
      </w:r>
      <w:r w:rsidR="00D703EB">
        <w:rPr>
          <w:sz w:val="28"/>
          <w:szCs w:val="28"/>
        </w:rPr>
        <w:t xml:space="preserve">том учащихся на 28.12.2022 – </w:t>
      </w:r>
      <w:r w:rsidRPr="00A6050B">
        <w:rPr>
          <w:sz w:val="28"/>
          <w:szCs w:val="28"/>
        </w:rPr>
        <w:t>5 553 человек.</w:t>
      </w:r>
    </w:p>
    <w:p w:rsidR="00FC33EB" w:rsidRPr="00A6050B" w:rsidRDefault="00FC33EB" w:rsidP="00D703EB">
      <w:pPr>
        <w:ind w:firstLine="851"/>
        <w:contextualSpacing/>
        <w:jc w:val="both"/>
        <w:rPr>
          <w:rFonts w:eastAsia="Calibri"/>
          <w:color w:val="000000"/>
          <w:sz w:val="28"/>
          <w:szCs w:val="28"/>
        </w:rPr>
      </w:pPr>
      <w:r w:rsidRPr="00A6050B">
        <w:rPr>
          <w:sz w:val="28"/>
          <w:szCs w:val="28"/>
        </w:rPr>
        <w:t xml:space="preserve">В школах созданы необходимые условия для реализации </w:t>
      </w:r>
      <w:r w:rsidRPr="00A6050B">
        <w:rPr>
          <w:rFonts w:eastAsia="Calibri"/>
          <w:color w:val="000000"/>
          <w:sz w:val="28"/>
          <w:szCs w:val="28"/>
        </w:rPr>
        <w:t>общеобразовательных программ на всех уровнях образования.</w:t>
      </w:r>
    </w:p>
    <w:p w:rsidR="00FC33EB" w:rsidRPr="00A6050B" w:rsidRDefault="00FC33EB" w:rsidP="00FC33EB">
      <w:pPr>
        <w:ind w:firstLine="708"/>
        <w:jc w:val="both"/>
        <w:rPr>
          <w:bCs/>
          <w:sz w:val="28"/>
          <w:szCs w:val="28"/>
        </w:rPr>
      </w:pPr>
    </w:p>
    <w:p w:rsidR="00FC33EB" w:rsidRPr="00A6050B" w:rsidRDefault="00FC33EB" w:rsidP="00D703EB">
      <w:pPr>
        <w:ind w:firstLine="851"/>
        <w:jc w:val="both"/>
        <w:rPr>
          <w:bCs/>
          <w:sz w:val="28"/>
          <w:szCs w:val="28"/>
        </w:rPr>
      </w:pPr>
      <w:proofErr w:type="gramStart"/>
      <w:r w:rsidRPr="00A6050B">
        <w:rPr>
          <w:bCs/>
          <w:sz w:val="28"/>
          <w:szCs w:val="28"/>
        </w:rPr>
        <w:t xml:space="preserve">В соответствии с действующим законодательством обучающиеся общеобразовательных организаций обеспечиваются </w:t>
      </w:r>
      <w:r w:rsidRPr="00D703EB">
        <w:rPr>
          <w:sz w:val="28"/>
          <w:szCs w:val="28"/>
        </w:rPr>
        <w:t>питанием</w:t>
      </w:r>
      <w:r w:rsidRPr="00A6050B">
        <w:rPr>
          <w:bCs/>
          <w:sz w:val="28"/>
          <w:szCs w:val="28"/>
        </w:rPr>
        <w:t xml:space="preserve"> за счет средств федерального бюджета, бюджета автономного округа, бюджета города Радужный и родителей. </w:t>
      </w:r>
      <w:proofErr w:type="gramEnd"/>
    </w:p>
    <w:p w:rsidR="00FC33EB" w:rsidRPr="00A6050B" w:rsidRDefault="00FC33EB" w:rsidP="00D703EB">
      <w:pPr>
        <w:ind w:firstLine="851"/>
        <w:jc w:val="both"/>
        <w:rPr>
          <w:bCs/>
          <w:sz w:val="28"/>
          <w:szCs w:val="28"/>
        </w:rPr>
      </w:pPr>
      <w:proofErr w:type="gramStart"/>
      <w:r w:rsidRPr="00A6050B">
        <w:rPr>
          <w:bCs/>
          <w:sz w:val="28"/>
          <w:szCs w:val="28"/>
        </w:rPr>
        <w:lastRenderedPageBreak/>
        <w:t xml:space="preserve">Отдельные категории обучающихся (дети-сироты и дети, оставшиеся без попечения родителей, лица из числа детей-сирот и детей, оставшихся без попечения родителей, дети из многодетных семей, дети из малоимущих семей, обучающиеся с ограниченными возможностями здоровья, </w:t>
      </w:r>
      <w:r w:rsidRPr="00A6050B">
        <w:rPr>
          <w:sz w:val="28"/>
          <w:szCs w:val="28"/>
        </w:rPr>
        <w:t>дети-инвалиды, не относящиеся к обучающимся с ограниченными возможностями здоровья, члены семей участников специальной военной операции, граждан Российской Федерации, призванных на военную службу по мобилизации в Вооруженные Силы</w:t>
      </w:r>
      <w:proofErr w:type="gramEnd"/>
      <w:r w:rsidRPr="00A6050B">
        <w:rPr>
          <w:sz w:val="28"/>
          <w:szCs w:val="28"/>
        </w:rPr>
        <w:t xml:space="preserve"> </w:t>
      </w:r>
      <w:proofErr w:type="gramStart"/>
      <w:r w:rsidRPr="00A6050B">
        <w:rPr>
          <w:sz w:val="28"/>
          <w:szCs w:val="28"/>
        </w:rPr>
        <w:t>Российской Федерации</w:t>
      </w:r>
      <w:r w:rsidRPr="00A6050B">
        <w:rPr>
          <w:bCs/>
          <w:sz w:val="28"/>
          <w:szCs w:val="28"/>
        </w:rPr>
        <w:t>) обеспечиваются двухразовым горячим питанием за счет средств бюджета автономного округа.</w:t>
      </w:r>
      <w:proofErr w:type="gramEnd"/>
    </w:p>
    <w:p w:rsidR="00FC33EB" w:rsidRPr="00A6050B" w:rsidRDefault="00FC33EB" w:rsidP="00FC33EB">
      <w:pPr>
        <w:ind w:firstLine="708"/>
        <w:jc w:val="both"/>
        <w:rPr>
          <w:bCs/>
          <w:sz w:val="28"/>
          <w:szCs w:val="28"/>
        </w:rPr>
      </w:pPr>
      <w:r w:rsidRPr="00A6050B">
        <w:rPr>
          <w:bCs/>
          <w:sz w:val="28"/>
          <w:szCs w:val="28"/>
        </w:rPr>
        <w:t xml:space="preserve"> </w:t>
      </w:r>
      <w:r w:rsidR="00D703EB">
        <w:rPr>
          <w:bCs/>
          <w:sz w:val="28"/>
          <w:szCs w:val="28"/>
        </w:rPr>
        <w:tab/>
      </w:r>
      <w:proofErr w:type="gramStart"/>
      <w:r w:rsidRPr="00A6050B">
        <w:rPr>
          <w:bCs/>
          <w:sz w:val="28"/>
          <w:szCs w:val="28"/>
        </w:rPr>
        <w:t>Обучающиеся 1-4 классов обеспечиваются одноразовым горячим питанием за счет средств федерального бюджета, бюджета автономного округа, бюджета города Радужный и родителей.</w:t>
      </w:r>
      <w:proofErr w:type="gramEnd"/>
    </w:p>
    <w:p w:rsidR="00FC33EB" w:rsidRPr="00A6050B" w:rsidRDefault="00FC33EB" w:rsidP="00D703EB">
      <w:pPr>
        <w:ind w:firstLine="851"/>
        <w:jc w:val="both"/>
        <w:rPr>
          <w:bCs/>
          <w:sz w:val="28"/>
          <w:szCs w:val="28"/>
        </w:rPr>
      </w:pPr>
      <w:proofErr w:type="gramStart"/>
      <w:r w:rsidRPr="00A6050B">
        <w:rPr>
          <w:bCs/>
          <w:sz w:val="28"/>
          <w:szCs w:val="28"/>
        </w:rPr>
        <w:t xml:space="preserve">Обучающиеся 5-11 классов, не относящиеся к льготным категориям, обеспечиваются питанием за счет средств бюджета города Радужный и средств родителей. </w:t>
      </w:r>
      <w:proofErr w:type="gramEnd"/>
    </w:p>
    <w:p w:rsidR="00FC33EB" w:rsidRPr="00A6050B" w:rsidRDefault="00FC33EB" w:rsidP="00D703EB">
      <w:pPr>
        <w:ind w:firstLine="851"/>
        <w:jc w:val="both"/>
        <w:rPr>
          <w:bCs/>
          <w:sz w:val="28"/>
          <w:szCs w:val="28"/>
        </w:rPr>
      </w:pPr>
      <w:r w:rsidRPr="00A6050B">
        <w:rPr>
          <w:bCs/>
          <w:sz w:val="28"/>
          <w:szCs w:val="28"/>
        </w:rPr>
        <w:t xml:space="preserve">Обучающимся с ограниченными возможностями здоровья, детям-инвалидам, не относящимся </w:t>
      </w:r>
      <w:proofErr w:type="gramStart"/>
      <w:r w:rsidRPr="00A6050B">
        <w:rPr>
          <w:bCs/>
          <w:sz w:val="28"/>
          <w:szCs w:val="28"/>
        </w:rPr>
        <w:t>к</w:t>
      </w:r>
      <w:proofErr w:type="gramEnd"/>
      <w:r w:rsidRPr="00A6050B">
        <w:rPr>
          <w:bCs/>
          <w:sz w:val="28"/>
          <w:szCs w:val="28"/>
        </w:rPr>
        <w:t xml:space="preserve"> обучающимся с ограниченными возможностями здоровья, осваивающим основные общеобразовательные программы, обучение которых организовано общеобразовательными организациями на дому за двухразовое питание выплачивается денежная компенсация.</w:t>
      </w:r>
    </w:p>
    <w:p w:rsidR="00FC33EB" w:rsidRPr="00A6050B" w:rsidRDefault="00FC33EB" w:rsidP="00D703EB">
      <w:pPr>
        <w:ind w:firstLine="851"/>
        <w:jc w:val="both"/>
        <w:rPr>
          <w:bCs/>
          <w:sz w:val="28"/>
          <w:szCs w:val="28"/>
        </w:rPr>
      </w:pPr>
      <w:r w:rsidRPr="00A6050B">
        <w:rPr>
          <w:bCs/>
          <w:sz w:val="28"/>
          <w:szCs w:val="28"/>
        </w:rPr>
        <w:t xml:space="preserve">С целью совершенствования организации питания и предупреждения возникновения инфекционных заболеваний во всех образовательных организациях ведется производственный </w:t>
      </w:r>
      <w:proofErr w:type="gramStart"/>
      <w:r w:rsidRPr="00A6050B">
        <w:rPr>
          <w:bCs/>
          <w:sz w:val="28"/>
          <w:szCs w:val="28"/>
        </w:rPr>
        <w:t>контроль за</w:t>
      </w:r>
      <w:proofErr w:type="gramEnd"/>
      <w:r w:rsidRPr="00A6050B">
        <w:rPr>
          <w:bCs/>
          <w:sz w:val="28"/>
          <w:szCs w:val="28"/>
        </w:rPr>
        <w:t xml:space="preserve"> санитарным состоянием пищеблоков, доброкачественностью и безопасностью приготовленной пищи, за соблюдением условий хранений и сроков годности пищевых продуктов, оценкой качества приготовленных блюд на пищеблоках.</w:t>
      </w:r>
    </w:p>
    <w:p w:rsidR="00FC33EB" w:rsidRPr="00A6050B" w:rsidRDefault="00FC33EB" w:rsidP="00D703EB">
      <w:pPr>
        <w:ind w:firstLine="709"/>
        <w:jc w:val="both"/>
        <w:rPr>
          <w:bCs/>
          <w:sz w:val="28"/>
          <w:szCs w:val="28"/>
        </w:rPr>
      </w:pPr>
      <w:r w:rsidRPr="00A6050B">
        <w:rPr>
          <w:bCs/>
          <w:sz w:val="28"/>
          <w:szCs w:val="28"/>
        </w:rPr>
        <w:t xml:space="preserve">Осуществляется систематический общественный </w:t>
      </w:r>
      <w:proofErr w:type="gramStart"/>
      <w:r w:rsidRPr="00A6050B">
        <w:rPr>
          <w:bCs/>
          <w:sz w:val="28"/>
          <w:szCs w:val="28"/>
        </w:rPr>
        <w:t>контроль за</w:t>
      </w:r>
      <w:proofErr w:type="gramEnd"/>
      <w:r w:rsidRPr="00A6050B">
        <w:rPr>
          <w:bCs/>
          <w:sz w:val="28"/>
          <w:szCs w:val="28"/>
        </w:rPr>
        <w:t xml:space="preserve"> организацией питания представителями родительской общественности, членами Управляющих советов общеобразовательных организаций.</w:t>
      </w:r>
    </w:p>
    <w:p w:rsidR="00FC33EB" w:rsidRPr="00A6050B" w:rsidRDefault="00FC33EB" w:rsidP="00FC33EB">
      <w:pPr>
        <w:ind w:firstLine="709"/>
        <w:contextualSpacing/>
        <w:jc w:val="both"/>
        <w:rPr>
          <w:sz w:val="28"/>
          <w:szCs w:val="28"/>
        </w:rPr>
      </w:pPr>
    </w:p>
    <w:p w:rsidR="00FC33EB" w:rsidRPr="00A6050B" w:rsidRDefault="00FC33EB" w:rsidP="00D703EB">
      <w:pPr>
        <w:ind w:firstLine="851"/>
        <w:contextualSpacing/>
        <w:jc w:val="both"/>
        <w:rPr>
          <w:sz w:val="28"/>
          <w:szCs w:val="28"/>
        </w:rPr>
      </w:pPr>
      <w:r w:rsidRPr="00A6050B">
        <w:rPr>
          <w:sz w:val="28"/>
          <w:szCs w:val="28"/>
        </w:rPr>
        <w:t xml:space="preserve">Все школы города Радужный имеют полностью оборудованные компьютерные классы, доступ к сети «Интернет» осуществляется в соответствии с государственным контрактом на оказание услуг по предоставлению с использованием единой сети передачи данных доступа (ЕСПД), внедрена единая модель сайтов – </w:t>
      </w:r>
      <w:proofErr w:type="spellStart"/>
      <w:r w:rsidRPr="00A6050B">
        <w:rPr>
          <w:sz w:val="28"/>
          <w:szCs w:val="28"/>
        </w:rPr>
        <w:t>Госвеб</w:t>
      </w:r>
      <w:proofErr w:type="spellEnd"/>
      <w:r w:rsidRPr="00A6050B">
        <w:rPr>
          <w:sz w:val="28"/>
          <w:szCs w:val="28"/>
        </w:rPr>
        <w:t>, обеспечен доступ к федеральной информационно-сервисной платформе цифровой образовательной среды.</w:t>
      </w:r>
    </w:p>
    <w:p w:rsidR="00FC33EB" w:rsidRPr="00A6050B" w:rsidRDefault="00FC33EB" w:rsidP="00D703EB">
      <w:pPr>
        <w:ind w:firstLine="851"/>
        <w:jc w:val="both"/>
        <w:rPr>
          <w:sz w:val="28"/>
          <w:szCs w:val="28"/>
        </w:rPr>
      </w:pPr>
      <w:r w:rsidRPr="00A6050B">
        <w:rPr>
          <w:sz w:val="28"/>
          <w:szCs w:val="28"/>
        </w:rPr>
        <w:t xml:space="preserve">С сентября 2022 года во всех школах для учащихся 1-11 классов установлена пятидневная учебная неделя. </w:t>
      </w:r>
    </w:p>
    <w:p w:rsidR="00FC33EB" w:rsidRPr="00A6050B" w:rsidRDefault="00FC33EB" w:rsidP="00D703EB">
      <w:pPr>
        <w:ind w:firstLine="851"/>
        <w:jc w:val="both"/>
        <w:rPr>
          <w:sz w:val="28"/>
          <w:szCs w:val="28"/>
        </w:rPr>
      </w:pPr>
      <w:r w:rsidRPr="00A6050B">
        <w:rPr>
          <w:sz w:val="28"/>
          <w:szCs w:val="28"/>
        </w:rPr>
        <w:t xml:space="preserve">В первом полугодии 2022 года в первую смену обучались 63% всех обучающихся (67% учащихся 1-4 классов). С сентября 2022 года в первую смену учится 78,32% обучающихся.  </w:t>
      </w:r>
    </w:p>
    <w:p w:rsidR="00FC33EB" w:rsidRPr="00A6050B" w:rsidRDefault="00FC33EB" w:rsidP="00D703EB">
      <w:pPr>
        <w:shd w:val="clear" w:color="FFFFFF" w:fill="FFFFFF"/>
        <w:ind w:firstLine="851"/>
        <w:contextualSpacing/>
        <w:jc w:val="both"/>
        <w:rPr>
          <w:sz w:val="28"/>
          <w:szCs w:val="28"/>
        </w:rPr>
      </w:pPr>
      <w:r w:rsidRPr="00A6050B">
        <w:rPr>
          <w:sz w:val="28"/>
          <w:szCs w:val="28"/>
        </w:rPr>
        <w:lastRenderedPageBreak/>
        <w:t xml:space="preserve">В отчетном году </w:t>
      </w:r>
      <w:r w:rsidR="00F2725E">
        <w:rPr>
          <w:sz w:val="28"/>
          <w:szCs w:val="28"/>
        </w:rPr>
        <w:t>119</w:t>
      </w:r>
      <w:r w:rsidRPr="00A6050B">
        <w:rPr>
          <w:sz w:val="28"/>
          <w:szCs w:val="28"/>
        </w:rPr>
        <w:t xml:space="preserve"> педагог</w:t>
      </w:r>
      <w:r w:rsidR="00F2725E">
        <w:rPr>
          <w:sz w:val="28"/>
          <w:szCs w:val="28"/>
        </w:rPr>
        <w:t>ов</w:t>
      </w:r>
      <w:r w:rsidRPr="00A6050B">
        <w:rPr>
          <w:sz w:val="28"/>
          <w:szCs w:val="28"/>
        </w:rPr>
        <w:t xml:space="preserve"> прошли </w:t>
      </w:r>
      <w:proofErr w:type="gramStart"/>
      <w:r w:rsidR="00F2725E">
        <w:rPr>
          <w:sz w:val="28"/>
          <w:szCs w:val="28"/>
        </w:rPr>
        <w:t>обучение по программам</w:t>
      </w:r>
      <w:proofErr w:type="gramEnd"/>
      <w:r w:rsidR="00F2725E">
        <w:rPr>
          <w:sz w:val="28"/>
          <w:szCs w:val="28"/>
        </w:rPr>
        <w:t xml:space="preserve"> </w:t>
      </w:r>
      <w:r w:rsidRPr="00A6050B">
        <w:rPr>
          <w:sz w:val="28"/>
          <w:szCs w:val="28"/>
        </w:rPr>
        <w:t xml:space="preserve"> повышения квалификации, в том числе в центрах непрерывного повышения профессионального мастерства.</w:t>
      </w:r>
    </w:p>
    <w:p w:rsidR="00FC33EB" w:rsidRPr="00D703EB" w:rsidRDefault="00FC33EB" w:rsidP="00D703EB">
      <w:pPr>
        <w:pBdr>
          <w:top w:val="none" w:sz="4" w:space="0" w:color="000000"/>
          <w:left w:val="none" w:sz="4" w:space="0" w:color="000000"/>
          <w:bottom w:val="none" w:sz="4" w:space="0" w:color="000000"/>
          <w:right w:val="none" w:sz="4" w:space="0" w:color="000000"/>
        </w:pBdr>
        <w:tabs>
          <w:tab w:val="left" w:pos="851"/>
        </w:tabs>
        <w:ind w:firstLine="851"/>
        <w:jc w:val="both"/>
        <w:rPr>
          <w:color w:val="000000"/>
          <w:sz w:val="28"/>
          <w:szCs w:val="28"/>
        </w:rPr>
      </w:pPr>
      <w:r w:rsidRPr="00A6050B">
        <w:rPr>
          <w:color w:val="000000"/>
          <w:sz w:val="28"/>
          <w:szCs w:val="28"/>
        </w:rPr>
        <w:t xml:space="preserve">В 2022 году </w:t>
      </w:r>
      <w:r w:rsidRPr="00A6050B">
        <w:rPr>
          <w:bCs/>
          <w:color w:val="000000"/>
          <w:sz w:val="28"/>
          <w:szCs w:val="28"/>
        </w:rPr>
        <w:t>60</w:t>
      </w:r>
      <w:r w:rsidRPr="00A6050B">
        <w:rPr>
          <w:color w:val="000000"/>
          <w:sz w:val="28"/>
          <w:szCs w:val="28"/>
        </w:rPr>
        <w:t xml:space="preserve"> работников дошкольных, общеобразовательных учреждений и организаций дополнительного образования отмечены наградами Министерства просвещения Российской Федерации и Департамента образования и науки Ханты-Мансийского автономного округа-Югры. </w:t>
      </w:r>
    </w:p>
    <w:p w:rsidR="00FC33EB" w:rsidRPr="00A6050B" w:rsidRDefault="00FC33EB" w:rsidP="00D703EB">
      <w:pPr>
        <w:ind w:firstLine="851"/>
        <w:jc w:val="both"/>
        <w:rPr>
          <w:bCs/>
          <w:sz w:val="28"/>
          <w:szCs w:val="28"/>
        </w:rPr>
      </w:pPr>
      <w:r w:rsidRPr="00A6050B">
        <w:rPr>
          <w:bCs/>
          <w:sz w:val="28"/>
          <w:szCs w:val="28"/>
        </w:rPr>
        <w:t xml:space="preserve">Все показатели по </w:t>
      </w:r>
      <w:r w:rsidRPr="00A6050B">
        <w:rPr>
          <w:rFonts w:eastAsia="Calibri"/>
          <w:bCs/>
          <w:color w:val="000000"/>
          <w:sz w:val="28"/>
          <w:szCs w:val="28"/>
        </w:rPr>
        <w:t xml:space="preserve">Подпрограмме 1. Современная школа </w:t>
      </w:r>
      <w:proofErr w:type="gramStart"/>
      <w:r w:rsidRPr="00A6050B">
        <w:rPr>
          <w:rFonts w:eastAsia="Calibri"/>
          <w:bCs/>
          <w:color w:val="000000"/>
          <w:sz w:val="28"/>
          <w:szCs w:val="28"/>
        </w:rPr>
        <w:t>достигнуты</w:t>
      </w:r>
      <w:proofErr w:type="gramEnd"/>
      <w:r w:rsidRPr="00A6050B">
        <w:rPr>
          <w:rFonts w:eastAsia="Calibri"/>
          <w:bCs/>
          <w:color w:val="000000"/>
          <w:sz w:val="28"/>
          <w:szCs w:val="28"/>
        </w:rPr>
        <w:t>.</w:t>
      </w:r>
    </w:p>
    <w:p w:rsidR="00FC33EB" w:rsidRPr="00A6050B" w:rsidRDefault="00FC33EB" w:rsidP="00D703EB">
      <w:pPr>
        <w:jc w:val="both"/>
        <w:rPr>
          <w:bCs/>
          <w:sz w:val="28"/>
          <w:szCs w:val="28"/>
        </w:rPr>
      </w:pPr>
    </w:p>
    <w:p w:rsidR="00D703EB" w:rsidRDefault="00FC33EB" w:rsidP="00D703EB">
      <w:pPr>
        <w:autoSpaceDE w:val="0"/>
        <w:autoSpaceDN w:val="0"/>
        <w:adjustRightInd w:val="0"/>
        <w:ind w:firstLine="851"/>
        <w:contextualSpacing/>
        <w:jc w:val="both"/>
        <w:rPr>
          <w:rFonts w:eastAsia="Calibri"/>
          <w:bCs/>
          <w:color w:val="000000"/>
          <w:sz w:val="28"/>
          <w:szCs w:val="28"/>
        </w:rPr>
      </w:pPr>
      <w:r w:rsidRPr="00A6050B">
        <w:rPr>
          <w:rFonts w:cs="Arial"/>
          <w:b/>
          <w:bCs/>
          <w:sz w:val="28"/>
          <w:szCs w:val="28"/>
        </w:rPr>
        <w:t xml:space="preserve">Подпрограмма 2. Успех каждого ребенка </w:t>
      </w:r>
      <w:proofErr w:type="gramStart"/>
      <w:r w:rsidRPr="00A6050B">
        <w:rPr>
          <w:rFonts w:eastAsia="Calibri"/>
          <w:color w:val="000000"/>
          <w:sz w:val="28"/>
          <w:szCs w:val="28"/>
        </w:rPr>
        <w:t>направлена</w:t>
      </w:r>
      <w:proofErr w:type="gramEnd"/>
      <w:r w:rsidRPr="00A6050B">
        <w:rPr>
          <w:rFonts w:eastAsia="Calibri"/>
          <w:color w:val="000000"/>
          <w:sz w:val="28"/>
          <w:szCs w:val="28"/>
        </w:rPr>
        <w:t xml:space="preserve"> на обеспечение эффективной системы социализации, самореализации и развития потенциала обучающихся, достижение целевых показателей программы обеспечивалось через реализацию </w:t>
      </w:r>
      <w:r w:rsidRPr="00A6050B">
        <w:rPr>
          <w:rFonts w:eastAsia="Calibri"/>
          <w:bCs/>
          <w:color w:val="000000"/>
          <w:sz w:val="28"/>
          <w:szCs w:val="28"/>
        </w:rPr>
        <w:t>основных мероприятий:</w:t>
      </w:r>
    </w:p>
    <w:p w:rsidR="00D703EB" w:rsidRDefault="00D703EB" w:rsidP="00D703EB">
      <w:pPr>
        <w:autoSpaceDE w:val="0"/>
        <w:autoSpaceDN w:val="0"/>
        <w:adjustRightInd w:val="0"/>
        <w:ind w:firstLine="851"/>
        <w:contextualSpacing/>
        <w:jc w:val="both"/>
        <w:rPr>
          <w:rFonts w:eastAsia="Calibri"/>
          <w:bCs/>
          <w:color w:val="000000"/>
          <w:sz w:val="28"/>
          <w:szCs w:val="28"/>
        </w:rPr>
      </w:pPr>
      <w:r>
        <w:rPr>
          <w:rFonts w:eastAsia="Calibri"/>
          <w:bCs/>
          <w:color w:val="000000"/>
          <w:sz w:val="28"/>
          <w:szCs w:val="28"/>
        </w:rPr>
        <w:t xml:space="preserve">1) </w:t>
      </w:r>
      <w:r w:rsidR="00FC33EB" w:rsidRPr="00D703EB">
        <w:rPr>
          <w:rFonts w:eastAsia="Calibri"/>
          <w:color w:val="000000"/>
          <w:sz w:val="28"/>
          <w:szCs w:val="28"/>
        </w:rPr>
        <w:t>участие в реализации регионального проекта «Успех каждого ребенка»;</w:t>
      </w:r>
    </w:p>
    <w:p w:rsidR="00D703EB" w:rsidRDefault="00D703EB" w:rsidP="00D703EB">
      <w:pPr>
        <w:autoSpaceDE w:val="0"/>
        <w:autoSpaceDN w:val="0"/>
        <w:adjustRightInd w:val="0"/>
        <w:ind w:firstLine="851"/>
        <w:contextualSpacing/>
        <w:jc w:val="both"/>
        <w:rPr>
          <w:rFonts w:eastAsia="Calibri"/>
          <w:bCs/>
          <w:color w:val="000000"/>
          <w:sz w:val="28"/>
          <w:szCs w:val="28"/>
        </w:rPr>
      </w:pPr>
      <w:r>
        <w:rPr>
          <w:rFonts w:eastAsia="Calibri"/>
          <w:bCs/>
          <w:color w:val="000000"/>
          <w:sz w:val="28"/>
          <w:szCs w:val="28"/>
        </w:rPr>
        <w:t xml:space="preserve">2) </w:t>
      </w:r>
      <w:r w:rsidR="00FC33EB" w:rsidRPr="00D703EB">
        <w:rPr>
          <w:rFonts w:eastAsia="Calibri"/>
          <w:color w:val="000000"/>
          <w:sz w:val="28"/>
          <w:szCs w:val="28"/>
        </w:rPr>
        <w:t>обеспечение реализации основных дополнительных общеобразовательных программ организациями дополнительного образования;</w:t>
      </w:r>
    </w:p>
    <w:p w:rsidR="00D703EB" w:rsidRDefault="00D703EB" w:rsidP="00D703EB">
      <w:pPr>
        <w:autoSpaceDE w:val="0"/>
        <w:autoSpaceDN w:val="0"/>
        <w:adjustRightInd w:val="0"/>
        <w:ind w:firstLine="851"/>
        <w:contextualSpacing/>
        <w:jc w:val="both"/>
        <w:rPr>
          <w:rFonts w:eastAsia="Calibri"/>
          <w:bCs/>
          <w:color w:val="000000"/>
          <w:sz w:val="28"/>
          <w:szCs w:val="28"/>
        </w:rPr>
      </w:pPr>
      <w:r>
        <w:rPr>
          <w:rFonts w:eastAsia="Calibri"/>
          <w:bCs/>
          <w:color w:val="000000"/>
          <w:sz w:val="28"/>
          <w:szCs w:val="28"/>
        </w:rPr>
        <w:t xml:space="preserve">3) </w:t>
      </w:r>
      <w:r w:rsidR="00FC33EB" w:rsidRPr="00D703EB">
        <w:rPr>
          <w:rFonts w:eastAsia="Calibri"/>
          <w:color w:val="000000"/>
          <w:sz w:val="28"/>
          <w:szCs w:val="28"/>
        </w:rPr>
        <w:t>расходы на финансовое обеспечение получения доп</w:t>
      </w:r>
      <w:r>
        <w:rPr>
          <w:rFonts w:eastAsia="Calibri"/>
          <w:color w:val="000000"/>
          <w:sz w:val="28"/>
          <w:szCs w:val="28"/>
        </w:rPr>
        <w:t>олнительного образования детьми-</w:t>
      </w:r>
      <w:r w:rsidR="00FC33EB" w:rsidRPr="00D703EB">
        <w:rPr>
          <w:rFonts w:eastAsia="Calibri"/>
          <w:color w:val="000000"/>
          <w:sz w:val="28"/>
          <w:szCs w:val="28"/>
        </w:rPr>
        <w:t xml:space="preserve">участниками системы персонифицированного финансирования города </w:t>
      </w:r>
      <w:proofErr w:type="gramStart"/>
      <w:r w:rsidR="00FC33EB" w:rsidRPr="00D703EB">
        <w:rPr>
          <w:rFonts w:eastAsia="Calibri"/>
          <w:color w:val="000000"/>
          <w:sz w:val="28"/>
          <w:szCs w:val="28"/>
        </w:rPr>
        <w:t>Радужный</w:t>
      </w:r>
      <w:proofErr w:type="gramEnd"/>
      <w:r w:rsidR="00FC33EB" w:rsidRPr="00D703EB">
        <w:rPr>
          <w:rFonts w:eastAsia="Calibri"/>
          <w:color w:val="000000"/>
          <w:sz w:val="28"/>
          <w:szCs w:val="28"/>
        </w:rPr>
        <w:t>;</w:t>
      </w:r>
    </w:p>
    <w:p w:rsidR="00FC33EB" w:rsidRPr="00D703EB" w:rsidRDefault="00D703EB" w:rsidP="00D703EB">
      <w:pPr>
        <w:autoSpaceDE w:val="0"/>
        <w:autoSpaceDN w:val="0"/>
        <w:adjustRightInd w:val="0"/>
        <w:ind w:firstLine="851"/>
        <w:contextualSpacing/>
        <w:jc w:val="both"/>
        <w:rPr>
          <w:rFonts w:eastAsia="Calibri"/>
          <w:bCs/>
          <w:color w:val="000000"/>
          <w:sz w:val="28"/>
          <w:szCs w:val="28"/>
        </w:rPr>
      </w:pPr>
      <w:r>
        <w:rPr>
          <w:rFonts w:eastAsia="Calibri"/>
          <w:bCs/>
          <w:color w:val="000000"/>
          <w:sz w:val="28"/>
          <w:szCs w:val="28"/>
        </w:rPr>
        <w:t xml:space="preserve">4) </w:t>
      </w:r>
      <w:r w:rsidR="00FC33EB" w:rsidRPr="00D703EB">
        <w:rPr>
          <w:rFonts w:eastAsia="Calibri"/>
          <w:color w:val="000000"/>
          <w:sz w:val="28"/>
          <w:szCs w:val="28"/>
        </w:rPr>
        <w:t>совершенствование системы выявления, поддержки и развития способностей и талантов у детей.</w:t>
      </w:r>
    </w:p>
    <w:p w:rsidR="00FC33EB" w:rsidRPr="00A6050B" w:rsidRDefault="00FC33EB" w:rsidP="00FC33EB">
      <w:pPr>
        <w:autoSpaceDE w:val="0"/>
        <w:autoSpaceDN w:val="0"/>
        <w:adjustRightInd w:val="0"/>
        <w:ind w:firstLine="680"/>
        <w:contextualSpacing/>
        <w:jc w:val="both"/>
        <w:rPr>
          <w:rFonts w:eastAsia="Calibri"/>
          <w:color w:val="000000"/>
          <w:sz w:val="28"/>
          <w:szCs w:val="28"/>
        </w:rPr>
      </w:pPr>
      <w:r w:rsidRPr="00A6050B">
        <w:rPr>
          <w:rFonts w:eastAsia="Calibri"/>
          <w:color w:val="000000"/>
          <w:sz w:val="28"/>
          <w:szCs w:val="28"/>
        </w:rPr>
        <w:t xml:space="preserve"> </w:t>
      </w:r>
    </w:p>
    <w:p w:rsidR="00FC33EB" w:rsidRPr="00A6050B" w:rsidRDefault="00D703EB" w:rsidP="00D703EB">
      <w:pPr>
        <w:pStyle w:val="a7"/>
        <w:tabs>
          <w:tab w:val="left" w:pos="851"/>
        </w:tabs>
        <w:spacing w:before="0" w:beforeAutospacing="0" w:after="0" w:afterAutospacing="0"/>
        <w:ind w:firstLine="720"/>
        <w:jc w:val="both"/>
        <w:rPr>
          <w:sz w:val="28"/>
          <w:szCs w:val="28"/>
        </w:rPr>
      </w:pPr>
      <w:r>
        <w:rPr>
          <w:sz w:val="28"/>
          <w:szCs w:val="28"/>
        </w:rPr>
        <w:tab/>
      </w:r>
      <w:proofErr w:type="gramStart"/>
      <w:r w:rsidR="00FC33EB" w:rsidRPr="00A6050B">
        <w:rPr>
          <w:sz w:val="28"/>
          <w:szCs w:val="28"/>
        </w:rPr>
        <w:t>В рамках реализации регионального проекта «Успех каждого ребенка» дополнительное образование в городе Радужный стало еще доступнее в связи с заведением всех учреждений, имеющих различную ведомственную принадлежность и правовой статус, а также дополнительных образовательных программ в автоматизированную информационную систему персонифицированного дополнительного образования (АИС «ПДО»).</w:t>
      </w:r>
      <w:proofErr w:type="gramEnd"/>
    </w:p>
    <w:p w:rsidR="00FC33EB" w:rsidRPr="00A6050B" w:rsidRDefault="00FC33EB" w:rsidP="00D703EB">
      <w:pPr>
        <w:ind w:firstLine="851"/>
        <w:jc w:val="both"/>
        <w:rPr>
          <w:sz w:val="28"/>
          <w:szCs w:val="28"/>
        </w:rPr>
      </w:pPr>
      <w:proofErr w:type="gramStart"/>
      <w:r w:rsidRPr="00A6050B">
        <w:rPr>
          <w:sz w:val="28"/>
          <w:szCs w:val="28"/>
        </w:rPr>
        <w:t>В 2022 году учреждениями запущены к реализации 36 новых программ.</w:t>
      </w:r>
      <w:proofErr w:type="gramEnd"/>
      <w:r w:rsidRPr="00A6050B">
        <w:rPr>
          <w:sz w:val="28"/>
          <w:szCs w:val="28"/>
        </w:rPr>
        <w:t xml:space="preserve"> Общее количество </w:t>
      </w:r>
      <w:r w:rsidR="00D703EB">
        <w:rPr>
          <w:sz w:val="28"/>
          <w:szCs w:val="28"/>
        </w:rPr>
        <w:t xml:space="preserve">реализуемых в городе программ – </w:t>
      </w:r>
      <w:r w:rsidRPr="00A6050B">
        <w:rPr>
          <w:sz w:val="28"/>
          <w:szCs w:val="28"/>
        </w:rPr>
        <w:t>487. Программы реализуются по всем шести направленностям дополнительного образования.</w:t>
      </w:r>
    </w:p>
    <w:p w:rsidR="00FC33EB" w:rsidRPr="00A6050B" w:rsidRDefault="00FC33EB" w:rsidP="00D703EB">
      <w:pPr>
        <w:ind w:firstLine="851"/>
        <w:jc w:val="both"/>
        <w:rPr>
          <w:sz w:val="28"/>
          <w:szCs w:val="28"/>
        </w:rPr>
      </w:pPr>
      <w:r w:rsidRPr="00A6050B">
        <w:rPr>
          <w:sz w:val="28"/>
          <w:szCs w:val="28"/>
        </w:rPr>
        <w:t>Широкая сеть организаций, вариативность программ позволило достигнуть высокого уровня охвата детей дополнительным образованием. Так, доля детей в возрасте 5-18 лет, охваченных дополнительным образованием в 2022 году, составила 86,9% (7818 детей) от общего числа детей указанного возраста</w:t>
      </w:r>
      <w:r>
        <w:rPr>
          <w:sz w:val="28"/>
          <w:szCs w:val="28"/>
        </w:rPr>
        <w:t>.</w:t>
      </w:r>
    </w:p>
    <w:p w:rsidR="00FC33EB" w:rsidRPr="00A6050B" w:rsidRDefault="00FC33EB" w:rsidP="00D703EB">
      <w:pPr>
        <w:ind w:firstLine="851"/>
        <w:jc w:val="both"/>
        <w:rPr>
          <w:sz w:val="28"/>
          <w:szCs w:val="28"/>
        </w:rPr>
      </w:pPr>
      <w:r w:rsidRPr="00A6050B">
        <w:rPr>
          <w:sz w:val="28"/>
          <w:szCs w:val="28"/>
        </w:rPr>
        <w:t>Численность детей, получающих услуги дополнительного образования по сертификату персонифицированного финансирования в 2022 году, составила 25.5 % детей в возрасте от 5 до 18 лет, от общей численности детей, охваченных дополнительным образованием.</w:t>
      </w:r>
    </w:p>
    <w:p w:rsidR="00FC33EB" w:rsidRPr="00A6050B" w:rsidRDefault="00FC33EB" w:rsidP="00D703EB">
      <w:pPr>
        <w:pStyle w:val="4115"/>
        <w:spacing w:before="0" w:beforeAutospacing="0" w:after="0" w:afterAutospacing="0"/>
        <w:ind w:firstLine="851"/>
        <w:jc w:val="both"/>
      </w:pPr>
      <w:r w:rsidRPr="00A6050B">
        <w:rPr>
          <w:color w:val="0D0D0D"/>
          <w:sz w:val="28"/>
          <w:szCs w:val="28"/>
        </w:rPr>
        <w:lastRenderedPageBreak/>
        <w:t>Реализация федерального проекта «Успех каждого ребенка» обеспечивается, в том числе и через совершенствование системы выявления, поддержки и развития способностей и талантов у детей.</w:t>
      </w:r>
    </w:p>
    <w:p w:rsidR="00FC33EB" w:rsidRPr="00A6050B" w:rsidRDefault="00FC33EB" w:rsidP="00D703EB">
      <w:pPr>
        <w:pStyle w:val="a7"/>
        <w:spacing w:before="0" w:beforeAutospacing="0" w:after="0" w:afterAutospacing="0"/>
        <w:ind w:firstLine="851"/>
        <w:jc w:val="both"/>
      </w:pPr>
      <w:r w:rsidRPr="00A6050B">
        <w:rPr>
          <w:color w:val="0D0D0D"/>
          <w:sz w:val="28"/>
          <w:szCs w:val="28"/>
        </w:rPr>
        <w:t>Система выявления, поддержки и развития способностей и талантов у детей включает в себя организацию и проведение различных мероприятий, которые дают возможность раскрыться талантливым и одаренным детям. Большую часть из них составляют муниципальные этапы мероприятий регионального и всероссийского уровней.</w:t>
      </w:r>
      <w:r w:rsidRPr="00A6050B">
        <w:t xml:space="preserve"> </w:t>
      </w:r>
      <w:r w:rsidRPr="00A6050B">
        <w:rPr>
          <w:color w:val="0D0D0D"/>
          <w:sz w:val="28"/>
          <w:szCs w:val="28"/>
        </w:rPr>
        <w:t>Вместе с тем, в городе организуются и проводятся городские мероприятия, имеющие открытый формат.</w:t>
      </w:r>
    </w:p>
    <w:p w:rsidR="00FC33EB" w:rsidRPr="00A6050B" w:rsidRDefault="00FC33EB" w:rsidP="00D703EB">
      <w:pPr>
        <w:pStyle w:val="11818"/>
        <w:spacing w:before="0" w:beforeAutospacing="0" w:after="0" w:afterAutospacing="0"/>
        <w:ind w:firstLine="851"/>
        <w:jc w:val="both"/>
      </w:pPr>
      <w:r w:rsidRPr="00A6050B">
        <w:rPr>
          <w:color w:val="0D0D0D"/>
          <w:sz w:val="28"/>
          <w:szCs w:val="28"/>
        </w:rPr>
        <w:t>Обучающиеся школ города активно принимают участие во Всероссийском конкурсе «Большая перемена» (564  школьников 5-10 классов). Обучающаяся 10 класса МБОУ СОШ № 4 была отобрана среди активных участников сообщества «Большая перемена» для участия в Общероссийском марафоне детства «Фестиваль больших перемен», посвященного Международному дню защиты детей в г. Москве, 4 обучающихся школ города были приглашены  в г. Ханты-Мансийск для участия в полуфинале.</w:t>
      </w:r>
    </w:p>
    <w:p w:rsidR="00FC33EB" w:rsidRPr="00A6050B" w:rsidRDefault="00FC33EB" w:rsidP="00C83EB9">
      <w:pPr>
        <w:pStyle w:val="a7"/>
        <w:spacing w:before="0" w:beforeAutospacing="0" w:after="0" w:afterAutospacing="0"/>
        <w:ind w:firstLine="851"/>
        <w:jc w:val="both"/>
      </w:pPr>
      <w:r w:rsidRPr="00A6050B">
        <w:rPr>
          <w:color w:val="0D0D0D"/>
          <w:sz w:val="28"/>
          <w:szCs w:val="28"/>
        </w:rPr>
        <w:t>Свои способности школьники города активно проявляют в мероприятиях, организованных Региональным центром выявления, поддержки и развития способностей и талантов у детей и молодёжи «Месторождение талантов»: 57 школьников освоили курс «Демоверсия Национальной технологической олимпиады. Junior» по программам: «Технологии для среды обитания», «Технологии для мира роботов», «Технологии для виртуального мира»; 6 обучающихся МБОУ СОШ № 4</w:t>
      </w:r>
      <w:r w:rsidRPr="00A6050B">
        <w:rPr>
          <w:rFonts w:ascii="Calibri" w:hAnsi="Calibri" w:cs="Calibri"/>
          <w:color w:val="000000"/>
          <w:sz w:val="22"/>
          <w:szCs w:val="22"/>
        </w:rPr>
        <w:t> </w:t>
      </w:r>
      <w:r w:rsidRPr="00A6050B">
        <w:rPr>
          <w:color w:val="000000"/>
          <w:sz w:val="28"/>
          <w:szCs w:val="28"/>
        </w:rPr>
        <w:t xml:space="preserve">приняли участие в </w:t>
      </w:r>
      <w:r w:rsidRPr="00A6050B">
        <w:rPr>
          <w:color w:val="0D0D0D"/>
          <w:sz w:val="28"/>
          <w:szCs w:val="28"/>
        </w:rPr>
        <w:t>Проектных школах Кружкового движения Национальной технологической инициативы «Передовые технологии» и «Креативные индустрии».</w:t>
      </w:r>
    </w:p>
    <w:p w:rsidR="00FC33EB" w:rsidRPr="00C83EB9" w:rsidRDefault="00FC33EB" w:rsidP="00C83EB9">
      <w:pPr>
        <w:pStyle w:val="a7"/>
        <w:shd w:val="clear" w:color="auto" w:fill="FFFFFF"/>
        <w:spacing w:before="0" w:beforeAutospacing="0" w:after="0" w:afterAutospacing="0"/>
        <w:ind w:firstLine="851"/>
        <w:jc w:val="both"/>
        <w:rPr>
          <w:sz w:val="28"/>
          <w:szCs w:val="28"/>
        </w:rPr>
      </w:pPr>
      <w:r w:rsidRPr="00A6050B">
        <w:rPr>
          <w:color w:val="0D0D0D"/>
          <w:sz w:val="28"/>
          <w:szCs w:val="28"/>
        </w:rPr>
        <w:t>Талантливые школьники образовательных организаций города в обязательном порядке участвуют в мероприятиях, которые входят в перечни, утвержденные приказами Министерства просвещения Российской Федерации.</w:t>
      </w:r>
    </w:p>
    <w:p w:rsidR="00FC33EB" w:rsidRPr="00A6050B" w:rsidRDefault="00FC33EB" w:rsidP="00C83EB9">
      <w:pPr>
        <w:tabs>
          <w:tab w:val="left" w:pos="851"/>
        </w:tabs>
        <w:ind w:firstLine="851"/>
        <w:jc w:val="both"/>
        <w:rPr>
          <w:bCs/>
          <w:sz w:val="28"/>
          <w:szCs w:val="28"/>
        </w:rPr>
      </w:pPr>
      <w:r w:rsidRPr="00A6050B">
        <w:rPr>
          <w:bCs/>
          <w:sz w:val="28"/>
          <w:szCs w:val="28"/>
        </w:rPr>
        <w:t xml:space="preserve">Все показатели по </w:t>
      </w:r>
      <w:r w:rsidRPr="00A6050B">
        <w:rPr>
          <w:rFonts w:eastAsia="Calibri"/>
          <w:bCs/>
          <w:color w:val="000000"/>
          <w:sz w:val="28"/>
          <w:szCs w:val="28"/>
        </w:rPr>
        <w:t xml:space="preserve">Подпрограмме </w:t>
      </w:r>
      <w:r w:rsidRPr="00A6050B">
        <w:rPr>
          <w:rFonts w:cs="Arial"/>
          <w:bCs/>
          <w:sz w:val="28"/>
          <w:szCs w:val="28"/>
        </w:rPr>
        <w:t xml:space="preserve">2. Успех каждого ребенка </w:t>
      </w:r>
      <w:r w:rsidRPr="00A6050B">
        <w:rPr>
          <w:rFonts w:eastAsia="Calibri"/>
          <w:bCs/>
          <w:color w:val="000000"/>
          <w:sz w:val="28"/>
          <w:szCs w:val="28"/>
        </w:rPr>
        <w:t>достигнуты.</w:t>
      </w:r>
    </w:p>
    <w:p w:rsidR="00FC33EB" w:rsidRPr="00A6050B" w:rsidRDefault="00FC33EB" w:rsidP="00FC33EB">
      <w:pPr>
        <w:autoSpaceDE w:val="0"/>
        <w:autoSpaceDN w:val="0"/>
        <w:adjustRightInd w:val="0"/>
        <w:ind w:firstLine="680"/>
        <w:contextualSpacing/>
        <w:jc w:val="both"/>
        <w:rPr>
          <w:rFonts w:eastAsia="Calibri"/>
          <w:b/>
          <w:bCs/>
          <w:color w:val="000000"/>
          <w:sz w:val="28"/>
          <w:szCs w:val="28"/>
        </w:rPr>
      </w:pPr>
    </w:p>
    <w:p w:rsidR="00FC33EB" w:rsidRPr="00A6050B" w:rsidRDefault="00FC33EB" w:rsidP="00C83EB9">
      <w:pPr>
        <w:tabs>
          <w:tab w:val="left" w:pos="851"/>
        </w:tabs>
        <w:autoSpaceDE w:val="0"/>
        <w:autoSpaceDN w:val="0"/>
        <w:adjustRightInd w:val="0"/>
        <w:ind w:firstLine="851"/>
        <w:contextualSpacing/>
        <w:jc w:val="both"/>
        <w:rPr>
          <w:rFonts w:eastAsia="Calibri"/>
          <w:color w:val="000000"/>
          <w:sz w:val="28"/>
          <w:szCs w:val="28"/>
        </w:rPr>
      </w:pPr>
      <w:r w:rsidRPr="00A6050B">
        <w:rPr>
          <w:rFonts w:eastAsia="Calibri"/>
          <w:b/>
          <w:bCs/>
          <w:color w:val="000000"/>
          <w:sz w:val="28"/>
          <w:szCs w:val="28"/>
        </w:rPr>
        <w:t>Подпрограмма 3</w:t>
      </w:r>
      <w:r w:rsidR="00A46F28">
        <w:rPr>
          <w:rFonts w:eastAsia="Calibri"/>
          <w:b/>
          <w:bCs/>
          <w:color w:val="000000"/>
          <w:sz w:val="28"/>
          <w:szCs w:val="28"/>
        </w:rPr>
        <w:t>.</w:t>
      </w:r>
      <w:r w:rsidRPr="00A6050B">
        <w:rPr>
          <w:rFonts w:eastAsia="Calibri"/>
          <w:b/>
          <w:bCs/>
          <w:color w:val="000000"/>
          <w:sz w:val="28"/>
          <w:szCs w:val="28"/>
        </w:rPr>
        <w:t xml:space="preserve"> Социальная активность и патриотическое воспитание детей и подростков</w:t>
      </w:r>
      <w:r w:rsidRPr="00A6050B">
        <w:rPr>
          <w:rFonts w:eastAsia="Calibri"/>
          <w:color w:val="000000"/>
          <w:sz w:val="28"/>
          <w:szCs w:val="28"/>
        </w:rPr>
        <w:t xml:space="preserve"> направлена на формирование системы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Поддержка общественных инициатив и проектов, в том числе в сфере добровольчества (</w:t>
      </w:r>
      <w:proofErr w:type="spellStart"/>
      <w:r w:rsidRPr="00A6050B">
        <w:rPr>
          <w:rFonts w:eastAsia="Calibri"/>
          <w:color w:val="000000"/>
          <w:sz w:val="28"/>
          <w:szCs w:val="28"/>
        </w:rPr>
        <w:t>волонтерства</w:t>
      </w:r>
      <w:proofErr w:type="spellEnd"/>
      <w:r w:rsidRPr="00A6050B">
        <w:rPr>
          <w:rFonts w:eastAsia="Calibri"/>
          <w:color w:val="000000"/>
          <w:sz w:val="28"/>
          <w:szCs w:val="28"/>
        </w:rPr>
        <w:t>) реализуется через основные мероприятия:</w:t>
      </w:r>
    </w:p>
    <w:p w:rsidR="00A46F28" w:rsidRDefault="00A46F28" w:rsidP="00A46F28">
      <w:pPr>
        <w:autoSpaceDE w:val="0"/>
        <w:autoSpaceDN w:val="0"/>
        <w:adjustRightInd w:val="0"/>
        <w:jc w:val="both"/>
        <w:rPr>
          <w:rFonts w:eastAsia="Calibri"/>
          <w:color w:val="000000"/>
          <w:sz w:val="28"/>
          <w:szCs w:val="28"/>
        </w:rPr>
      </w:pPr>
    </w:p>
    <w:p w:rsidR="00A46F28" w:rsidRDefault="00A46F28" w:rsidP="00A46F28">
      <w:pPr>
        <w:tabs>
          <w:tab w:val="left" w:pos="851"/>
        </w:tabs>
        <w:autoSpaceDE w:val="0"/>
        <w:autoSpaceDN w:val="0"/>
        <w:adjustRightInd w:val="0"/>
        <w:ind w:firstLine="851"/>
        <w:jc w:val="both"/>
        <w:rPr>
          <w:rFonts w:eastAsia="Calibri"/>
          <w:color w:val="000000"/>
          <w:sz w:val="28"/>
          <w:szCs w:val="28"/>
        </w:rPr>
      </w:pPr>
      <w:r>
        <w:rPr>
          <w:rFonts w:eastAsia="Calibri"/>
          <w:color w:val="000000"/>
          <w:sz w:val="28"/>
          <w:szCs w:val="28"/>
        </w:rPr>
        <w:t xml:space="preserve">1) </w:t>
      </w:r>
      <w:r w:rsidR="00FC33EB" w:rsidRPr="00A46F28">
        <w:rPr>
          <w:rFonts w:eastAsia="Calibri"/>
          <w:color w:val="000000"/>
          <w:sz w:val="28"/>
          <w:szCs w:val="28"/>
        </w:rPr>
        <w:t>участие в реализации региональных проектов «Патриотическое воспитание граждан Российской Федерации» и «Социальная активность»;</w:t>
      </w:r>
    </w:p>
    <w:p w:rsidR="00A46F28" w:rsidRDefault="00A46F28" w:rsidP="00A46F28">
      <w:pPr>
        <w:autoSpaceDE w:val="0"/>
        <w:autoSpaceDN w:val="0"/>
        <w:adjustRightInd w:val="0"/>
        <w:ind w:firstLine="851"/>
        <w:jc w:val="both"/>
        <w:rPr>
          <w:rFonts w:eastAsia="Calibri"/>
          <w:color w:val="000000"/>
          <w:sz w:val="28"/>
          <w:szCs w:val="28"/>
        </w:rPr>
      </w:pPr>
      <w:r>
        <w:rPr>
          <w:rFonts w:eastAsia="Calibri"/>
          <w:color w:val="000000"/>
          <w:sz w:val="28"/>
          <w:szCs w:val="28"/>
        </w:rPr>
        <w:lastRenderedPageBreak/>
        <w:t xml:space="preserve">2) </w:t>
      </w:r>
      <w:r w:rsidR="00FC33EB" w:rsidRPr="00A46F28">
        <w:rPr>
          <w:rFonts w:eastAsia="Calibri"/>
          <w:color w:val="000000"/>
          <w:sz w:val="28"/>
          <w:szCs w:val="28"/>
        </w:rPr>
        <w:t>оказание финансовой поддержки негосударственным организациям, предоставляющим услуги в сфере образования, науки и молодежной политики;</w:t>
      </w:r>
    </w:p>
    <w:p w:rsidR="00A46F28" w:rsidRDefault="00A46F28" w:rsidP="00A46F28">
      <w:pPr>
        <w:autoSpaceDE w:val="0"/>
        <w:autoSpaceDN w:val="0"/>
        <w:adjustRightInd w:val="0"/>
        <w:ind w:firstLine="851"/>
        <w:jc w:val="both"/>
        <w:rPr>
          <w:rFonts w:eastAsia="Calibri"/>
          <w:color w:val="000000"/>
          <w:sz w:val="28"/>
          <w:szCs w:val="28"/>
        </w:rPr>
      </w:pPr>
      <w:r>
        <w:rPr>
          <w:rFonts w:eastAsia="Calibri"/>
          <w:color w:val="000000"/>
          <w:sz w:val="28"/>
          <w:szCs w:val="28"/>
        </w:rPr>
        <w:t xml:space="preserve">3) </w:t>
      </w:r>
      <w:r w:rsidR="00FC33EB" w:rsidRPr="00A46F28">
        <w:rPr>
          <w:rFonts w:eastAsia="Calibri"/>
          <w:color w:val="000000"/>
          <w:sz w:val="28"/>
          <w:szCs w:val="28"/>
        </w:rPr>
        <w:t>развитие системы воспитания, реализация и участие в мероприятиях в рамках регионального проекта «Патриотическое воспитание граждан Российской Федерации (Ханты-Мансийский автономный округ - Югра)»;</w:t>
      </w:r>
    </w:p>
    <w:p w:rsidR="00FC33EB" w:rsidRPr="00A46F28" w:rsidRDefault="00A46F28" w:rsidP="00A46F28">
      <w:pPr>
        <w:autoSpaceDE w:val="0"/>
        <w:autoSpaceDN w:val="0"/>
        <w:adjustRightInd w:val="0"/>
        <w:ind w:firstLine="851"/>
        <w:jc w:val="both"/>
        <w:rPr>
          <w:rFonts w:eastAsia="Calibri"/>
          <w:color w:val="000000"/>
          <w:sz w:val="28"/>
          <w:szCs w:val="28"/>
        </w:rPr>
      </w:pPr>
      <w:r>
        <w:rPr>
          <w:rFonts w:eastAsia="Calibri"/>
          <w:color w:val="000000"/>
          <w:sz w:val="28"/>
          <w:szCs w:val="28"/>
        </w:rPr>
        <w:t xml:space="preserve">4) </w:t>
      </w:r>
      <w:r w:rsidR="00FC33EB" w:rsidRPr="00A46F28">
        <w:rPr>
          <w:rFonts w:eastAsia="Calibri"/>
          <w:color w:val="000000"/>
          <w:sz w:val="28"/>
          <w:szCs w:val="28"/>
        </w:rPr>
        <w:t>развитие системы добровольчества (</w:t>
      </w:r>
      <w:proofErr w:type="spellStart"/>
      <w:r w:rsidR="00FC33EB" w:rsidRPr="00A46F28">
        <w:rPr>
          <w:rFonts w:eastAsia="Calibri"/>
          <w:color w:val="000000"/>
          <w:sz w:val="28"/>
          <w:szCs w:val="28"/>
        </w:rPr>
        <w:t>волонтерства</w:t>
      </w:r>
      <w:proofErr w:type="spellEnd"/>
      <w:r w:rsidR="00FC33EB" w:rsidRPr="00A46F28">
        <w:rPr>
          <w:rFonts w:eastAsia="Calibri"/>
          <w:color w:val="000000"/>
          <w:sz w:val="28"/>
          <w:szCs w:val="28"/>
        </w:rPr>
        <w:t>) и общественных объединений на базе общеобразовательных организаций, поддержка общественных инициатив и проектов, в том числе в сфере добровольчества (</w:t>
      </w:r>
      <w:proofErr w:type="spellStart"/>
      <w:r w:rsidR="00FC33EB" w:rsidRPr="00A46F28">
        <w:rPr>
          <w:rFonts w:eastAsia="Calibri"/>
          <w:color w:val="000000"/>
          <w:sz w:val="28"/>
          <w:szCs w:val="28"/>
        </w:rPr>
        <w:t>волонтерства</w:t>
      </w:r>
      <w:proofErr w:type="spellEnd"/>
      <w:r w:rsidR="00FC33EB" w:rsidRPr="00A46F28">
        <w:rPr>
          <w:rFonts w:eastAsia="Calibri"/>
          <w:color w:val="000000"/>
          <w:sz w:val="28"/>
          <w:szCs w:val="28"/>
        </w:rPr>
        <w:t xml:space="preserve">) и патриотического воспитания. </w:t>
      </w:r>
    </w:p>
    <w:p w:rsidR="00FC33EB" w:rsidRPr="00A6050B" w:rsidRDefault="00FC33EB" w:rsidP="00FC33EB">
      <w:pPr>
        <w:autoSpaceDE w:val="0"/>
        <w:autoSpaceDN w:val="0"/>
        <w:adjustRightInd w:val="0"/>
        <w:ind w:firstLine="680"/>
        <w:contextualSpacing/>
        <w:jc w:val="both"/>
        <w:rPr>
          <w:rFonts w:eastAsia="Calibri"/>
          <w:color w:val="000000"/>
          <w:sz w:val="28"/>
          <w:szCs w:val="28"/>
        </w:rPr>
      </w:pPr>
    </w:p>
    <w:p w:rsidR="00FC33EB" w:rsidRPr="00A6050B" w:rsidRDefault="00A46F28" w:rsidP="00A46F28">
      <w:pPr>
        <w:tabs>
          <w:tab w:val="left" w:pos="851"/>
        </w:tabs>
        <w:ind w:firstLine="709"/>
        <w:jc w:val="both"/>
        <w:rPr>
          <w:sz w:val="28"/>
          <w:szCs w:val="28"/>
        </w:rPr>
      </w:pPr>
      <w:r>
        <w:rPr>
          <w:sz w:val="28"/>
          <w:szCs w:val="28"/>
        </w:rPr>
        <w:tab/>
      </w:r>
      <w:r w:rsidR="00FC33EB" w:rsidRPr="00A6050B">
        <w:rPr>
          <w:sz w:val="28"/>
          <w:szCs w:val="28"/>
        </w:rPr>
        <w:t xml:space="preserve">Одним из приоритетных направлений образовательной политики в городе </w:t>
      </w:r>
      <w:proofErr w:type="gramStart"/>
      <w:r w:rsidR="00FC33EB" w:rsidRPr="00A6050B">
        <w:rPr>
          <w:sz w:val="28"/>
          <w:szCs w:val="28"/>
        </w:rPr>
        <w:t>Радужный</w:t>
      </w:r>
      <w:proofErr w:type="gramEnd"/>
      <w:r w:rsidR="00FC33EB" w:rsidRPr="00A6050B">
        <w:rPr>
          <w:sz w:val="28"/>
          <w:szCs w:val="28"/>
        </w:rPr>
        <w:t xml:space="preserve"> является совершенствование системы воспитания. </w:t>
      </w:r>
    </w:p>
    <w:p w:rsidR="00FC33EB" w:rsidRPr="00A6050B" w:rsidRDefault="00FC33EB" w:rsidP="00A46F28">
      <w:pPr>
        <w:pBdr>
          <w:top w:val="none" w:sz="4" w:space="0" w:color="000000"/>
          <w:left w:val="none" w:sz="4" w:space="0" w:color="000000"/>
          <w:bottom w:val="none" w:sz="4" w:space="0" w:color="000000"/>
          <w:right w:val="none" w:sz="4" w:space="0" w:color="000000"/>
        </w:pBdr>
        <w:ind w:firstLine="851"/>
        <w:jc w:val="both"/>
        <w:rPr>
          <w:color w:val="000000"/>
          <w:sz w:val="28"/>
          <w:szCs w:val="28"/>
        </w:rPr>
      </w:pPr>
      <w:r w:rsidRPr="00A6050B">
        <w:rPr>
          <w:color w:val="000000"/>
          <w:sz w:val="28"/>
          <w:szCs w:val="28"/>
        </w:rPr>
        <w:t>В рамках регионального проекта «Патриотическое воспитание» во всех образовательных организациях разработаны программы воспитания, в которые включен комплекс мероприятий по гражданско-патриотическому, военно-патриотическому и духовно-нравственному воспитанию.</w:t>
      </w:r>
    </w:p>
    <w:p w:rsidR="00FC33EB" w:rsidRPr="00A6050B" w:rsidRDefault="00FC33EB" w:rsidP="00A46F28">
      <w:pPr>
        <w:pBdr>
          <w:top w:val="none" w:sz="4" w:space="0" w:color="000000"/>
          <w:left w:val="none" w:sz="4" w:space="0" w:color="000000"/>
          <w:bottom w:val="none" w:sz="4" w:space="0" w:color="000000"/>
          <w:right w:val="none" w:sz="4" w:space="0" w:color="000000"/>
        </w:pBdr>
        <w:ind w:firstLine="851"/>
        <w:jc w:val="both"/>
        <w:rPr>
          <w:color w:val="000000"/>
          <w:sz w:val="28"/>
          <w:szCs w:val="28"/>
        </w:rPr>
      </w:pPr>
      <w:proofErr w:type="gramStart"/>
      <w:r w:rsidRPr="00A6050B">
        <w:rPr>
          <w:color w:val="0D0D0D"/>
          <w:sz w:val="28"/>
        </w:rPr>
        <w:t>С целью качественной реализации воспитания обучающихся в духе патриотизма, изучения культурного наследия России и формирования и воспитания духовно-нравственных ценностей у обучающихся в школах города Радужный введена должность «Советник по воспитанию».</w:t>
      </w:r>
      <w:proofErr w:type="gramEnd"/>
      <w:r w:rsidRPr="00A6050B">
        <w:rPr>
          <w:color w:val="000000"/>
          <w:sz w:val="28"/>
          <w:szCs w:val="28"/>
        </w:rPr>
        <w:t xml:space="preserve"> На проведение мероприятий по обеспечению деятельности советников директора по воспитанию и взаимодействию с детскими общественными объединениями в школах города Радужный из средств федерального бюджета и бюджета автономного округа направлено 1,1 млн. рублей. </w:t>
      </w:r>
    </w:p>
    <w:p w:rsidR="00FC33EB" w:rsidRPr="00A6050B" w:rsidRDefault="00A46F28" w:rsidP="00A46F28">
      <w:pPr>
        <w:pStyle w:val="a7"/>
        <w:shd w:val="clear" w:color="auto" w:fill="FFFFFF" w:themeFill="background1"/>
        <w:tabs>
          <w:tab w:val="left" w:pos="851"/>
          <w:tab w:val="left" w:pos="6186"/>
        </w:tabs>
        <w:spacing w:before="0" w:beforeAutospacing="0" w:after="0" w:afterAutospacing="0"/>
        <w:ind w:firstLine="700"/>
        <w:jc w:val="both"/>
      </w:pPr>
      <w:r>
        <w:rPr>
          <w:color w:val="000000"/>
          <w:sz w:val="28"/>
          <w:szCs w:val="28"/>
        </w:rPr>
        <w:t xml:space="preserve">  </w:t>
      </w:r>
      <w:r w:rsidR="00FC33EB" w:rsidRPr="00A6050B">
        <w:rPr>
          <w:color w:val="000000"/>
          <w:sz w:val="28"/>
          <w:szCs w:val="28"/>
        </w:rPr>
        <w:t>В целях приобщения обучающихся к культурным ценностям своего народа, базовым национальным ценностям российского общества, общечеловеческим ценностям в контексте формирования у них российской гражданской идентичности реализуются мероприятия календаря образовательных событий. В рамках реализации плана за 2022 год, организовано участие во всероссийских и региональных мероприятиях, проведены городские мероприятия, направленные на гражданско-патриотическое, духовно-нравственное и экологическое воспитание, формирование здорового образа жизни, профилактику безнадзорности и правонарушений, формирование законопослушного поведения и защиту прав детей.</w:t>
      </w:r>
    </w:p>
    <w:p w:rsidR="00A46F28" w:rsidRDefault="00FC33EB" w:rsidP="00A46F28">
      <w:pPr>
        <w:tabs>
          <w:tab w:val="left" w:pos="851"/>
        </w:tabs>
        <w:ind w:firstLine="851"/>
        <w:jc w:val="both"/>
        <w:rPr>
          <w:sz w:val="28"/>
          <w:szCs w:val="28"/>
        </w:rPr>
      </w:pPr>
      <w:proofErr w:type="gramStart"/>
      <w:r w:rsidRPr="00A6050B">
        <w:rPr>
          <w:sz w:val="28"/>
          <w:szCs w:val="28"/>
        </w:rPr>
        <w:t>В школах города Радужный осуществляют свою деятельность 7 отрядов и 6 классов Всероссийского детско-юношеского военно-патриотического общественного движения «ЮНАРМИЯ», в которых занимается 277 юнармейцев, 4 кадетских класса, в которых учатся 111 детей, 5 объединений военно-патриотической направленности, в которых занимается 116 обучающихся и</w:t>
      </w:r>
      <w:r w:rsidRPr="00A6050B">
        <w:t xml:space="preserve"> </w:t>
      </w:r>
      <w:r w:rsidRPr="00A6050B">
        <w:rPr>
          <w:sz w:val="28"/>
          <w:szCs w:val="28"/>
        </w:rPr>
        <w:t>12 объединений гражданско-патриотической направленности, в которых занимаются 4 291 ребенок.</w:t>
      </w:r>
      <w:proofErr w:type="gramEnd"/>
    </w:p>
    <w:p w:rsidR="00FC33EB" w:rsidRPr="00A6050B" w:rsidRDefault="00FC33EB" w:rsidP="00A46F28">
      <w:pPr>
        <w:tabs>
          <w:tab w:val="left" w:pos="851"/>
        </w:tabs>
        <w:ind w:firstLine="851"/>
        <w:jc w:val="both"/>
        <w:rPr>
          <w:sz w:val="28"/>
          <w:szCs w:val="28"/>
        </w:rPr>
      </w:pPr>
      <w:r w:rsidRPr="00A6050B">
        <w:rPr>
          <w:sz w:val="28"/>
          <w:szCs w:val="28"/>
        </w:rPr>
        <w:lastRenderedPageBreak/>
        <w:t xml:space="preserve">В рамках развития и поддержки данного направления в 2022 году организовано и проведено более 200 мероприятий (военно-спортивные игры, мероприятия по военно-прикладным видам спорта, Слет юнармейских отрядов «Юнармейцы, вперед!», уроки мужества, мероприятия, посвященные памятным и праздничным датам России, Дню Российского флага, Дню героев Отечества и др.). С сентября 2022 года еженедельно по понедельникам проводятся торжественные линейки с поднятием флага и уроки «Разговоры о важном». </w:t>
      </w:r>
    </w:p>
    <w:p w:rsidR="00FC33EB" w:rsidRPr="00A6050B" w:rsidRDefault="00FC33EB" w:rsidP="00A46F28">
      <w:pPr>
        <w:pBdr>
          <w:top w:val="none" w:sz="4" w:space="0" w:color="000000"/>
          <w:left w:val="none" w:sz="4" w:space="0" w:color="000000"/>
          <w:bottom w:val="none" w:sz="4" w:space="0" w:color="000000"/>
          <w:right w:val="none" w:sz="4" w:space="0" w:color="000000"/>
        </w:pBdr>
        <w:ind w:firstLine="851"/>
        <w:jc w:val="both"/>
        <w:rPr>
          <w:sz w:val="28"/>
          <w:szCs w:val="28"/>
        </w:rPr>
      </w:pPr>
      <w:r w:rsidRPr="00A6050B">
        <w:rPr>
          <w:color w:val="000000"/>
          <w:sz w:val="28"/>
          <w:szCs w:val="28"/>
        </w:rPr>
        <w:t>В 2022 году с целью патриотического воспитания обучающихся и воспитанников образоват</w:t>
      </w:r>
      <w:r w:rsidR="00A46F28">
        <w:rPr>
          <w:color w:val="000000"/>
          <w:sz w:val="28"/>
          <w:szCs w:val="28"/>
        </w:rPr>
        <w:t xml:space="preserve">ельных организаций организовано </w:t>
      </w:r>
      <w:r w:rsidRPr="00A6050B">
        <w:rPr>
          <w:color w:val="000000"/>
          <w:sz w:val="28"/>
          <w:szCs w:val="28"/>
        </w:rPr>
        <w:t xml:space="preserve">и проведено  более 200 мероприятий, посвященных  Дням воинской славы и памятным датам: </w:t>
      </w:r>
      <w:proofErr w:type="gramStart"/>
      <w:r w:rsidRPr="00A6050B">
        <w:rPr>
          <w:color w:val="000000"/>
          <w:sz w:val="28"/>
          <w:szCs w:val="28"/>
        </w:rPr>
        <w:t>(Акция «Сладкая посылка солдату», Флешмоб «Дорога жизни», Кинолекторий «Блокадный Ленинград», Всероссийский урок мужества «Блокадный Хлеб», Всероссийский Открытый урок «Город вечно живых», Акция «Блокадный Хлеб», Всероссийский исторический квест «Блокадный Ленинград», Акция «Письма Деду», Флешмоб «Звездная слава России» и др.).</w:t>
      </w:r>
      <w:proofErr w:type="gramEnd"/>
    </w:p>
    <w:p w:rsidR="00FC33EB" w:rsidRPr="00A6050B" w:rsidRDefault="00FC33EB" w:rsidP="00A46F28">
      <w:pPr>
        <w:pBdr>
          <w:top w:val="none" w:sz="4" w:space="0" w:color="000000"/>
          <w:left w:val="none" w:sz="4" w:space="0" w:color="000000"/>
          <w:bottom w:val="none" w:sz="4" w:space="0" w:color="000000"/>
          <w:right w:val="none" w:sz="4" w:space="0" w:color="000000"/>
        </w:pBdr>
        <w:tabs>
          <w:tab w:val="left" w:pos="851"/>
        </w:tabs>
        <w:ind w:firstLine="851"/>
        <w:jc w:val="both"/>
        <w:rPr>
          <w:sz w:val="28"/>
          <w:szCs w:val="28"/>
        </w:rPr>
      </w:pPr>
      <w:r w:rsidRPr="00A6050B">
        <w:rPr>
          <w:color w:val="000000"/>
          <w:sz w:val="28"/>
          <w:szCs w:val="28"/>
        </w:rPr>
        <w:t xml:space="preserve">В рамках </w:t>
      </w:r>
      <w:proofErr w:type="spellStart"/>
      <w:r w:rsidRPr="00A6050B">
        <w:rPr>
          <w:color w:val="000000"/>
          <w:sz w:val="28"/>
          <w:szCs w:val="28"/>
        </w:rPr>
        <w:t>межпоколенческого</w:t>
      </w:r>
      <w:proofErr w:type="spellEnd"/>
      <w:r w:rsidRPr="00A6050B">
        <w:rPr>
          <w:color w:val="000000"/>
          <w:sz w:val="28"/>
          <w:szCs w:val="28"/>
        </w:rPr>
        <w:t xml:space="preserve"> взаимодействия и обеспечения преемственности поколений образовательными организациями проводились мероприятия с привлечением и участием ветеранов, детей войны, тружеников тыла, представителей общественных организаций патриотической направленности (Совет ветеранов, Местная Общественная организация Поисковый отряд «Сибирь», региональная общественная организация «Брат</w:t>
      </w:r>
      <w:r w:rsidR="00A46F28">
        <w:rPr>
          <w:color w:val="000000"/>
          <w:sz w:val="28"/>
          <w:szCs w:val="28"/>
        </w:rPr>
        <w:t xml:space="preserve">ство ветеранов спецназа «Русь», </w:t>
      </w:r>
      <w:r w:rsidRPr="00A6050B">
        <w:rPr>
          <w:color w:val="000000"/>
          <w:sz w:val="28"/>
          <w:szCs w:val="28"/>
        </w:rPr>
        <w:t xml:space="preserve">Совет ветеранов).  Организовано и проведено 25 мероприятий, посвященных памятным датам, дням воинской славы с общим охватом 1 136 человек. </w:t>
      </w:r>
    </w:p>
    <w:p w:rsidR="00FC33EB" w:rsidRPr="00A6050B" w:rsidRDefault="00A46F28" w:rsidP="00A46F28">
      <w:pPr>
        <w:tabs>
          <w:tab w:val="left" w:pos="851"/>
        </w:tabs>
        <w:ind w:firstLine="720"/>
        <w:jc w:val="both"/>
        <w:rPr>
          <w:color w:val="000000"/>
          <w:sz w:val="28"/>
        </w:rPr>
      </w:pPr>
      <w:r>
        <w:rPr>
          <w:color w:val="000000"/>
          <w:sz w:val="28"/>
        </w:rPr>
        <w:tab/>
      </w:r>
      <w:r w:rsidR="00FC33EB" w:rsidRPr="00A6050B">
        <w:rPr>
          <w:color w:val="000000"/>
          <w:sz w:val="28"/>
        </w:rPr>
        <w:t>Количество вовлеченной молодёжи города Радужный в патриотические мероприятия составило 20 428 человек, всего вовлеченных граждан в систему патриотического воспитания в отчетном периоде 2022 года составляет 38 786 человек.</w:t>
      </w:r>
    </w:p>
    <w:p w:rsidR="00FC33EB" w:rsidRPr="00A6050B" w:rsidRDefault="00FC33EB" w:rsidP="00A46F28">
      <w:pPr>
        <w:ind w:firstLine="851"/>
        <w:jc w:val="both"/>
        <w:rPr>
          <w:sz w:val="28"/>
          <w:szCs w:val="28"/>
        </w:rPr>
      </w:pPr>
      <w:proofErr w:type="gramStart"/>
      <w:r w:rsidRPr="00A6050B">
        <w:rPr>
          <w:sz w:val="28"/>
          <w:szCs w:val="28"/>
        </w:rPr>
        <w:t>Особая роль в системе воспитания отводится развитию добровольчества (</w:t>
      </w:r>
      <w:proofErr w:type="spellStart"/>
      <w:r w:rsidRPr="00A6050B">
        <w:rPr>
          <w:sz w:val="28"/>
          <w:szCs w:val="28"/>
        </w:rPr>
        <w:t>волонтерства</w:t>
      </w:r>
      <w:proofErr w:type="spellEnd"/>
      <w:r w:rsidRPr="00A6050B">
        <w:rPr>
          <w:sz w:val="28"/>
          <w:szCs w:val="28"/>
        </w:rPr>
        <w:t>) среди обучающихся, предполагающего безвозмездное и добровольное проявление социальной активности.</w:t>
      </w:r>
      <w:proofErr w:type="gramEnd"/>
    </w:p>
    <w:p w:rsidR="00FC33EB" w:rsidRPr="00A6050B" w:rsidRDefault="00FC33EB" w:rsidP="00A46F28">
      <w:pPr>
        <w:ind w:firstLine="851"/>
        <w:jc w:val="both"/>
        <w:rPr>
          <w:sz w:val="28"/>
          <w:szCs w:val="28"/>
        </w:rPr>
      </w:pPr>
      <w:r w:rsidRPr="00A6050B">
        <w:rPr>
          <w:sz w:val="28"/>
          <w:szCs w:val="28"/>
        </w:rPr>
        <w:t xml:space="preserve">Для достижения целевых показателей регионального проекта «Социальная активность» разработана дорожная карта по развитию волонтерского движения в городе </w:t>
      </w:r>
      <w:proofErr w:type="gramStart"/>
      <w:r w:rsidRPr="00A6050B">
        <w:rPr>
          <w:sz w:val="28"/>
          <w:szCs w:val="28"/>
        </w:rPr>
        <w:t>Радужный</w:t>
      </w:r>
      <w:proofErr w:type="gramEnd"/>
      <w:r w:rsidRPr="00A6050B">
        <w:rPr>
          <w:sz w:val="28"/>
          <w:szCs w:val="28"/>
        </w:rPr>
        <w:t>, изданы нормативные акты, разработаны программы и планы мероприятий по организации и развитию добровольческих, детских и молодежных объединений. С целью вовлечения в добровольческую деятельность и в деятельность детских организаций и объединений в городских СМИ и социальных сетях Интернет размещаются рекламные видеоролики, также еженедельно освещается информация о проведенных мероприятиях проведенных волонтерскими, детскими и молодежными объединениями.</w:t>
      </w:r>
    </w:p>
    <w:p w:rsidR="00FC33EB" w:rsidRPr="00A6050B" w:rsidRDefault="00FC33EB" w:rsidP="0088377F">
      <w:pPr>
        <w:tabs>
          <w:tab w:val="left" w:pos="851"/>
        </w:tabs>
        <w:ind w:firstLine="851"/>
        <w:jc w:val="both"/>
        <w:rPr>
          <w:strike/>
          <w:sz w:val="28"/>
          <w:szCs w:val="28"/>
        </w:rPr>
      </w:pPr>
      <w:r w:rsidRPr="00A6050B">
        <w:rPr>
          <w:sz w:val="28"/>
          <w:szCs w:val="28"/>
        </w:rPr>
        <w:lastRenderedPageBreak/>
        <w:t xml:space="preserve">В 2022 году в городе Радужный работали 25 волонтерских объединений с общим охватом 835 человек. </w:t>
      </w:r>
      <w:r w:rsidRPr="00A6050B">
        <w:rPr>
          <w:color w:val="000000"/>
          <w:sz w:val="28"/>
        </w:rPr>
        <w:t xml:space="preserve">Разработаны программы и планы работы волонтерских объединений. </w:t>
      </w:r>
    </w:p>
    <w:p w:rsidR="00FC33EB" w:rsidRPr="00A6050B" w:rsidRDefault="00FC33EB" w:rsidP="0088377F">
      <w:pPr>
        <w:ind w:firstLine="851"/>
        <w:jc w:val="both"/>
        <w:rPr>
          <w:sz w:val="28"/>
          <w:szCs w:val="28"/>
        </w:rPr>
      </w:pPr>
      <w:r w:rsidRPr="00A6050B">
        <w:rPr>
          <w:sz w:val="28"/>
          <w:szCs w:val="28"/>
        </w:rPr>
        <w:t xml:space="preserve">Ежегодно проводятся мероприятия, направленные на привлечение молодежи города </w:t>
      </w:r>
      <w:proofErr w:type="gramStart"/>
      <w:r w:rsidRPr="00A6050B">
        <w:rPr>
          <w:sz w:val="28"/>
          <w:szCs w:val="28"/>
        </w:rPr>
        <w:t>Радужный</w:t>
      </w:r>
      <w:proofErr w:type="gramEnd"/>
      <w:r w:rsidRPr="00A6050B">
        <w:rPr>
          <w:sz w:val="28"/>
          <w:szCs w:val="28"/>
        </w:rPr>
        <w:t xml:space="preserve"> в добровольческую деятельность. Все мероприятия широко освещаются на страницах социальных сетей общеобразовательных организаций. В течении года образовательными организациями проводятся мотивационные уроки, посвященные социальной активности и добровольчеству, охват обучающихся в отчетном году составил более 3 000 человек. Региональный проект формирует систему мер, направленных на усиление роли добровольцев (волонтеров) в решении социальных задач и вовлечь детей, подростков и молодежь в деятельность общественных и творческих объединений.</w:t>
      </w:r>
    </w:p>
    <w:p w:rsidR="00FC33EB" w:rsidRPr="00A6050B" w:rsidRDefault="00FC33EB" w:rsidP="0088377F">
      <w:pPr>
        <w:ind w:firstLine="851"/>
        <w:jc w:val="both"/>
        <w:rPr>
          <w:sz w:val="28"/>
          <w:szCs w:val="28"/>
        </w:rPr>
      </w:pPr>
      <w:r w:rsidRPr="00A6050B">
        <w:rPr>
          <w:sz w:val="28"/>
          <w:szCs w:val="28"/>
        </w:rPr>
        <w:t xml:space="preserve">В целях оказания поддержки общественных инициатив и проектов, а также увеличения численности обучающихся, вовлеченных в деятельность общественных объединений организуются и проводятся конкурсы проектов и программ, слеты детских организаций и объединений города </w:t>
      </w:r>
      <w:proofErr w:type="gramStart"/>
      <w:r w:rsidRPr="00A6050B">
        <w:rPr>
          <w:sz w:val="28"/>
          <w:szCs w:val="28"/>
        </w:rPr>
        <w:t>Радужный</w:t>
      </w:r>
      <w:proofErr w:type="gramEnd"/>
      <w:r w:rsidRPr="00A6050B">
        <w:rPr>
          <w:sz w:val="28"/>
          <w:szCs w:val="28"/>
        </w:rPr>
        <w:t>.</w:t>
      </w:r>
    </w:p>
    <w:p w:rsidR="00FC33EB" w:rsidRDefault="00FC33EB" w:rsidP="0088377F">
      <w:pPr>
        <w:tabs>
          <w:tab w:val="left" w:pos="851"/>
        </w:tabs>
        <w:ind w:firstLine="851"/>
        <w:jc w:val="both"/>
        <w:rPr>
          <w:sz w:val="28"/>
          <w:szCs w:val="28"/>
        </w:rPr>
      </w:pPr>
      <w:r w:rsidRPr="00A6050B">
        <w:rPr>
          <w:sz w:val="28"/>
          <w:szCs w:val="28"/>
        </w:rPr>
        <w:t>Во всех школах города ведут работу ученические самоуправления. До 30 декабря 2022 года во всех образовательных организациях вели свою деятельность первичные отделения «Российского движения школьников». Участники школьных детско-юношеской организаций принимали участие в мероприятиях Общероссийской общественно государственной детско-юношеской организации «Российское движение школьников». На сегодняшний день данная организация упразднена. С января 2023 года в школах открываются первичные отделения Российского движения детей и молодежи «Движение первых».</w:t>
      </w:r>
    </w:p>
    <w:p w:rsidR="00FC33EB" w:rsidRDefault="00FC33EB" w:rsidP="00FC33EB">
      <w:pPr>
        <w:ind w:firstLine="708"/>
        <w:jc w:val="both"/>
        <w:rPr>
          <w:bCs/>
          <w:sz w:val="28"/>
          <w:szCs w:val="28"/>
          <w:highlight w:val="red"/>
        </w:rPr>
      </w:pPr>
    </w:p>
    <w:p w:rsidR="00FC33EB" w:rsidRDefault="00FC33EB" w:rsidP="0088377F">
      <w:pPr>
        <w:ind w:firstLine="851"/>
        <w:jc w:val="both"/>
        <w:rPr>
          <w:bCs/>
          <w:sz w:val="28"/>
          <w:szCs w:val="28"/>
          <w:highlight w:val="red"/>
        </w:rPr>
      </w:pPr>
      <w:proofErr w:type="gramStart"/>
      <w:r>
        <w:rPr>
          <w:bCs/>
          <w:sz w:val="28"/>
          <w:szCs w:val="28"/>
        </w:rPr>
        <w:t>П</w:t>
      </w:r>
      <w:r w:rsidRPr="00222856">
        <w:rPr>
          <w:bCs/>
          <w:sz w:val="28"/>
          <w:szCs w:val="28"/>
        </w:rPr>
        <w:t xml:space="preserve">оказатель </w:t>
      </w:r>
      <w:r w:rsidRPr="0088377F">
        <w:rPr>
          <w:rFonts w:eastAsia="Calibri"/>
          <w:bCs/>
          <w:color w:val="000000"/>
          <w:sz w:val="28"/>
          <w:szCs w:val="28"/>
        </w:rPr>
        <w:t>Подпрограмм</w:t>
      </w:r>
      <w:r w:rsidR="0088377F">
        <w:rPr>
          <w:rFonts w:eastAsia="Calibri"/>
          <w:bCs/>
          <w:color w:val="000000"/>
          <w:sz w:val="28"/>
          <w:szCs w:val="28"/>
        </w:rPr>
        <w:t>ы</w:t>
      </w:r>
      <w:r w:rsidRPr="0088377F">
        <w:rPr>
          <w:rFonts w:eastAsia="Calibri"/>
          <w:bCs/>
          <w:color w:val="000000"/>
          <w:sz w:val="28"/>
          <w:szCs w:val="28"/>
        </w:rPr>
        <w:t xml:space="preserve"> 3 Социальная активность и патриотическое воспитание детей и подростков</w:t>
      </w:r>
      <w:r w:rsidRPr="00A6050B">
        <w:rPr>
          <w:rFonts w:eastAsia="Calibri"/>
          <w:color w:val="000000"/>
          <w:sz w:val="28"/>
          <w:szCs w:val="28"/>
        </w:rPr>
        <w:t xml:space="preserve"> </w:t>
      </w:r>
      <w:r>
        <w:rPr>
          <w:bCs/>
          <w:sz w:val="28"/>
          <w:szCs w:val="28"/>
        </w:rPr>
        <w:t>«</w:t>
      </w:r>
      <w:r w:rsidRPr="00222856">
        <w:rPr>
          <w:bCs/>
          <w:sz w:val="28"/>
          <w:szCs w:val="28"/>
        </w:rPr>
        <w:t>Сохранение доли средств бюджета города Радужный, выделяемых негосударственным организациям, в том числе социально ориентированным некоммерческим организациям, на финансовое обеспечение затрат некоммерческой организации на организацию проведения общественно-значимых мероприятий в сфере образования, науки и молодежной политики, в общем объеме средств бюджета города Радужный, выделяемых на предоставление услуг (работ) в сфере образования</w:t>
      </w:r>
      <w:proofErr w:type="gramEnd"/>
      <w:r w:rsidRPr="00222856">
        <w:rPr>
          <w:bCs/>
          <w:sz w:val="28"/>
          <w:szCs w:val="28"/>
        </w:rPr>
        <w:t>, науки и молодежной политики, %</w:t>
      </w:r>
      <w:r>
        <w:rPr>
          <w:bCs/>
          <w:sz w:val="28"/>
          <w:szCs w:val="28"/>
        </w:rPr>
        <w:t xml:space="preserve">» </w:t>
      </w:r>
      <w:r w:rsidRPr="00222856">
        <w:rPr>
          <w:bCs/>
          <w:sz w:val="28"/>
          <w:szCs w:val="28"/>
        </w:rPr>
        <w:t xml:space="preserve">не </w:t>
      </w:r>
      <w:proofErr w:type="gramStart"/>
      <w:r w:rsidRPr="00222856">
        <w:rPr>
          <w:bCs/>
          <w:sz w:val="28"/>
          <w:szCs w:val="28"/>
        </w:rPr>
        <w:t>исполнен</w:t>
      </w:r>
      <w:proofErr w:type="gramEnd"/>
      <w:r>
        <w:rPr>
          <w:bCs/>
          <w:sz w:val="28"/>
          <w:szCs w:val="28"/>
        </w:rPr>
        <w:t xml:space="preserve"> в связи с отсутствием </w:t>
      </w:r>
      <w:r w:rsidRPr="00222856">
        <w:rPr>
          <w:bCs/>
          <w:sz w:val="28"/>
          <w:szCs w:val="28"/>
        </w:rPr>
        <w:t>заявок  и пакета документов от общественных организаций</w:t>
      </w:r>
      <w:r>
        <w:rPr>
          <w:bCs/>
          <w:sz w:val="28"/>
          <w:szCs w:val="28"/>
        </w:rPr>
        <w:t>.</w:t>
      </w:r>
    </w:p>
    <w:p w:rsidR="00FC33EB" w:rsidRPr="00A6050B" w:rsidRDefault="00FC33EB" w:rsidP="009B6087">
      <w:pPr>
        <w:tabs>
          <w:tab w:val="left" w:pos="1134"/>
        </w:tabs>
        <w:ind w:firstLine="851"/>
        <w:jc w:val="both"/>
        <w:rPr>
          <w:rFonts w:eastAsia="Calibri"/>
          <w:color w:val="000000"/>
          <w:sz w:val="28"/>
          <w:szCs w:val="28"/>
        </w:rPr>
      </w:pPr>
    </w:p>
    <w:p w:rsidR="00FC33EB" w:rsidRPr="00A6050B" w:rsidRDefault="0088377F" w:rsidP="0088377F">
      <w:pPr>
        <w:tabs>
          <w:tab w:val="left" w:pos="851"/>
        </w:tabs>
        <w:autoSpaceDE w:val="0"/>
        <w:autoSpaceDN w:val="0"/>
        <w:adjustRightInd w:val="0"/>
        <w:contextualSpacing/>
        <w:jc w:val="both"/>
        <w:rPr>
          <w:rFonts w:eastAsia="Calibri"/>
          <w:color w:val="000000"/>
          <w:sz w:val="28"/>
          <w:szCs w:val="28"/>
        </w:rPr>
      </w:pPr>
      <w:r>
        <w:rPr>
          <w:rFonts w:eastAsia="Calibri"/>
          <w:b/>
          <w:bCs/>
          <w:color w:val="000000"/>
          <w:sz w:val="28"/>
          <w:szCs w:val="28"/>
        </w:rPr>
        <w:tab/>
      </w:r>
      <w:r w:rsidR="00FC33EB" w:rsidRPr="00A6050B">
        <w:rPr>
          <w:rFonts w:eastAsia="Calibri"/>
          <w:b/>
          <w:bCs/>
          <w:color w:val="000000"/>
          <w:sz w:val="28"/>
          <w:szCs w:val="28"/>
        </w:rPr>
        <w:t>Подпрограмма 4. Обеспечение комплексной безопасности и комфортных условий в организациях, подведомственных управлению образования обеспечивала условия для создания комфортных и безопасных условий организации образовательного процесса</w:t>
      </w:r>
      <w:r w:rsidR="00FC33EB" w:rsidRPr="00A6050B">
        <w:rPr>
          <w:rFonts w:eastAsia="Calibri"/>
          <w:color w:val="000000"/>
          <w:sz w:val="28"/>
          <w:szCs w:val="28"/>
        </w:rPr>
        <w:t xml:space="preserve"> через реализацию основных мероприятий:</w:t>
      </w:r>
    </w:p>
    <w:p w:rsidR="0088377F" w:rsidRDefault="0088377F" w:rsidP="0088377F">
      <w:pPr>
        <w:autoSpaceDE w:val="0"/>
        <w:autoSpaceDN w:val="0"/>
        <w:adjustRightInd w:val="0"/>
        <w:jc w:val="both"/>
        <w:rPr>
          <w:rFonts w:eastAsia="Calibri"/>
          <w:color w:val="000000"/>
          <w:sz w:val="28"/>
          <w:szCs w:val="28"/>
        </w:rPr>
      </w:pPr>
    </w:p>
    <w:p w:rsidR="0088377F" w:rsidRDefault="0088377F" w:rsidP="0088377F">
      <w:pPr>
        <w:autoSpaceDE w:val="0"/>
        <w:autoSpaceDN w:val="0"/>
        <w:adjustRightInd w:val="0"/>
        <w:ind w:firstLine="851"/>
        <w:jc w:val="both"/>
        <w:rPr>
          <w:rFonts w:eastAsia="Calibri"/>
          <w:color w:val="000000"/>
          <w:sz w:val="28"/>
          <w:szCs w:val="28"/>
        </w:rPr>
      </w:pPr>
      <w:r>
        <w:rPr>
          <w:rFonts w:eastAsia="Calibri"/>
          <w:color w:val="000000"/>
          <w:sz w:val="28"/>
          <w:szCs w:val="28"/>
        </w:rPr>
        <w:lastRenderedPageBreak/>
        <w:t xml:space="preserve">1) </w:t>
      </w:r>
      <w:r w:rsidR="00FC33EB" w:rsidRPr="0088377F">
        <w:rPr>
          <w:rFonts w:eastAsia="Calibri"/>
          <w:color w:val="000000"/>
          <w:sz w:val="28"/>
          <w:szCs w:val="28"/>
        </w:rPr>
        <w:t>принятие мер по обеспечению комплексной безопасности и комфортных условий в организациях, подведомственных управлению образования;</w:t>
      </w:r>
    </w:p>
    <w:p w:rsidR="0088377F" w:rsidRDefault="0088377F" w:rsidP="0088377F">
      <w:pPr>
        <w:autoSpaceDE w:val="0"/>
        <w:autoSpaceDN w:val="0"/>
        <w:adjustRightInd w:val="0"/>
        <w:ind w:firstLine="851"/>
        <w:jc w:val="both"/>
        <w:rPr>
          <w:rFonts w:eastAsia="Calibri"/>
          <w:color w:val="000000"/>
          <w:sz w:val="28"/>
          <w:szCs w:val="28"/>
        </w:rPr>
      </w:pPr>
      <w:r>
        <w:rPr>
          <w:rFonts w:eastAsia="Calibri"/>
          <w:color w:val="000000"/>
          <w:sz w:val="28"/>
          <w:szCs w:val="28"/>
        </w:rPr>
        <w:t xml:space="preserve">2) </w:t>
      </w:r>
      <w:r w:rsidR="00FC33EB" w:rsidRPr="0088377F">
        <w:rPr>
          <w:rFonts w:eastAsia="Calibri"/>
          <w:color w:val="000000"/>
          <w:sz w:val="28"/>
          <w:szCs w:val="28"/>
        </w:rPr>
        <w:t>укрепление материально-технической базы в организациях, подведомственных управлению образования;</w:t>
      </w:r>
    </w:p>
    <w:p w:rsidR="00FC33EB" w:rsidRPr="0088377F" w:rsidRDefault="0088377F" w:rsidP="0088377F">
      <w:pPr>
        <w:autoSpaceDE w:val="0"/>
        <w:autoSpaceDN w:val="0"/>
        <w:adjustRightInd w:val="0"/>
        <w:ind w:firstLine="851"/>
        <w:jc w:val="both"/>
        <w:rPr>
          <w:rFonts w:eastAsia="Calibri"/>
          <w:color w:val="000000"/>
          <w:sz w:val="28"/>
          <w:szCs w:val="28"/>
        </w:rPr>
      </w:pPr>
      <w:r>
        <w:rPr>
          <w:rFonts w:eastAsia="Calibri"/>
          <w:color w:val="000000"/>
          <w:sz w:val="28"/>
          <w:szCs w:val="28"/>
        </w:rPr>
        <w:t xml:space="preserve">3) </w:t>
      </w:r>
      <w:r w:rsidR="00FC33EB" w:rsidRPr="0088377F">
        <w:rPr>
          <w:rFonts w:eastAsia="Calibri"/>
          <w:color w:val="000000"/>
          <w:sz w:val="28"/>
          <w:szCs w:val="28"/>
        </w:rPr>
        <w:t>создание объектов недвижимого имущества для размещения общеобразовательных организаций.</w:t>
      </w:r>
    </w:p>
    <w:p w:rsidR="00FC33EB" w:rsidRPr="00A6050B" w:rsidRDefault="00FC33EB" w:rsidP="0088377F">
      <w:pPr>
        <w:tabs>
          <w:tab w:val="left" w:pos="851"/>
        </w:tabs>
        <w:ind w:firstLine="851"/>
        <w:jc w:val="both"/>
        <w:rPr>
          <w:rFonts w:eastAsia="Calibri"/>
          <w:sz w:val="28"/>
          <w:szCs w:val="28"/>
        </w:rPr>
      </w:pPr>
      <w:r w:rsidRPr="00A6050B">
        <w:rPr>
          <w:rFonts w:eastAsia="Calibri"/>
          <w:sz w:val="28"/>
          <w:szCs w:val="28"/>
        </w:rPr>
        <w:t>Одним из приоритетных направлений по-прежнему является обеспечение  комплексной безопасности обучающихся и воспитанников.</w:t>
      </w:r>
    </w:p>
    <w:p w:rsidR="00FC33EB" w:rsidRPr="00A6050B" w:rsidRDefault="00FC33EB" w:rsidP="0088377F">
      <w:pPr>
        <w:autoSpaceDE w:val="0"/>
        <w:autoSpaceDN w:val="0"/>
        <w:adjustRightInd w:val="0"/>
        <w:ind w:firstLine="851"/>
        <w:contextualSpacing/>
        <w:jc w:val="both"/>
        <w:rPr>
          <w:sz w:val="28"/>
          <w:szCs w:val="28"/>
        </w:rPr>
      </w:pPr>
      <w:r w:rsidRPr="00A6050B">
        <w:rPr>
          <w:sz w:val="28"/>
          <w:szCs w:val="28"/>
        </w:rPr>
        <w:t>На сегодняшний день муниципальные образовательные организации соответствуют требованиям к антитеррористической защищенности объектов образования, утвержденных постановлением Правительства Российской Федерации от 02.08.2019 № 1006.</w:t>
      </w:r>
    </w:p>
    <w:p w:rsidR="00FC33EB" w:rsidRPr="0088377F" w:rsidRDefault="00FC33EB" w:rsidP="0088377F">
      <w:pPr>
        <w:ind w:firstLine="851"/>
        <w:jc w:val="both"/>
        <w:rPr>
          <w:sz w:val="28"/>
          <w:szCs w:val="28"/>
        </w:rPr>
      </w:pPr>
      <w:r w:rsidRPr="00A6050B">
        <w:rPr>
          <w:sz w:val="28"/>
          <w:szCs w:val="28"/>
        </w:rPr>
        <w:t xml:space="preserve">Все муниципальные образовательные организации  </w:t>
      </w:r>
      <w:proofErr w:type="spellStart"/>
      <w:r w:rsidRPr="00A6050B">
        <w:rPr>
          <w:sz w:val="28"/>
          <w:szCs w:val="28"/>
        </w:rPr>
        <w:t>прокатегорир</w:t>
      </w:r>
      <w:r w:rsidR="0088377F">
        <w:rPr>
          <w:sz w:val="28"/>
          <w:szCs w:val="28"/>
        </w:rPr>
        <w:t>ованы</w:t>
      </w:r>
      <w:proofErr w:type="spellEnd"/>
      <w:r w:rsidR="0088377F">
        <w:rPr>
          <w:sz w:val="28"/>
          <w:szCs w:val="28"/>
        </w:rPr>
        <w:t xml:space="preserve">. </w:t>
      </w:r>
      <w:r w:rsidRPr="00A6050B">
        <w:rPr>
          <w:bCs/>
          <w:sz w:val="28"/>
          <w:szCs w:val="28"/>
        </w:rPr>
        <w:t xml:space="preserve">Имеют утвержденные и согласованные в соответствующих территориальных органах паспорта безопасности. Оснащены системами видеонаблюдения, системами контроля управлением доступа, стационарными и ручными металлоискателями, кнопкой экстренного вызова полиции. Имеют периметральное ограждение, наружное электрическое освещение территории. </w:t>
      </w:r>
    </w:p>
    <w:p w:rsidR="00FC33EB" w:rsidRPr="00A6050B" w:rsidRDefault="00FC33EB" w:rsidP="0088377F">
      <w:pPr>
        <w:tabs>
          <w:tab w:val="left" w:pos="851"/>
        </w:tabs>
        <w:ind w:firstLine="851"/>
        <w:jc w:val="both"/>
        <w:rPr>
          <w:bCs/>
          <w:sz w:val="28"/>
          <w:szCs w:val="28"/>
        </w:rPr>
      </w:pPr>
      <w:r w:rsidRPr="00A6050B">
        <w:rPr>
          <w:bCs/>
          <w:sz w:val="28"/>
          <w:szCs w:val="28"/>
        </w:rPr>
        <w:t xml:space="preserve">В организациях </w:t>
      </w:r>
      <w:proofErr w:type="gramStart"/>
      <w:r w:rsidRPr="00A6050B">
        <w:rPr>
          <w:bCs/>
          <w:sz w:val="28"/>
          <w:szCs w:val="28"/>
        </w:rPr>
        <w:t>обеспечен</w:t>
      </w:r>
      <w:proofErr w:type="gramEnd"/>
      <w:r w:rsidRPr="00A6050B">
        <w:rPr>
          <w:bCs/>
          <w:sz w:val="28"/>
          <w:szCs w:val="28"/>
        </w:rPr>
        <w:t xml:space="preserve"> пропускной и внутриобъектовый режимы, охрана осуществляется сотрудниками частных охранных предприятий, имеющих соответствующие лицензии.</w:t>
      </w:r>
    </w:p>
    <w:p w:rsidR="00FC33EB" w:rsidRPr="00A6050B" w:rsidRDefault="00FC33EB" w:rsidP="0088377F">
      <w:pPr>
        <w:pStyle w:val="a5"/>
        <w:shd w:val="clear" w:color="auto" w:fill="FFFFFF" w:themeFill="background1"/>
        <w:autoSpaceDE w:val="0"/>
        <w:autoSpaceDN w:val="0"/>
        <w:adjustRightInd w:val="0"/>
        <w:ind w:left="0" w:firstLine="851"/>
        <w:jc w:val="both"/>
        <w:rPr>
          <w:b/>
          <w:sz w:val="28"/>
          <w:szCs w:val="28"/>
        </w:rPr>
      </w:pPr>
      <w:r w:rsidRPr="00A6050B">
        <w:rPr>
          <w:rFonts w:eastAsia="TimesNewRomanPSMT"/>
          <w:sz w:val="28"/>
          <w:szCs w:val="28"/>
        </w:rPr>
        <w:t xml:space="preserve">В течение 2022 года </w:t>
      </w:r>
      <w:proofErr w:type="gramStart"/>
      <w:r w:rsidRPr="00A6050B">
        <w:rPr>
          <w:rFonts w:eastAsia="TimesNewRomanPSMT"/>
          <w:sz w:val="28"/>
          <w:szCs w:val="28"/>
        </w:rPr>
        <w:t>п</w:t>
      </w:r>
      <w:r w:rsidRPr="00A6050B">
        <w:rPr>
          <w:sz w:val="28"/>
          <w:szCs w:val="28"/>
        </w:rPr>
        <w:t>риобретены</w:t>
      </w:r>
      <w:proofErr w:type="gramEnd"/>
      <w:r w:rsidRPr="00A6050B">
        <w:rPr>
          <w:sz w:val="28"/>
          <w:szCs w:val="28"/>
        </w:rPr>
        <w:t xml:space="preserve"> и установлены новые СКУД в общеобразовательных организациях (МБОУ СОШ № 3,4,5,8). Завершены работы по модернизации систем видеонаблюдения в образовательных организациях. Исполнены все мероприятия по итогам обследования и категорирования объектов образования.</w:t>
      </w:r>
    </w:p>
    <w:p w:rsidR="0088377F" w:rsidRDefault="00FC33EB" w:rsidP="0088377F">
      <w:pPr>
        <w:ind w:firstLine="851"/>
        <w:jc w:val="both"/>
        <w:rPr>
          <w:bCs/>
          <w:sz w:val="28"/>
          <w:szCs w:val="28"/>
        </w:rPr>
      </w:pPr>
      <w:r w:rsidRPr="00A6050B">
        <w:rPr>
          <w:bCs/>
          <w:sz w:val="28"/>
          <w:szCs w:val="28"/>
        </w:rPr>
        <w:t xml:space="preserve">В целях обеспечения пожарной безопасности организации оснащены: </w:t>
      </w:r>
    </w:p>
    <w:p w:rsidR="0088377F" w:rsidRDefault="0088377F" w:rsidP="0088377F">
      <w:pPr>
        <w:ind w:firstLine="851"/>
        <w:jc w:val="both"/>
        <w:rPr>
          <w:bCs/>
          <w:sz w:val="28"/>
          <w:szCs w:val="28"/>
        </w:rPr>
      </w:pPr>
      <w:r>
        <w:rPr>
          <w:bCs/>
          <w:sz w:val="28"/>
          <w:szCs w:val="28"/>
        </w:rPr>
        <w:t xml:space="preserve">- </w:t>
      </w:r>
      <w:r w:rsidR="00FC33EB" w:rsidRPr="0088377F">
        <w:rPr>
          <w:bCs/>
          <w:sz w:val="28"/>
          <w:szCs w:val="28"/>
        </w:rPr>
        <w:t>техническими средствами защиты (пожарная сигнализация, системы оповещения о пожаре, аварийное освещение зданий, пожарное водоснабжение);</w:t>
      </w:r>
    </w:p>
    <w:p w:rsidR="00FC33EB" w:rsidRPr="0088377F" w:rsidRDefault="0088377F" w:rsidP="0088377F">
      <w:pPr>
        <w:ind w:firstLine="851"/>
        <w:jc w:val="both"/>
        <w:rPr>
          <w:bCs/>
          <w:sz w:val="28"/>
          <w:szCs w:val="28"/>
        </w:rPr>
      </w:pPr>
      <w:r>
        <w:rPr>
          <w:bCs/>
          <w:sz w:val="28"/>
          <w:szCs w:val="28"/>
        </w:rPr>
        <w:t xml:space="preserve">- </w:t>
      </w:r>
      <w:r w:rsidR="00FC33EB" w:rsidRPr="0088377F">
        <w:rPr>
          <w:bCs/>
          <w:sz w:val="28"/>
          <w:szCs w:val="28"/>
        </w:rPr>
        <w:t>первичными средствами пожаротушения.</w:t>
      </w:r>
    </w:p>
    <w:p w:rsidR="0088377F" w:rsidRDefault="00FC33EB" w:rsidP="0088377F">
      <w:pPr>
        <w:ind w:firstLine="851"/>
        <w:jc w:val="both"/>
        <w:rPr>
          <w:sz w:val="28"/>
          <w:szCs w:val="28"/>
        </w:rPr>
      </w:pPr>
      <w:r w:rsidRPr="00A6050B">
        <w:rPr>
          <w:sz w:val="28"/>
          <w:szCs w:val="28"/>
        </w:rPr>
        <w:t xml:space="preserve">Немаловажным остается вопрос создания комфортных, безопасных и современных условий для обучения. В течение 2022 года в образовательных организациях проведены ремонтные работы текущего характера: </w:t>
      </w:r>
    </w:p>
    <w:p w:rsidR="0088377F" w:rsidRDefault="0088377F" w:rsidP="0088377F">
      <w:pPr>
        <w:ind w:firstLine="851"/>
        <w:jc w:val="both"/>
        <w:rPr>
          <w:sz w:val="28"/>
          <w:szCs w:val="28"/>
        </w:rPr>
      </w:pPr>
      <w:r>
        <w:rPr>
          <w:sz w:val="28"/>
          <w:szCs w:val="28"/>
        </w:rPr>
        <w:t xml:space="preserve">- </w:t>
      </w:r>
      <w:r w:rsidR="00FC33EB" w:rsidRPr="00A6050B">
        <w:rPr>
          <w:sz w:val="28"/>
          <w:szCs w:val="28"/>
        </w:rPr>
        <w:t>текущий ремонт групповых ячеек и учебных кабинетов в МАДОУ ДС №16 «Снежинка», МБОУ СОШ №3, МБОУ СОШ №2;</w:t>
      </w:r>
    </w:p>
    <w:p w:rsidR="0088377F" w:rsidRDefault="0088377F" w:rsidP="0088377F">
      <w:pPr>
        <w:ind w:firstLine="851"/>
        <w:jc w:val="both"/>
        <w:rPr>
          <w:sz w:val="28"/>
          <w:szCs w:val="28"/>
        </w:rPr>
      </w:pPr>
      <w:r>
        <w:rPr>
          <w:sz w:val="28"/>
          <w:szCs w:val="28"/>
        </w:rPr>
        <w:t xml:space="preserve">- </w:t>
      </w:r>
      <w:r w:rsidR="00FC33EB" w:rsidRPr="00A6050B">
        <w:rPr>
          <w:sz w:val="28"/>
          <w:szCs w:val="28"/>
        </w:rPr>
        <w:t>текущий ремонт коридоров и крыльца в МАУ ДО ЦТР «Детвора»;</w:t>
      </w:r>
    </w:p>
    <w:p w:rsidR="0088377F" w:rsidRDefault="0088377F" w:rsidP="0088377F">
      <w:pPr>
        <w:ind w:firstLine="851"/>
        <w:jc w:val="both"/>
        <w:rPr>
          <w:sz w:val="28"/>
          <w:szCs w:val="28"/>
        </w:rPr>
      </w:pPr>
      <w:r>
        <w:rPr>
          <w:sz w:val="28"/>
          <w:szCs w:val="28"/>
        </w:rPr>
        <w:t xml:space="preserve">- </w:t>
      </w:r>
      <w:r w:rsidR="00FC33EB" w:rsidRPr="00A6050B">
        <w:rPr>
          <w:sz w:val="28"/>
          <w:szCs w:val="28"/>
        </w:rPr>
        <w:t>текущий ремонт санузлов в МАДОУ ДС №9 «Черепашка», МАДОУ ДС №10 «Березка», МАДОУ ДС №16 «Снежинка» (бывший - МАДОУ ДС №15 «Росинка»);</w:t>
      </w:r>
    </w:p>
    <w:p w:rsidR="0088377F" w:rsidRDefault="0088377F" w:rsidP="0088377F">
      <w:pPr>
        <w:ind w:firstLine="851"/>
        <w:jc w:val="both"/>
        <w:rPr>
          <w:sz w:val="28"/>
          <w:szCs w:val="28"/>
        </w:rPr>
      </w:pPr>
      <w:r>
        <w:rPr>
          <w:sz w:val="28"/>
          <w:szCs w:val="28"/>
        </w:rPr>
        <w:t xml:space="preserve">- </w:t>
      </w:r>
      <w:r w:rsidR="00FC33EB" w:rsidRPr="00A6050B">
        <w:rPr>
          <w:sz w:val="28"/>
          <w:szCs w:val="28"/>
        </w:rPr>
        <w:t>ремонт кабинета химии и лаборантской МБОУ СОШ №3;</w:t>
      </w:r>
    </w:p>
    <w:p w:rsidR="0088377F" w:rsidRDefault="0088377F" w:rsidP="0088377F">
      <w:pPr>
        <w:ind w:firstLine="851"/>
        <w:jc w:val="both"/>
        <w:rPr>
          <w:sz w:val="28"/>
          <w:szCs w:val="28"/>
        </w:rPr>
      </w:pPr>
      <w:r>
        <w:rPr>
          <w:sz w:val="28"/>
          <w:szCs w:val="28"/>
        </w:rPr>
        <w:t xml:space="preserve">- </w:t>
      </w:r>
      <w:r w:rsidR="00FC33EB" w:rsidRPr="00A6050B">
        <w:rPr>
          <w:sz w:val="28"/>
          <w:szCs w:val="28"/>
        </w:rPr>
        <w:t>ремонт эвакуационных выходов в МАДОУ ДС №16 «Снежинка», МБОУ СОШ №4, МБОУ СОШ №5;</w:t>
      </w:r>
    </w:p>
    <w:p w:rsidR="0088377F" w:rsidRDefault="0088377F" w:rsidP="0088377F">
      <w:pPr>
        <w:ind w:firstLine="851"/>
        <w:jc w:val="both"/>
        <w:rPr>
          <w:sz w:val="28"/>
          <w:szCs w:val="28"/>
        </w:rPr>
      </w:pPr>
      <w:r>
        <w:rPr>
          <w:sz w:val="28"/>
          <w:szCs w:val="28"/>
        </w:rPr>
        <w:lastRenderedPageBreak/>
        <w:t xml:space="preserve">- </w:t>
      </w:r>
      <w:r w:rsidR="00FC33EB" w:rsidRPr="00A6050B">
        <w:rPr>
          <w:sz w:val="28"/>
          <w:szCs w:val="28"/>
        </w:rPr>
        <w:t>текущий ремонт кровли в МБОУ СОШ №5;</w:t>
      </w:r>
    </w:p>
    <w:p w:rsidR="0088377F" w:rsidRDefault="0088377F" w:rsidP="0088377F">
      <w:pPr>
        <w:ind w:firstLine="851"/>
        <w:jc w:val="both"/>
        <w:rPr>
          <w:sz w:val="28"/>
          <w:szCs w:val="28"/>
        </w:rPr>
      </w:pPr>
      <w:r>
        <w:rPr>
          <w:sz w:val="28"/>
          <w:szCs w:val="28"/>
        </w:rPr>
        <w:t xml:space="preserve">- </w:t>
      </w:r>
      <w:r w:rsidR="00FC33EB" w:rsidRPr="00A6050B">
        <w:rPr>
          <w:sz w:val="28"/>
          <w:szCs w:val="28"/>
        </w:rPr>
        <w:t xml:space="preserve">замена светильников на </w:t>
      </w:r>
      <w:proofErr w:type="gramStart"/>
      <w:r w:rsidR="00FC33EB" w:rsidRPr="00A6050B">
        <w:rPr>
          <w:sz w:val="28"/>
          <w:szCs w:val="28"/>
        </w:rPr>
        <w:t>светодиодные</w:t>
      </w:r>
      <w:proofErr w:type="gramEnd"/>
      <w:r w:rsidR="00FC33EB" w:rsidRPr="00A6050B">
        <w:rPr>
          <w:sz w:val="28"/>
          <w:szCs w:val="28"/>
        </w:rPr>
        <w:t xml:space="preserve"> в МБОУ СОШ №2;</w:t>
      </w:r>
    </w:p>
    <w:p w:rsidR="00FC33EB" w:rsidRPr="0088377F" w:rsidRDefault="0088377F" w:rsidP="0088377F">
      <w:pPr>
        <w:ind w:firstLine="851"/>
        <w:jc w:val="both"/>
        <w:rPr>
          <w:sz w:val="28"/>
          <w:szCs w:val="28"/>
        </w:rPr>
      </w:pPr>
      <w:r>
        <w:rPr>
          <w:sz w:val="28"/>
          <w:szCs w:val="28"/>
        </w:rPr>
        <w:t xml:space="preserve">- </w:t>
      </w:r>
      <w:r w:rsidR="00FC33EB" w:rsidRPr="00A6050B">
        <w:rPr>
          <w:sz w:val="28"/>
          <w:szCs w:val="28"/>
        </w:rPr>
        <w:t>замена и ремонт оконных блоков в МАДОУ ДС №16 «Снежинка».</w:t>
      </w:r>
    </w:p>
    <w:p w:rsidR="00FC33EB" w:rsidRPr="00A6050B" w:rsidRDefault="00FC33EB" w:rsidP="009B6087">
      <w:pPr>
        <w:autoSpaceDE w:val="0"/>
        <w:autoSpaceDN w:val="0"/>
        <w:adjustRightInd w:val="0"/>
        <w:ind w:firstLine="993"/>
        <w:contextualSpacing/>
        <w:jc w:val="both"/>
        <w:rPr>
          <w:rFonts w:eastAsia="Calibri"/>
          <w:color w:val="000000"/>
          <w:sz w:val="28"/>
          <w:szCs w:val="28"/>
        </w:rPr>
      </w:pPr>
      <w:r w:rsidRPr="00A6050B">
        <w:rPr>
          <w:rFonts w:eastAsia="Calibri"/>
          <w:color w:val="000000"/>
          <w:sz w:val="28"/>
          <w:szCs w:val="28"/>
        </w:rPr>
        <w:t>Показатели по подпрограмме 4 достигнуты.</w:t>
      </w:r>
    </w:p>
    <w:p w:rsidR="00FC33EB" w:rsidRPr="00A6050B" w:rsidRDefault="00FC33EB" w:rsidP="009B6087">
      <w:pPr>
        <w:autoSpaceDE w:val="0"/>
        <w:autoSpaceDN w:val="0"/>
        <w:adjustRightInd w:val="0"/>
        <w:ind w:firstLine="680"/>
        <w:contextualSpacing/>
        <w:jc w:val="both"/>
        <w:rPr>
          <w:rFonts w:eastAsia="Calibri"/>
          <w:color w:val="000000"/>
          <w:sz w:val="28"/>
          <w:szCs w:val="28"/>
        </w:rPr>
      </w:pPr>
    </w:p>
    <w:p w:rsidR="00FC33EB" w:rsidRPr="00A6050B" w:rsidRDefault="00FC33EB" w:rsidP="0088377F">
      <w:pPr>
        <w:tabs>
          <w:tab w:val="left" w:pos="851"/>
        </w:tabs>
        <w:autoSpaceDE w:val="0"/>
        <w:autoSpaceDN w:val="0"/>
        <w:adjustRightInd w:val="0"/>
        <w:ind w:firstLine="851"/>
        <w:contextualSpacing/>
        <w:jc w:val="both"/>
        <w:rPr>
          <w:rFonts w:eastAsia="Calibri"/>
          <w:b/>
          <w:color w:val="000000"/>
          <w:sz w:val="28"/>
          <w:szCs w:val="28"/>
        </w:rPr>
      </w:pPr>
      <w:r w:rsidRPr="00A6050B">
        <w:rPr>
          <w:rFonts w:eastAsia="Calibri"/>
          <w:b/>
          <w:color w:val="000000"/>
          <w:sz w:val="28"/>
          <w:szCs w:val="28"/>
        </w:rPr>
        <w:t>Подпрограмма 5. Обеспечение современных условий организации образовательного процесса и функционирования системы образования (ресурсное о</w:t>
      </w:r>
      <w:r w:rsidR="0088377F">
        <w:rPr>
          <w:rFonts w:eastAsia="Calibri"/>
          <w:b/>
          <w:color w:val="000000"/>
          <w:sz w:val="28"/>
          <w:szCs w:val="28"/>
        </w:rPr>
        <w:t>беспечение системы образования)</w:t>
      </w:r>
      <w:r w:rsidRPr="00A6050B">
        <w:rPr>
          <w:rFonts w:eastAsia="Calibri"/>
          <w:color w:val="000000"/>
          <w:sz w:val="28"/>
          <w:szCs w:val="28"/>
        </w:rPr>
        <w:t xml:space="preserve"> включает в себя мероприятие по расходам на содержание управления образования администрации города </w:t>
      </w:r>
      <w:proofErr w:type="gramStart"/>
      <w:r w:rsidRPr="00A6050B">
        <w:rPr>
          <w:rFonts w:eastAsia="Calibri"/>
          <w:color w:val="000000"/>
          <w:sz w:val="28"/>
          <w:szCs w:val="28"/>
        </w:rPr>
        <w:t>Радужный</w:t>
      </w:r>
      <w:proofErr w:type="gramEnd"/>
      <w:r w:rsidRPr="00A6050B">
        <w:rPr>
          <w:rFonts w:eastAsia="Calibri"/>
          <w:color w:val="000000"/>
          <w:sz w:val="28"/>
          <w:szCs w:val="28"/>
        </w:rPr>
        <w:t>.</w:t>
      </w:r>
    </w:p>
    <w:p w:rsidR="00FC33EB" w:rsidRPr="00A6050B" w:rsidRDefault="00FC33EB" w:rsidP="0088377F">
      <w:pPr>
        <w:autoSpaceDE w:val="0"/>
        <w:autoSpaceDN w:val="0"/>
        <w:adjustRightInd w:val="0"/>
        <w:contextualSpacing/>
        <w:rPr>
          <w:rFonts w:eastAsia="Calibri"/>
          <w:b/>
          <w:color w:val="000000"/>
          <w:sz w:val="28"/>
          <w:szCs w:val="28"/>
        </w:rPr>
      </w:pPr>
    </w:p>
    <w:p w:rsidR="00FC33EB" w:rsidRDefault="00FC33EB" w:rsidP="009B6087">
      <w:pPr>
        <w:autoSpaceDE w:val="0"/>
        <w:autoSpaceDN w:val="0"/>
        <w:adjustRightInd w:val="0"/>
        <w:contextualSpacing/>
        <w:jc w:val="center"/>
        <w:rPr>
          <w:rFonts w:eastAsia="Calibri"/>
          <w:b/>
          <w:color w:val="000000"/>
          <w:sz w:val="28"/>
          <w:szCs w:val="28"/>
        </w:rPr>
      </w:pPr>
      <w:r w:rsidRPr="001450D7">
        <w:rPr>
          <w:rFonts w:eastAsia="Calibri"/>
          <w:b/>
          <w:color w:val="000000"/>
          <w:sz w:val="28"/>
          <w:szCs w:val="28"/>
        </w:rPr>
        <w:t>Финансовое обеспечение</w:t>
      </w:r>
    </w:p>
    <w:p w:rsidR="0088377F" w:rsidRPr="001450D7" w:rsidRDefault="0088377F" w:rsidP="009B6087">
      <w:pPr>
        <w:autoSpaceDE w:val="0"/>
        <w:autoSpaceDN w:val="0"/>
        <w:adjustRightInd w:val="0"/>
        <w:contextualSpacing/>
        <w:jc w:val="center"/>
        <w:rPr>
          <w:rFonts w:eastAsia="Calibri"/>
          <w:b/>
          <w:color w:val="000000"/>
          <w:sz w:val="28"/>
          <w:szCs w:val="28"/>
        </w:rPr>
      </w:pPr>
    </w:p>
    <w:p w:rsidR="002131C5" w:rsidRPr="00785148" w:rsidRDefault="002131C5" w:rsidP="0088377F">
      <w:pPr>
        <w:tabs>
          <w:tab w:val="left" w:pos="851"/>
        </w:tabs>
        <w:ind w:firstLine="851"/>
        <w:jc w:val="both"/>
        <w:rPr>
          <w:rFonts w:ascii="Arial" w:hAnsi="Arial" w:cs="Arial"/>
        </w:rPr>
      </w:pPr>
      <w:r w:rsidRPr="0088377F">
        <w:rPr>
          <w:sz w:val="28"/>
          <w:szCs w:val="28"/>
        </w:rPr>
        <w:t>Ф</w:t>
      </w:r>
      <w:r w:rsidRPr="00785148">
        <w:rPr>
          <w:sz w:val="28"/>
          <w:szCs w:val="28"/>
        </w:rPr>
        <w:t>инансирование программы осуществляется за счет средств федерального, окружного и местного бюджетов.</w:t>
      </w:r>
    </w:p>
    <w:p w:rsidR="002131C5" w:rsidRPr="00785148" w:rsidRDefault="002131C5" w:rsidP="0088377F">
      <w:pPr>
        <w:ind w:firstLine="567"/>
        <w:jc w:val="both"/>
        <w:rPr>
          <w:rFonts w:ascii="Arial" w:hAnsi="Arial" w:cs="Arial"/>
        </w:rPr>
      </w:pPr>
    </w:p>
    <w:p w:rsidR="002131C5" w:rsidRPr="002131C5" w:rsidRDefault="002131C5" w:rsidP="0088377F">
      <w:pPr>
        <w:ind w:firstLine="851"/>
        <w:jc w:val="both"/>
        <w:rPr>
          <w:rFonts w:eastAsia="Calibri"/>
          <w:color w:val="000000"/>
          <w:sz w:val="28"/>
          <w:szCs w:val="28"/>
        </w:rPr>
      </w:pPr>
      <w:r w:rsidRPr="002131C5">
        <w:rPr>
          <w:rFonts w:eastAsia="Calibri"/>
          <w:color w:val="000000"/>
          <w:sz w:val="28"/>
          <w:szCs w:val="28"/>
        </w:rPr>
        <w:t>Общий объем финансирования мероприятий программы в 2022 году составил:</w:t>
      </w:r>
    </w:p>
    <w:tbl>
      <w:tblPr>
        <w:tblW w:w="9371" w:type="dxa"/>
        <w:tblInd w:w="93" w:type="dxa"/>
        <w:tblLook w:val="04A0" w:firstRow="1" w:lastRow="0" w:firstColumn="1" w:lastColumn="0" w:noHBand="0" w:noVBand="1"/>
      </w:tblPr>
      <w:tblGrid>
        <w:gridCol w:w="3417"/>
        <w:gridCol w:w="3969"/>
        <w:gridCol w:w="1985"/>
      </w:tblGrid>
      <w:tr w:rsidR="002131C5" w:rsidRPr="002131C5" w:rsidTr="00F834E0">
        <w:trPr>
          <w:trHeight w:val="720"/>
        </w:trPr>
        <w:tc>
          <w:tcPr>
            <w:tcW w:w="3417" w:type="dxa"/>
            <w:shd w:val="clear" w:color="000000" w:fill="FFFFFF"/>
            <w:vAlign w:val="center"/>
            <w:hideMark/>
          </w:tcPr>
          <w:p w:rsidR="002131C5" w:rsidRPr="002131C5" w:rsidRDefault="002131C5" w:rsidP="003E676E">
            <w:pPr>
              <w:rPr>
                <w:rFonts w:eastAsia="Calibri"/>
                <w:color w:val="000000"/>
                <w:sz w:val="28"/>
                <w:szCs w:val="28"/>
              </w:rPr>
            </w:pPr>
            <w:r w:rsidRPr="002131C5">
              <w:rPr>
                <w:rFonts w:eastAsia="Calibri"/>
                <w:color w:val="000000"/>
                <w:sz w:val="28"/>
                <w:szCs w:val="28"/>
              </w:rPr>
              <w:t> </w:t>
            </w:r>
          </w:p>
        </w:tc>
        <w:tc>
          <w:tcPr>
            <w:tcW w:w="3969" w:type="dxa"/>
            <w:shd w:val="clear" w:color="000000" w:fill="FFFFFF"/>
            <w:vAlign w:val="center"/>
            <w:hideMark/>
          </w:tcPr>
          <w:p w:rsidR="002131C5" w:rsidRPr="002131C5" w:rsidRDefault="002131C5" w:rsidP="003E676E">
            <w:pPr>
              <w:jc w:val="center"/>
              <w:rPr>
                <w:rFonts w:eastAsia="Calibri"/>
                <w:color w:val="000000"/>
                <w:sz w:val="28"/>
                <w:szCs w:val="28"/>
              </w:rPr>
            </w:pPr>
            <w:r w:rsidRPr="002131C5">
              <w:rPr>
                <w:rFonts w:eastAsia="Calibri"/>
                <w:color w:val="000000"/>
                <w:sz w:val="28"/>
                <w:szCs w:val="28"/>
              </w:rPr>
              <w:t>Кассовый расход (тыс.</w:t>
            </w:r>
            <w:r w:rsidR="0088377F">
              <w:rPr>
                <w:rFonts w:eastAsia="Calibri"/>
                <w:color w:val="000000"/>
                <w:sz w:val="28"/>
                <w:szCs w:val="28"/>
              </w:rPr>
              <w:t xml:space="preserve"> </w:t>
            </w:r>
            <w:r w:rsidRPr="002131C5">
              <w:rPr>
                <w:rFonts w:eastAsia="Calibri"/>
                <w:color w:val="000000"/>
                <w:sz w:val="28"/>
                <w:szCs w:val="28"/>
              </w:rPr>
              <w:t>руб.)</w:t>
            </w:r>
          </w:p>
        </w:tc>
        <w:tc>
          <w:tcPr>
            <w:tcW w:w="1985" w:type="dxa"/>
            <w:shd w:val="clear" w:color="000000" w:fill="FFFFFF"/>
            <w:vAlign w:val="center"/>
          </w:tcPr>
          <w:p w:rsidR="002131C5" w:rsidRPr="002131C5" w:rsidRDefault="002131C5" w:rsidP="003E676E">
            <w:pPr>
              <w:jc w:val="center"/>
              <w:rPr>
                <w:rFonts w:eastAsia="Calibri"/>
                <w:color w:val="000000"/>
                <w:sz w:val="28"/>
                <w:szCs w:val="28"/>
              </w:rPr>
            </w:pPr>
            <w:r w:rsidRPr="002131C5">
              <w:rPr>
                <w:rFonts w:eastAsia="Calibri"/>
                <w:color w:val="000000"/>
                <w:sz w:val="28"/>
                <w:szCs w:val="28"/>
              </w:rPr>
              <w:t>% исполнения</w:t>
            </w:r>
          </w:p>
        </w:tc>
      </w:tr>
      <w:tr w:rsidR="002131C5" w:rsidRPr="002131C5" w:rsidTr="00F834E0">
        <w:trPr>
          <w:trHeight w:val="348"/>
        </w:trPr>
        <w:tc>
          <w:tcPr>
            <w:tcW w:w="3417" w:type="dxa"/>
            <w:shd w:val="clear" w:color="000000" w:fill="FFFFFF"/>
            <w:vAlign w:val="center"/>
            <w:hideMark/>
          </w:tcPr>
          <w:p w:rsidR="002131C5" w:rsidRPr="002131C5" w:rsidRDefault="002131C5" w:rsidP="003E676E">
            <w:pPr>
              <w:rPr>
                <w:rFonts w:eastAsia="Calibri"/>
                <w:color w:val="000000"/>
                <w:sz w:val="28"/>
                <w:szCs w:val="28"/>
              </w:rPr>
            </w:pPr>
            <w:r w:rsidRPr="002131C5">
              <w:rPr>
                <w:rFonts w:eastAsia="Calibri"/>
                <w:color w:val="000000"/>
                <w:sz w:val="28"/>
                <w:szCs w:val="28"/>
              </w:rPr>
              <w:t>Всего</w:t>
            </w:r>
          </w:p>
        </w:tc>
        <w:tc>
          <w:tcPr>
            <w:tcW w:w="3969" w:type="dxa"/>
            <w:shd w:val="clear" w:color="000000" w:fill="FFFFFF"/>
            <w:vAlign w:val="center"/>
          </w:tcPr>
          <w:p w:rsidR="002131C5" w:rsidRPr="002131C5" w:rsidRDefault="002131C5" w:rsidP="003E676E">
            <w:pPr>
              <w:jc w:val="center"/>
              <w:rPr>
                <w:rFonts w:eastAsia="Calibri"/>
                <w:color w:val="000000"/>
                <w:sz w:val="28"/>
                <w:szCs w:val="28"/>
              </w:rPr>
            </w:pPr>
            <w:r w:rsidRPr="002131C5">
              <w:rPr>
                <w:rFonts w:eastAsia="Calibri"/>
                <w:color w:val="000000"/>
                <w:sz w:val="28"/>
                <w:szCs w:val="28"/>
              </w:rPr>
              <w:t>1 695 948,63</w:t>
            </w:r>
          </w:p>
        </w:tc>
        <w:tc>
          <w:tcPr>
            <w:tcW w:w="1985" w:type="dxa"/>
            <w:shd w:val="clear" w:color="000000" w:fill="FFFFFF"/>
            <w:vAlign w:val="center"/>
          </w:tcPr>
          <w:p w:rsidR="002131C5" w:rsidRPr="002131C5" w:rsidRDefault="002131C5" w:rsidP="003E676E">
            <w:pPr>
              <w:jc w:val="center"/>
              <w:rPr>
                <w:rFonts w:eastAsia="Calibri"/>
                <w:color w:val="000000"/>
                <w:sz w:val="28"/>
                <w:szCs w:val="28"/>
              </w:rPr>
            </w:pPr>
            <w:r w:rsidRPr="002131C5">
              <w:rPr>
                <w:rFonts w:eastAsia="Calibri"/>
                <w:color w:val="000000"/>
                <w:sz w:val="28"/>
                <w:szCs w:val="28"/>
              </w:rPr>
              <w:t>99,4%</w:t>
            </w:r>
          </w:p>
        </w:tc>
      </w:tr>
      <w:tr w:rsidR="002131C5" w:rsidRPr="002131C5" w:rsidTr="00F834E0">
        <w:trPr>
          <w:trHeight w:val="360"/>
        </w:trPr>
        <w:tc>
          <w:tcPr>
            <w:tcW w:w="3417" w:type="dxa"/>
            <w:shd w:val="clear" w:color="000000" w:fill="FFFFFF"/>
            <w:vAlign w:val="center"/>
            <w:hideMark/>
          </w:tcPr>
          <w:p w:rsidR="002131C5" w:rsidRPr="002131C5" w:rsidRDefault="002131C5" w:rsidP="003E676E">
            <w:pPr>
              <w:rPr>
                <w:rFonts w:eastAsia="Calibri"/>
                <w:color w:val="000000"/>
                <w:sz w:val="28"/>
                <w:szCs w:val="28"/>
              </w:rPr>
            </w:pPr>
            <w:r w:rsidRPr="002131C5">
              <w:rPr>
                <w:rFonts w:eastAsia="Calibri"/>
                <w:color w:val="000000"/>
                <w:sz w:val="28"/>
                <w:szCs w:val="28"/>
              </w:rPr>
              <w:t xml:space="preserve">федеральный бюджет  </w:t>
            </w:r>
          </w:p>
        </w:tc>
        <w:tc>
          <w:tcPr>
            <w:tcW w:w="3969" w:type="dxa"/>
            <w:shd w:val="clear" w:color="000000" w:fill="FFFFFF"/>
            <w:vAlign w:val="center"/>
          </w:tcPr>
          <w:p w:rsidR="002131C5" w:rsidRPr="002131C5" w:rsidRDefault="002131C5" w:rsidP="003E676E">
            <w:pPr>
              <w:jc w:val="center"/>
              <w:rPr>
                <w:rFonts w:eastAsia="Calibri"/>
                <w:color w:val="000000"/>
                <w:sz w:val="28"/>
                <w:szCs w:val="28"/>
              </w:rPr>
            </w:pPr>
            <w:r w:rsidRPr="002131C5">
              <w:rPr>
                <w:rFonts w:eastAsia="Calibri"/>
                <w:color w:val="000000"/>
                <w:sz w:val="28"/>
                <w:szCs w:val="28"/>
              </w:rPr>
              <w:t>46 127,62</w:t>
            </w:r>
          </w:p>
        </w:tc>
        <w:tc>
          <w:tcPr>
            <w:tcW w:w="1985" w:type="dxa"/>
            <w:shd w:val="clear" w:color="000000" w:fill="FFFFFF"/>
            <w:vAlign w:val="center"/>
          </w:tcPr>
          <w:p w:rsidR="002131C5" w:rsidRPr="002131C5" w:rsidRDefault="002131C5" w:rsidP="003E676E">
            <w:pPr>
              <w:jc w:val="center"/>
              <w:rPr>
                <w:rFonts w:eastAsia="Calibri"/>
                <w:color w:val="000000"/>
                <w:sz w:val="28"/>
                <w:szCs w:val="28"/>
              </w:rPr>
            </w:pPr>
            <w:r w:rsidRPr="002131C5">
              <w:rPr>
                <w:rFonts w:eastAsia="Calibri"/>
                <w:color w:val="000000"/>
                <w:sz w:val="28"/>
                <w:szCs w:val="28"/>
              </w:rPr>
              <w:t>99,1%</w:t>
            </w:r>
          </w:p>
        </w:tc>
      </w:tr>
      <w:tr w:rsidR="002131C5" w:rsidRPr="002131C5" w:rsidTr="00F834E0">
        <w:trPr>
          <w:trHeight w:val="360"/>
        </w:trPr>
        <w:tc>
          <w:tcPr>
            <w:tcW w:w="3417" w:type="dxa"/>
            <w:shd w:val="clear" w:color="000000" w:fill="FFFFFF"/>
            <w:vAlign w:val="center"/>
            <w:hideMark/>
          </w:tcPr>
          <w:p w:rsidR="002131C5" w:rsidRPr="002131C5" w:rsidRDefault="002131C5" w:rsidP="003E676E">
            <w:pPr>
              <w:rPr>
                <w:rFonts w:eastAsia="Calibri"/>
                <w:color w:val="000000"/>
                <w:sz w:val="28"/>
                <w:szCs w:val="28"/>
              </w:rPr>
            </w:pPr>
            <w:r w:rsidRPr="002131C5">
              <w:rPr>
                <w:rFonts w:eastAsia="Calibri"/>
                <w:color w:val="000000"/>
                <w:sz w:val="28"/>
                <w:szCs w:val="28"/>
              </w:rPr>
              <w:t>бюджет автономного округа</w:t>
            </w:r>
          </w:p>
        </w:tc>
        <w:tc>
          <w:tcPr>
            <w:tcW w:w="3969" w:type="dxa"/>
            <w:shd w:val="clear" w:color="000000" w:fill="FFFFFF"/>
            <w:vAlign w:val="center"/>
          </w:tcPr>
          <w:p w:rsidR="002131C5" w:rsidRPr="002131C5" w:rsidRDefault="002131C5" w:rsidP="003E676E">
            <w:pPr>
              <w:jc w:val="center"/>
              <w:rPr>
                <w:rFonts w:eastAsia="Calibri"/>
                <w:color w:val="000000"/>
                <w:sz w:val="28"/>
                <w:szCs w:val="28"/>
              </w:rPr>
            </w:pPr>
            <w:r w:rsidRPr="002131C5">
              <w:rPr>
                <w:rFonts w:eastAsia="Calibri"/>
                <w:color w:val="000000"/>
                <w:sz w:val="28"/>
                <w:szCs w:val="28"/>
              </w:rPr>
              <w:t>1 292 856,97</w:t>
            </w:r>
          </w:p>
        </w:tc>
        <w:tc>
          <w:tcPr>
            <w:tcW w:w="1985" w:type="dxa"/>
            <w:shd w:val="clear" w:color="000000" w:fill="FFFFFF"/>
            <w:vAlign w:val="center"/>
          </w:tcPr>
          <w:p w:rsidR="002131C5" w:rsidRPr="002131C5" w:rsidRDefault="002131C5" w:rsidP="003E676E">
            <w:pPr>
              <w:jc w:val="center"/>
              <w:rPr>
                <w:rFonts w:eastAsia="Calibri"/>
                <w:color w:val="000000"/>
                <w:sz w:val="28"/>
                <w:szCs w:val="28"/>
              </w:rPr>
            </w:pPr>
            <w:r w:rsidRPr="002131C5">
              <w:rPr>
                <w:rFonts w:eastAsia="Calibri"/>
                <w:color w:val="000000"/>
                <w:sz w:val="28"/>
                <w:szCs w:val="28"/>
              </w:rPr>
              <w:t>99,8%</w:t>
            </w:r>
          </w:p>
        </w:tc>
      </w:tr>
      <w:tr w:rsidR="002131C5" w:rsidRPr="002131C5" w:rsidTr="00F834E0">
        <w:trPr>
          <w:trHeight w:val="360"/>
        </w:trPr>
        <w:tc>
          <w:tcPr>
            <w:tcW w:w="3417" w:type="dxa"/>
            <w:shd w:val="clear" w:color="000000" w:fill="FFFFFF"/>
            <w:vAlign w:val="center"/>
            <w:hideMark/>
          </w:tcPr>
          <w:p w:rsidR="002131C5" w:rsidRPr="002131C5" w:rsidRDefault="002131C5" w:rsidP="003E676E">
            <w:pPr>
              <w:rPr>
                <w:rFonts w:eastAsia="Calibri"/>
                <w:color w:val="000000"/>
                <w:sz w:val="28"/>
                <w:szCs w:val="28"/>
              </w:rPr>
            </w:pPr>
            <w:r w:rsidRPr="002131C5">
              <w:rPr>
                <w:rFonts w:eastAsia="Calibri"/>
                <w:color w:val="000000"/>
                <w:sz w:val="28"/>
                <w:szCs w:val="28"/>
              </w:rPr>
              <w:t>бюджет города Радужный</w:t>
            </w:r>
          </w:p>
        </w:tc>
        <w:tc>
          <w:tcPr>
            <w:tcW w:w="3969" w:type="dxa"/>
            <w:shd w:val="clear" w:color="000000" w:fill="FFFFFF"/>
            <w:vAlign w:val="center"/>
          </w:tcPr>
          <w:p w:rsidR="002131C5" w:rsidRPr="002131C5" w:rsidRDefault="002131C5" w:rsidP="003E676E">
            <w:pPr>
              <w:jc w:val="center"/>
              <w:rPr>
                <w:rFonts w:eastAsia="Calibri"/>
                <w:color w:val="000000"/>
                <w:sz w:val="28"/>
                <w:szCs w:val="28"/>
              </w:rPr>
            </w:pPr>
            <w:r w:rsidRPr="002131C5">
              <w:rPr>
                <w:rFonts w:eastAsia="Calibri"/>
                <w:color w:val="000000"/>
                <w:sz w:val="28"/>
                <w:szCs w:val="28"/>
              </w:rPr>
              <w:t>356 964,04</w:t>
            </w:r>
          </w:p>
        </w:tc>
        <w:tc>
          <w:tcPr>
            <w:tcW w:w="1985" w:type="dxa"/>
            <w:shd w:val="clear" w:color="000000" w:fill="FFFFFF"/>
            <w:vAlign w:val="center"/>
          </w:tcPr>
          <w:p w:rsidR="002131C5" w:rsidRPr="002131C5" w:rsidRDefault="002131C5" w:rsidP="003E676E">
            <w:pPr>
              <w:jc w:val="center"/>
              <w:rPr>
                <w:rFonts w:eastAsia="Calibri"/>
                <w:color w:val="000000"/>
                <w:sz w:val="28"/>
                <w:szCs w:val="28"/>
              </w:rPr>
            </w:pPr>
            <w:r w:rsidRPr="002131C5">
              <w:rPr>
                <w:rFonts w:eastAsia="Calibri"/>
                <w:color w:val="000000"/>
                <w:sz w:val="28"/>
                <w:szCs w:val="28"/>
              </w:rPr>
              <w:t>97,9%</w:t>
            </w:r>
          </w:p>
        </w:tc>
      </w:tr>
    </w:tbl>
    <w:p w:rsidR="002131C5" w:rsidRPr="002131C5" w:rsidRDefault="002131C5" w:rsidP="002131C5">
      <w:pPr>
        <w:ind w:firstLine="567"/>
        <w:jc w:val="both"/>
        <w:rPr>
          <w:rFonts w:eastAsia="Calibri"/>
          <w:color w:val="000000"/>
          <w:sz w:val="28"/>
          <w:szCs w:val="28"/>
        </w:rPr>
      </w:pPr>
    </w:p>
    <w:p w:rsidR="002131C5" w:rsidRPr="002131C5" w:rsidRDefault="002131C5" w:rsidP="0088377F">
      <w:pPr>
        <w:ind w:firstLine="851"/>
        <w:jc w:val="both"/>
        <w:rPr>
          <w:rFonts w:eastAsia="Calibri"/>
          <w:color w:val="000000"/>
          <w:sz w:val="28"/>
          <w:szCs w:val="28"/>
        </w:rPr>
      </w:pPr>
      <w:r w:rsidRPr="002131C5">
        <w:rPr>
          <w:rFonts w:eastAsia="Calibri"/>
          <w:color w:val="000000"/>
          <w:sz w:val="28"/>
          <w:szCs w:val="28"/>
        </w:rPr>
        <w:t xml:space="preserve">Соисполнителями муниципальной программы являются </w:t>
      </w:r>
      <w:proofErr w:type="spellStart"/>
      <w:r w:rsidRPr="002131C5">
        <w:rPr>
          <w:rFonts w:eastAsia="Calibri"/>
          <w:color w:val="000000"/>
          <w:sz w:val="28"/>
          <w:szCs w:val="28"/>
        </w:rPr>
        <w:t>УКСиМП</w:t>
      </w:r>
      <w:proofErr w:type="spellEnd"/>
      <w:r w:rsidRPr="002131C5">
        <w:rPr>
          <w:rFonts w:eastAsia="Calibri"/>
          <w:color w:val="000000"/>
          <w:sz w:val="28"/>
          <w:szCs w:val="28"/>
        </w:rPr>
        <w:t xml:space="preserve"> и КУ «ДЕЗ по ГХ». </w:t>
      </w:r>
    </w:p>
    <w:p w:rsidR="001F3D27" w:rsidRPr="001F3D27" w:rsidRDefault="001F3D27" w:rsidP="0088377F">
      <w:pPr>
        <w:ind w:firstLine="851"/>
        <w:jc w:val="both"/>
        <w:rPr>
          <w:rFonts w:eastAsia="Calibri"/>
          <w:color w:val="000000"/>
          <w:sz w:val="28"/>
          <w:szCs w:val="28"/>
        </w:rPr>
      </w:pPr>
      <w:r w:rsidRPr="001F3D27">
        <w:rPr>
          <w:rFonts w:eastAsia="Calibri"/>
          <w:color w:val="000000"/>
          <w:sz w:val="28"/>
          <w:szCs w:val="28"/>
        </w:rPr>
        <w:t xml:space="preserve">Объем финансирования мероприятий муниципальной программы по исполнителям составил: </w:t>
      </w:r>
    </w:p>
    <w:p w:rsidR="001F3D27" w:rsidRPr="001F3D27" w:rsidRDefault="001F3D27" w:rsidP="0088377F">
      <w:pPr>
        <w:ind w:firstLine="851"/>
        <w:jc w:val="both"/>
        <w:rPr>
          <w:rFonts w:eastAsia="Calibri"/>
          <w:color w:val="000000"/>
          <w:sz w:val="28"/>
          <w:szCs w:val="28"/>
        </w:rPr>
      </w:pPr>
      <w:r w:rsidRPr="00D6004A">
        <w:rPr>
          <w:rFonts w:eastAsia="Calibri"/>
          <w:color w:val="000000"/>
          <w:sz w:val="28"/>
          <w:szCs w:val="28"/>
        </w:rPr>
        <w:t>УО</w:t>
      </w:r>
      <w:r w:rsidRPr="001F3D27">
        <w:rPr>
          <w:rFonts w:eastAsia="Calibri"/>
          <w:color w:val="000000"/>
          <w:sz w:val="28"/>
          <w:szCs w:val="28"/>
        </w:rPr>
        <w:t xml:space="preserve"> – 1 682 067,21 тыс.</w:t>
      </w:r>
      <w:r>
        <w:rPr>
          <w:rFonts w:eastAsia="Calibri"/>
          <w:color w:val="000000"/>
          <w:sz w:val="28"/>
          <w:szCs w:val="28"/>
        </w:rPr>
        <w:t xml:space="preserve"> р</w:t>
      </w:r>
      <w:r w:rsidRPr="001F3D27">
        <w:rPr>
          <w:rFonts w:eastAsia="Calibri"/>
          <w:color w:val="000000"/>
          <w:sz w:val="28"/>
          <w:szCs w:val="28"/>
        </w:rPr>
        <w:t>уб.</w:t>
      </w:r>
      <w:r w:rsidR="0088377F">
        <w:rPr>
          <w:rFonts w:eastAsia="Calibri"/>
          <w:color w:val="000000"/>
          <w:sz w:val="28"/>
          <w:szCs w:val="28"/>
        </w:rPr>
        <w:t>;</w:t>
      </w:r>
      <w:r w:rsidRPr="001F3D27">
        <w:rPr>
          <w:rFonts w:eastAsia="Calibri"/>
          <w:color w:val="000000"/>
          <w:sz w:val="28"/>
          <w:szCs w:val="28"/>
        </w:rPr>
        <w:t xml:space="preserve"> </w:t>
      </w:r>
    </w:p>
    <w:p w:rsidR="001F3D27" w:rsidRPr="001F3D27" w:rsidRDefault="001F3D27" w:rsidP="0088377F">
      <w:pPr>
        <w:ind w:firstLine="851"/>
        <w:jc w:val="both"/>
        <w:rPr>
          <w:rFonts w:eastAsia="Calibri"/>
          <w:color w:val="000000"/>
          <w:sz w:val="28"/>
          <w:szCs w:val="28"/>
        </w:rPr>
      </w:pPr>
      <w:proofErr w:type="spellStart"/>
      <w:r w:rsidRPr="00D6004A">
        <w:rPr>
          <w:rFonts w:eastAsia="Calibri"/>
          <w:color w:val="000000"/>
          <w:sz w:val="28"/>
          <w:szCs w:val="28"/>
        </w:rPr>
        <w:t>УКС</w:t>
      </w:r>
      <w:r w:rsidRPr="001F3D27">
        <w:rPr>
          <w:rFonts w:eastAsia="Calibri"/>
          <w:color w:val="000000"/>
          <w:sz w:val="28"/>
          <w:szCs w:val="28"/>
        </w:rPr>
        <w:t>иМП</w:t>
      </w:r>
      <w:proofErr w:type="spellEnd"/>
      <w:r w:rsidRPr="001F3D27">
        <w:rPr>
          <w:rFonts w:eastAsia="Calibri"/>
          <w:color w:val="000000"/>
          <w:sz w:val="28"/>
          <w:szCs w:val="28"/>
        </w:rPr>
        <w:t xml:space="preserve"> </w:t>
      </w:r>
      <w:r w:rsidR="0088377F" w:rsidRPr="001F3D27">
        <w:rPr>
          <w:rFonts w:eastAsia="Calibri"/>
          <w:color w:val="000000"/>
          <w:sz w:val="28"/>
          <w:szCs w:val="28"/>
        </w:rPr>
        <w:t>–</w:t>
      </w:r>
      <w:r w:rsidRPr="001F3D27">
        <w:rPr>
          <w:rFonts w:eastAsia="Calibri"/>
          <w:color w:val="000000"/>
          <w:sz w:val="28"/>
          <w:szCs w:val="28"/>
        </w:rPr>
        <w:t xml:space="preserve"> 12 068,84 тыс.</w:t>
      </w:r>
      <w:r>
        <w:rPr>
          <w:rFonts w:eastAsia="Calibri"/>
          <w:color w:val="000000"/>
          <w:sz w:val="28"/>
          <w:szCs w:val="28"/>
        </w:rPr>
        <w:t xml:space="preserve"> </w:t>
      </w:r>
      <w:r w:rsidRPr="001F3D27">
        <w:rPr>
          <w:rFonts w:eastAsia="Calibri"/>
          <w:color w:val="000000"/>
          <w:sz w:val="28"/>
          <w:szCs w:val="28"/>
        </w:rPr>
        <w:t>руб</w:t>
      </w:r>
      <w:r w:rsidR="0088377F" w:rsidRPr="001F3D27">
        <w:rPr>
          <w:rFonts w:eastAsia="Calibri"/>
          <w:color w:val="000000"/>
          <w:sz w:val="28"/>
          <w:szCs w:val="28"/>
        </w:rPr>
        <w:t>.</w:t>
      </w:r>
      <w:r w:rsidR="0088377F">
        <w:rPr>
          <w:rFonts w:eastAsia="Calibri"/>
          <w:color w:val="000000"/>
          <w:sz w:val="28"/>
          <w:szCs w:val="28"/>
        </w:rPr>
        <w:t>;</w:t>
      </w:r>
    </w:p>
    <w:p w:rsidR="00B96C3B" w:rsidRDefault="001F3D27" w:rsidP="0088377F">
      <w:pPr>
        <w:ind w:firstLine="851"/>
        <w:jc w:val="both"/>
        <w:rPr>
          <w:rFonts w:eastAsia="Calibri"/>
          <w:color w:val="000000"/>
          <w:sz w:val="28"/>
          <w:szCs w:val="28"/>
        </w:rPr>
      </w:pPr>
      <w:r w:rsidRPr="001F3D27">
        <w:rPr>
          <w:rFonts w:eastAsia="Calibri"/>
          <w:color w:val="000000"/>
          <w:sz w:val="28"/>
          <w:szCs w:val="28"/>
        </w:rPr>
        <w:t xml:space="preserve">КУ «ДЕЗ по ГХ» </w:t>
      </w:r>
      <w:r w:rsidR="0088377F" w:rsidRPr="001F3D27">
        <w:rPr>
          <w:rFonts w:eastAsia="Calibri"/>
          <w:color w:val="000000"/>
          <w:sz w:val="28"/>
          <w:szCs w:val="28"/>
        </w:rPr>
        <w:t>–</w:t>
      </w:r>
      <w:r w:rsidRPr="001F3D27">
        <w:rPr>
          <w:rFonts w:eastAsia="Calibri"/>
          <w:color w:val="000000"/>
          <w:sz w:val="28"/>
          <w:szCs w:val="28"/>
        </w:rPr>
        <w:t xml:space="preserve"> 1 812,58 тыс.</w:t>
      </w:r>
      <w:r>
        <w:rPr>
          <w:rFonts w:eastAsia="Calibri"/>
          <w:color w:val="000000"/>
          <w:sz w:val="28"/>
          <w:szCs w:val="28"/>
        </w:rPr>
        <w:t xml:space="preserve"> </w:t>
      </w:r>
      <w:r w:rsidRPr="001F3D27">
        <w:rPr>
          <w:rFonts w:eastAsia="Calibri"/>
          <w:color w:val="000000"/>
          <w:sz w:val="28"/>
          <w:szCs w:val="28"/>
        </w:rPr>
        <w:t>руб.</w:t>
      </w:r>
    </w:p>
    <w:p w:rsidR="00AE1769" w:rsidRDefault="00AE1769" w:rsidP="001F3D27">
      <w:pPr>
        <w:ind w:firstLine="567"/>
        <w:jc w:val="both"/>
        <w:rPr>
          <w:rFonts w:eastAsia="Calibri"/>
          <w:color w:val="000000"/>
          <w:sz w:val="28"/>
          <w:szCs w:val="28"/>
        </w:rPr>
        <w:sectPr w:rsidR="00AE1769" w:rsidSect="004126C5">
          <w:pgSz w:w="11906" w:h="16838"/>
          <w:pgMar w:top="1134" w:right="851" w:bottom="1134" w:left="1701" w:header="709" w:footer="709" w:gutter="0"/>
          <w:cols w:space="708"/>
          <w:docGrid w:linePitch="360"/>
        </w:sectPr>
      </w:pPr>
    </w:p>
    <w:p w:rsidR="00AE1769" w:rsidRDefault="00AE1769" w:rsidP="001F3D27">
      <w:pPr>
        <w:ind w:firstLine="567"/>
        <w:jc w:val="both"/>
        <w:rPr>
          <w:rFonts w:eastAsia="Calibri"/>
          <w:color w:val="000000"/>
          <w:sz w:val="28"/>
          <w:szCs w:val="28"/>
        </w:rPr>
      </w:pPr>
    </w:p>
    <w:tbl>
      <w:tblPr>
        <w:tblW w:w="5076" w:type="pct"/>
        <w:tblLayout w:type="fixed"/>
        <w:tblLook w:val="04A0" w:firstRow="1" w:lastRow="0" w:firstColumn="1" w:lastColumn="0" w:noHBand="0" w:noVBand="1"/>
      </w:tblPr>
      <w:tblGrid>
        <w:gridCol w:w="334"/>
        <w:gridCol w:w="628"/>
        <w:gridCol w:w="2171"/>
        <w:gridCol w:w="606"/>
        <w:gridCol w:w="375"/>
        <w:gridCol w:w="1204"/>
        <w:gridCol w:w="1282"/>
        <w:gridCol w:w="1603"/>
        <w:gridCol w:w="1564"/>
        <w:gridCol w:w="1831"/>
        <w:gridCol w:w="1447"/>
        <w:gridCol w:w="1966"/>
      </w:tblGrid>
      <w:tr w:rsidR="001F3D27" w:rsidRPr="00A161CB" w:rsidTr="0088377F">
        <w:trPr>
          <w:gridAfter w:val="8"/>
          <w:wAfter w:w="3755" w:type="pct"/>
          <w:trHeight w:val="360"/>
        </w:trPr>
        <w:tc>
          <w:tcPr>
            <w:tcW w:w="1043" w:type="pct"/>
            <w:gridSpan w:val="3"/>
            <w:tcBorders>
              <w:top w:val="nil"/>
              <w:left w:val="nil"/>
              <w:bottom w:val="nil"/>
              <w:right w:val="nil"/>
            </w:tcBorders>
            <w:shd w:val="clear" w:color="auto" w:fill="auto"/>
            <w:noWrap/>
            <w:vAlign w:val="bottom"/>
            <w:hideMark/>
          </w:tcPr>
          <w:p w:rsidR="001F3D27" w:rsidRPr="00A161CB" w:rsidRDefault="00B96C3B" w:rsidP="003E676E">
            <w:pPr>
              <w:jc w:val="right"/>
              <w:rPr>
                <w:rFonts w:ascii="Arial" w:eastAsia="Calibri" w:hAnsi="Arial" w:cs="Arial"/>
                <w:lang w:eastAsia="en-US"/>
              </w:rPr>
            </w:pPr>
            <w:r>
              <w:rPr>
                <w:rFonts w:eastAsia="Calibri"/>
                <w:color w:val="000000"/>
                <w:sz w:val="28"/>
                <w:szCs w:val="28"/>
              </w:rPr>
              <w:br w:type="page"/>
            </w:r>
          </w:p>
        </w:tc>
        <w:tc>
          <w:tcPr>
            <w:tcW w:w="202" w:type="pct"/>
            <w:tcBorders>
              <w:top w:val="nil"/>
              <w:left w:val="nil"/>
              <w:bottom w:val="nil"/>
              <w:right w:val="nil"/>
            </w:tcBorders>
            <w:shd w:val="clear" w:color="auto" w:fill="auto"/>
            <w:noWrap/>
            <w:vAlign w:val="bottom"/>
            <w:hideMark/>
          </w:tcPr>
          <w:p w:rsidR="001F3D27" w:rsidRPr="00A161CB" w:rsidRDefault="001F3D27" w:rsidP="003E676E">
            <w:pPr>
              <w:jc w:val="right"/>
              <w:rPr>
                <w:rFonts w:ascii="Arial" w:eastAsia="Calibri" w:hAnsi="Arial" w:cs="Arial"/>
                <w:lang w:eastAsia="en-US"/>
              </w:rPr>
            </w:pPr>
          </w:p>
        </w:tc>
      </w:tr>
      <w:tr w:rsidR="00805D3D" w:rsidRPr="00805D3D" w:rsidTr="0088377F">
        <w:trPr>
          <w:gridBefore w:val="1"/>
          <w:wBefore w:w="111" w:type="pct"/>
          <w:trHeight w:val="315"/>
        </w:trPr>
        <w:tc>
          <w:tcPr>
            <w:tcW w:w="4889" w:type="pct"/>
            <w:gridSpan w:val="11"/>
            <w:tcBorders>
              <w:top w:val="nil"/>
              <w:left w:val="nil"/>
              <w:bottom w:val="nil"/>
              <w:right w:val="nil"/>
            </w:tcBorders>
            <w:shd w:val="clear" w:color="auto" w:fill="auto"/>
            <w:vAlign w:val="bottom"/>
            <w:hideMark/>
          </w:tcPr>
          <w:p w:rsidR="00805D3D" w:rsidRPr="00805D3D" w:rsidRDefault="00805D3D" w:rsidP="00805D3D">
            <w:pPr>
              <w:autoSpaceDE w:val="0"/>
              <w:autoSpaceDN w:val="0"/>
              <w:adjustRightInd w:val="0"/>
              <w:contextualSpacing/>
              <w:jc w:val="center"/>
              <w:rPr>
                <w:rFonts w:eastAsia="Calibri"/>
                <w:b/>
                <w:color w:val="000000"/>
                <w:sz w:val="28"/>
                <w:szCs w:val="28"/>
              </w:rPr>
            </w:pPr>
            <w:r w:rsidRPr="00805D3D">
              <w:rPr>
                <w:rFonts w:eastAsia="Calibri"/>
                <w:b/>
                <w:color w:val="000000"/>
                <w:sz w:val="28"/>
                <w:szCs w:val="28"/>
              </w:rPr>
              <w:t xml:space="preserve">Анализ показателей результативности муниципальной программы </w:t>
            </w:r>
          </w:p>
        </w:tc>
      </w:tr>
      <w:tr w:rsidR="00805D3D" w:rsidRPr="00805D3D" w:rsidTr="0088377F">
        <w:trPr>
          <w:gridBefore w:val="1"/>
          <w:wBefore w:w="111" w:type="pct"/>
          <w:trHeight w:val="600"/>
        </w:trPr>
        <w:tc>
          <w:tcPr>
            <w:tcW w:w="4889" w:type="pct"/>
            <w:gridSpan w:val="11"/>
            <w:tcBorders>
              <w:top w:val="nil"/>
              <w:left w:val="nil"/>
              <w:bottom w:val="single" w:sz="4" w:space="0" w:color="auto"/>
              <w:right w:val="nil"/>
            </w:tcBorders>
            <w:shd w:val="clear" w:color="auto" w:fill="auto"/>
            <w:vAlign w:val="center"/>
            <w:hideMark/>
          </w:tcPr>
          <w:p w:rsidR="00805D3D" w:rsidRPr="00805D3D" w:rsidRDefault="00805D3D" w:rsidP="00805D3D">
            <w:pPr>
              <w:autoSpaceDE w:val="0"/>
              <w:autoSpaceDN w:val="0"/>
              <w:adjustRightInd w:val="0"/>
              <w:contextualSpacing/>
              <w:jc w:val="center"/>
              <w:rPr>
                <w:rFonts w:eastAsia="Calibri"/>
                <w:b/>
                <w:color w:val="000000"/>
                <w:sz w:val="28"/>
                <w:szCs w:val="28"/>
              </w:rPr>
            </w:pPr>
            <w:r w:rsidRPr="00805D3D">
              <w:rPr>
                <w:rFonts w:eastAsia="Calibri"/>
                <w:b/>
                <w:color w:val="000000"/>
                <w:sz w:val="28"/>
                <w:szCs w:val="28"/>
              </w:rPr>
              <w:t>Развитие образования в городе Радужный</w:t>
            </w:r>
          </w:p>
        </w:tc>
      </w:tr>
      <w:tr w:rsidR="00805D3D" w:rsidRPr="00805D3D" w:rsidTr="0088377F">
        <w:trPr>
          <w:gridBefore w:val="1"/>
          <w:wBefore w:w="111" w:type="pct"/>
          <w:trHeight w:val="315"/>
        </w:trPr>
        <w:tc>
          <w:tcPr>
            <w:tcW w:w="4889" w:type="pct"/>
            <w:gridSpan w:val="11"/>
            <w:tcBorders>
              <w:top w:val="nil"/>
              <w:left w:val="nil"/>
              <w:bottom w:val="nil"/>
              <w:right w:val="nil"/>
            </w:tcBorders>
            <w:shd w:val="clear" w:color="auto" w:fill="auto"/>
            <w:noWrap/>
            <w:vAlign w:val="center"/>
            <w:hideMark/>
          </w:tcPr>
          <w:p w:rsidR="00805D3D" w:rsidRPr="00805D3D" w:rsidRDefault="00805D3D" w:rsidP="00805D3D">
            <w:pPr>
              <w:jc w:val="center"/>
            </w:pPr>
            <w:r w:rsidRPr="00805D3D">
              <w:t>(наименование муниципальной программы)</w:t>
            </w:r>
          </w:p>
        </w:tc>
      </w:tr>
      <w:tr w:rsidR="00805D3D" w:rsidRPr="00805D3D" w:rsidTr="0088377F">
        <w:trPr>
          <w:gridBefore w:val="1"/>
          <w:wBefore w:w="111" w:type="pct"/>
          <w:trHeight w:val="315"/>
        </w:trPr>
        <w:tc>
          <w:tcPr>
            <w:tcW w:w="4889" w:type="pct"/>
            <w:gridSpan w:val="11"/>
            <w:tcBorders>
              <w:top w:val="nil"/>
              <w:left w:val="nil"/>
              <w:bottom w:val="nil"/>
              <w:right w:val="nil"/>
            </w:tcBorders>
            <w:shd w:val="clear" w:color="auto" w:fill="auto"/>
            <w:vAlign w:val="bottom"/>
            <w:hideMark/>
          </w:tcPr>
          <w:p w:rsidR="00805D3D" w:rsidRPr="00805D3D" w:rsidRDefault="00805D3D" w:rsidP="00805D3D">
            <w:pPr>
              <w:jc w:val="center"/>
              <w:rPr>
                <w:b/>
                <w:bCs/>
              </w:rPr>
            </w:pPr>
            <w:r w:rsidRPr="00805D3D">
              <w:rPr>
                <w:b/>
                <w:bCs/>
              </w:rPr>
              <w:t>за 2022 год</w:t>
            </w:r>
          </w:p>
        </w:tc>
      </w:tr>
      <w:tr w:rsidR="00805D3D" w:rsidRPr="00805D3D" w:rsidTr="0088377F">
        <w:trPr>
          <w:gridBefore w:val="1"/>
          <w:wBefore w:w="111" w:type="pct"/>
          <w:trHeight w:val="405"/>
        </w:trPr>
        <w:tc>
          <w:tcPr>
            <w:tcW w:w="209" w:type="pct"/>
            <w:tcBorders>
              <w:top w:val="nil"/>
              <w:left w:val="nil"/>
              <w:bottom w:val="nil"/>
              <w:right w:val="nil"/>
            </w:tcBorders>
            <w:shd w:val="clear" w:color="auto" w:fill="auto"/>
            <w:vAlign w:val="bottom"/>
            <w:hideMark/>
          </w:tcPr>
          <w:p w:rsidR="00805D3D" w:rsidRPr="00805D3D" w:rsidRDefault="00805D3D" w:rsidP="00805D3D">
            <w:pPr>
              <w:jc w:val="center"/>
              <w:rPr>
                <w:b/>
                <w:bCs/>
              </w:rPr>
            </w:pPr>
          </w:p>
        </w:tc>
        <w:tc>
          <w:tcPr>
            <w:tcW w:w="1050" w:type="pct"/>
            <w:gridSpan w:val="3"/>
            <w:tcBorders>
              <w:top w:val="nil"/>
              <w:left w:val="nil"/>
              <w:bottom w:val="nil"/>
              <w:right w:val="nil"/>
            </w:tcBorders>
            <w:shd w:val="clear" w:color="auto" w:fill="auto"/>
            <w:vAlign w:val="bottom"/>
            <w:hideMark/>
          </w:tcPr>
          <w:p w:rsidR="00805D3D" w:rsidRPr="00805D3D" w:rsidRDefault="00805D3D" w:rsidP="00805D3D">
            <w:pPr>
              <w:rPr>
                <w:sz w:val="20"/>
                <w:szCs w:val="20"/>
              </w:rPr>
            </w:pPr>
          </w:p>
        </w:tc>
        <w:tc>
          <w:tcPr>
            <w:tcW w:w="401" w:type="pct"/>
            <w:tcBorders>
              <w:top w:val="nil"/>
              <w:left w:val="nil"/>
              <w:bottom w:val="nil"/>
              <w:right w:val="nil"/>
            </w:tcBorders>
            <w:shd w:val="clear" w:color="auto" w:fill="auto"/>
            <w:vAlign w:val="bottom"/>
            <w:hideMark/>
          </w:tcPr>
          <w:p w:rsidR="00805D3D" w:rsidRPr="00805D3D" w:rsidRDefault="00805D3D" w:rsidP="00805D3D">
            <w:pPr>
              <w:rPr>
                <w:sz w:val="20"/>
                <w:szCs w:val="20"/>
              </w:rPr>
            </w:pPr>
          </w:p>
        </w:tc>
        <w:tc>
          <w:tcPr>
            <w:tcW w:w="427" w:type="pct"/>
            <w:tcBorders>
              <w:top w:val="nil"/>
              <w:left w:val="nil"/>
              <w:bottom w:val="nil"/>
              <w:right w:val="nil"/>
            </w:tcBorders>
            <w:shd w:val="clear" w:color="auto" w:fill="auto"/>
            <w:vAlign w:val="bottom"/>
            <w:hideMark/>
          </w:tcPr>
          <w:p w:rsidR="00805D3D" w:rsidRPr="00805D3D" w:rsidRDefault="00805D3D" w:rsidP="00805D3D">
            <w:pPr>
              <w:rPr>
                <w:sz w:val="20"/>
                <w:szCs w:val="20"/>
              </w:rPr>
            </w:pPr>
          </w:p>
        </w:tc>
        <w:tc>
          <w:tcPr>
            <w:tcW w:w="534" w:type="pct"/>
            <w:tcBorders>
              <w:top w:val="nil"/>
              <w:left w:val="nil"/>
              <w:bottom w:val="nil"/>
              <w:right w:val="nil"/>
            </w:tcBorders>
            <w:shd w:val="clear" w:color="auto" w:fill="auto"/>
            <w:vAlign w:val="bottom"/>
            <w:hideMark/>
          </w:tcPr>
          <w:p w:rsidR="00805D3D" w:rsidRPr="00805D3D" w:rsidRDefault="00805D3D" w:rsidP="00805D3D">
            <w:pPr>
              <w:rPr>
                <w:sz w:val="20"/>
                <w:szCs w:val="20"/>
              </w:rPr>
            </w:pPr>
          </w:p>
        </w:tc>
        <w:tc>
          <w:tcPr>
            <w:tcW w:w="521" w:type="pct"/>
            <w:tcBorders>
              <w:top w:val="nil"/>
              <w:left w:val="nil"/>
              <w:bottom w:val="nil"/>
              <w:right w:val="nil"/>
            </w:tcBorders>
            <w:shd w:val="clear" w:color="auto" w:fill="auto"/>
            <w:vAlign w:val="bottom"/>
            <w:hideMark/>
          </w:tcPr>
          <w:p w:rsidR="00805D3D" w:rsidRPr="00805D3D" w:rsidRDefault="00805D3D" w:rsidP="00805D3D">
            <w:pPr>
              <w:rPr>
                <w:sz w:val="20"/>
                <w:szCs w:val="20"/>
              </w:rPr>
            </w:pPr>
          </w:p>
        </w:tc>
        <w:tc>
          <w:tcPr>
            <w:tcW w:w="610" w:type="pct"/>
            <w:tcBorders>
              <w:top w:val="nil"/>
              <w:left w:val="nil"/>
              <w:bottom w:val="nil"/>
              <w:right w:val="nil"/>
            </w:tcBorders>
            <w:shd w:val="clear" w:color="auto" w:fill="auto"/>
            <w:vAlign w:val="bottom"/>
            <w:hideMark/>
          </w:tcPr>
          <w:p w:rsidR="00805D3D" w:rsidRPr="00805D3D" w:rsidRDefault="00805D3D" w:rsidP="00805D3D">
            <w:pPr>
              <w:rPr>
                <w:sz w:val="20"/>
                <w:szCs w:val="20"/>
              </w:rPr>
            </w:pPr>
          </w:p>
        </w:tc>
        <w:tc>
          <w:tcPr>
            <w:tcW w:w="482" w:type="pct"/>
            <w:tcBorders>
              <w:top w:val="nil"/>
              <w:left w:val="nil"/>
              <w:bottom w:val="nil"/>
              <w:right w:val="nil"/>
            </w:tcBorders>
            <w:shd w:val="clear" w:color="auto" w:fill="auto"/>
            <w:vAlign w:val="bottom"/>
            <w:hideMark/>
          </w:tcPr>
          <w:p w:rsidR="00805D3D" w:rsidRPr="00805D3D" w:rsidRDefault="00805D3D" w:rsidP="00805D3D">
            <w:pPr>
              <w:rPr>
                <w:sz w:val="20"/>
                <w:szCs w:val="20"/>
              </w:rPr>
            </w:pPr>
          </w:p>
        </w:tc>
        <w:tc>
          <w:tcPr>
            <w:tcW w:w="655" w:type="pct"/>
            <w:tcBorders>
              <w:top w:val="nil"/>
              <w:left w:val="nil"/>
              <w:bottom w:val="nil"/>
              <w:right w:val="nil"/>
            </w:tcBorders>
            <w:shd w:val="clear" w:color="auto" w:fill="auto"/>
            <w:vAlign w:val="bottom"/>
            <w:hideMark/>
          </w:tcPr>
          <w:p w:rsidR="00805D3D" w:rsidRPr="00805D3D" w:rsidRDefault="00805D3D" w:rsidP="00805D3D">
            <w:pPr>
              <w:rPr>
                <w:sz w:val="20"/>
                <w:szCs w:val="20"/>
              </w:rPr>
            </w:pPr>
          </w:p>
        </w:tc>
      </w:tr>
      <w:tr w:rsidR="00805D3D" w:rsidRPr="00805D3D" w:rsidTr="0088377F">
        <w:trPr>
          <w:gridBefore w:val="1"/>
          <w:wBefore w:w="111" w:type="pct"/>
          <w:trHeight w:val="255"/>
        </w:trPr>
        <w:tc>
          <w:tcPr>
            <w:tcW w:w="209"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05D3D" w:rsidRPr="00805D3D" w:rsidRDefault="00805D3D" w:rsidP="00805D3D">
            <w:pPr>
              <w:jc w:val="center"/>
              <w:rPr>
                <w:sz w:val="20"/>
                <w:szCs w:val="20"/>
              </w:rPr>
            </w:pPr>
            <w:r w:rsidRPr="00805D3D">
              <w:rPr>
                <w:sz w:val="20"/>
                <w:szCs w:val="20"/>
              </w:rPr>
              <w:t>№ п/п</w:t>
            </w:r>
          </w:p>
        </w:tc>
        <w:tc>
          <w:tcPr>
            <w:tcW w:w="105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05D3D" w:rsidRPr="00805D3D" w:rsidRDefault="00805D3D" w:rsidP="00805D3D">
            <w:pPr>
              <w:jc w:val="center"/>
              <w:rPr>
                <w:sz w:val="20"/>
                <w:szCs w:val="20"/>
              </w:rPr>
            </w:pPr>
            <w:r w:rsidRPr="00805D3D">
              <w:rPr>
                <w:sz w:val="20"/>
                <w:szCs w:val="20"/>
              </w:rPr>
              <w:t>Наименование показателя</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05D3D" w:rsidRPr="00805D3D" w:rsidRDefault="00805D3D" w:rsidP="00805D3D">
            <w:pPr>
              <w:jc w:val="center"/>
              <w:rPr>
                <w:sz w:val="20"/>
                <w:szCs w:val="20"/>
              </w:rPr>
            </w:pPr>
            <w:r w:rsidRPr="00805D3D">
              <w:rPr>
                <w:sz w:val="20"/>
                <w:szCs w:val="20"/>
              </w:rPr>
              <w:t>Единица измерения</w:t>
            </w:r>
          </w:p>
        </w:tc>
        <w:tc>
          <w:tcPr>
            <w:tcW w:w="961" w:type="pct"/>
            <w:gridSpan w:val="2"/>
            <w:tcBorders>
              <w:top w:val="single" w:sz="4" w:space="0" w:color="auto"/>
              <w:left w:val="nil"/>
              <w:bottom w:val="single" w:sz="4" w:space="0" w:color="auto"/>
              <w:right w:val="single" w:sz="4" w:space="0" w:color="auto"/>
            </w:tcBorders>
            <w:shd w:val="clear" w:color="auto" w:fill="auto"/>
            <w:vAlign w:val="bottom"/>
            <w:hideMark/>
          </w:tcPr>
          <w:p w:rsidR="00805D3D" w:rsidRPr="00805D3D" w:rsidRDefault="00805D3D" w:rsidP="00805D3D">
            <w:pPr>
              <w:jc w:val="center"/>
              <w:rPr>
                <w:sz w:val="20"/>
                <w:szCs w:val="20"/>
              </w:rPr>
            </w:pPr>
            <w:r w:rsidRPr="00805D3D">
              <w:rPr>
                <w:sz w:val="20"/>
                <w:szCs w:val="20"/>
              </w:rPr>
              <w:t>Результат реализации программы</w:t>
            </w:r>
          </w:p>
        </w:tc>
        <w:tc>
          <w:tcPr>
            <w:tcW w:w="1131" w:type="pct"/>
            <w:gridSpan w:val="2"/>
            <w:tcBorders>
              <w:top w:val="single" w:sz="4" w:space="0" w:color="auto"/>
              <w:left w:val="nil"/>
              <w:bottom w:val="single" w:sz="4" w:space="0" w:color="auto"/>
              <w:right w:val="single" w:sz="4" w:space="0" w:color="auto"/>
            </w:tcBorders>
            <w:shd w:val="clear" w:color="auto" w:fill="auto"/>
            <w:vAlign w:val="bottom"/>
            <w:hideMark/>
          </w:tcPr>
          <w:p w:rsidR="00805D3D" w:rsidRPr="00805D3D" w:rsidRDefault="00805D3D" w:rsidP="00805D3D">
            <w:pPr>
              <w:jc w:val="center"/>
              <w:rPr>
                <w:sz w:val="20"/>
                <w:szCs w:val="20"/>
              </w:rPr>
            </w:pPr>
            <w:r w:rsidRPr="00805D3D">
              <w:rPr>
                <w:sz w:val="20"/>
                <w:szCs w:val="20"/>
              </w:rPr>
              <w:t>Отклонение от планового значения</w:t>
            </w:r>
          </w:p>
        </w:tc>
        <w:tc>
          <w:tcPr>
            <w:tcW w:w="482"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05D3D" w:rsidRPr="00805D3D" w:rsidRDefault="00805D3D" w:rsidP="00805D3D">
            <w:pPr>
              <w:jc w:val="center"/>
              <w:rPr>
                <w:sz w:val="20"/>
                <w:szCs w:val="20"/>
              </w:rPr>
            </w:pPr>
            <w:r w:rsidRPr="00805D3D">
              <w:rPr>
                <w:sz w:val="20"/>
                <w:szCs w:val="20"/>
              </w:rPr>
              <w:t>Показатель выполнен/          не выполнен</w:t>
            </w:r>
          </w:p>
        </w:tc>
        <w:tc>
          <w:tcPr>
            <w:tcW w:w="65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05D3D" w:rsidRPr="00805D3D" w:rsidRDefault="00805D3D" w:rsidP="00805D3D">
            <w:pPr>
              <w:jc w:val="center"/>
              <w:rPr>
                <w:sz w:val="20"/>
                <w:szCs w:val="20"/>
              </w:rPr>
            </w:pPr>
            <w:r w:rsidRPr="00805D3D">
              <w:rPr>
                <w:sz w:val="20"/>
                <w:szCs w:val="20"/>
              </w:rPr>
              <w:t>Обоснование отклонений значения показателя</w:t>
            </w:r>
          </w:p>
        </w:tc>
      </w:tr>
      <w:tr w:rsidR="00805D3D" w:rsidRPr="00805D3D" w:rsidTr="0088377F">
        <w:trPr>
          <w:gridBefore w:val="1"/>
          <w:wBefore w:w="111" w:type="pct"/>
          <w:trHeight w:val="510"/>
        </w:trPr>
        <w:tc>
          <w:tcPr>
            <w:tcW w:w="209" w:type="pct"/>
            <w:vMerge/>
            <w:tcBorders>
              <w:top w:val="single" w:sz="4" w:space="0" w:color="auto"/>
              <w:left w:val="single" w:sz="4" w:space="0" w:color="auto"/>
              <w:bottom w:val="single" w:sz="4" w:space="0" w:color="auto"/>
              <w:right w:val="single" w:sz="4" w:space="0" w:color="auto"/>
            </w:tcBorders>
            <w:vAlign w:val="center"/>
            <w:hideMark/>
          </w:tcPr>
          <w:p w:rsidR="00805D3D" w:rsidRPr="00805D3D" w:rsidRDefault="00805D3D" w:rsidP="00805D3D">
            <w:pPr>
              <w:rPr>
                <w:sz w:val="20"/>
                <w:szCs w:val="20"/>
              </w:rPr>
            </w:pPr>
          </w:p>
        </w:tc>
        <w:tc>
          <w:tcPr>
            <w:tcW w:w="1050" w:type="pct"/>
            <w:gridSpan w:val="3"/>
            <w:vMerge/>
            <w:tcBorders>
              <w:top w:val="single" w:sz="4" w:space="0" w:color="auto"/>
              <w:left w:val="single" w:sz="4" w:space="0" w:color="auto"/>
              <w:bottom w:val="single" w:sz="4" w:space="0" w:color="auto"/>
              <w:right w:val="single" w:sz="4" w:space="0" w:color="auto"/>
            </w:tcBorders>
            <w:vAlign w:val="center"/>
            <w:hideMark/>
          </w:tcPr>
          <w:p w:rsidR="00805D3D" w:rsidRPr="00805D3D" w:rsidRDefault="00805D3D" w:rsidP="00805D3D">
            <w:pPr>
              <w:rPr>
                <w:sz w:val="20"/>
                <w:szCs w:val="20"/>
              </w:rPr>
            </w:pP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05D3D" w:rsidRPr="00805D3D" w:rsidRDefault="00805D3D" w:rsidP="00805D3D">
            <w:pPr>
              <w:rPr>
                <w:sz w:val="20"/>
                <w:szCs w:val="20"/>
              </w:rPr>
            </w:pPr>
          </w:p>
        </w:tc>
        <w:tc>
          <w:tcPr>
            <w:tcW w:w="427" w:type="pct"/>
            <w:tcBorders>
              <w:top w:val="nil"/>
              <w:left w:val="nil"/>
              <w:bottom w:val="single" w:sz="4" w:space="0" w:color="auto"/>
              <w:right w:val="single" w:sz="4" w:space="0" w:color="auto"/>
            </w:tcBorders>
            <w:shd w:val="clear" w:color="auto" w:fill="auto"/>
            <w:vAlign w:val="bottom"/>
            <w:hideMark/>
          </w:tcPr>
          <w:p w:rsidR="00805D3D" w:rsidRPr="00805D3D" w:rsidRDefault="00805D3D" w:rsidP="00805D3D">
            <w:pPr>
              <w:rPr>
                <w:sz w:val="20"/>
                <w:szCs w:val="20"/>
              </w:rPr>
            </w:pPr>
            <w:r w:rsidRPr="00805D3D">
              <w:rPr>
                <w:sz w:val="20"/>
                <w:szCs w:val="20"/>
              </w:rPr>
              <w:t>Плановое значение</w:t>
            </w:r>
          </w:p>
        </w:tc>
        <w:tc>
          <w:tcPr>
            <w:tcW w:w="534" w:type="pct"/>
            <w:tcBorders>
              <w:top w:val="nil"/>
              <w:left w:val="nil"/>
              <w:bottom w:val="single" w:sz="4" w:space="0" w:color="auto"/>
              <w:right w:val="single" w:sz="4" w:space="0" w:color="auto"/>
            </w:tcBorders>
            <w:shd w:val="clear" w:color="auto" w:fill="auto"/>
            <w:vAlign w:val="bottom"/>
            <w:hideMark/>
          </w:tcPr>
          <w:p w:rsidR="00805D3D" w:rsidRPr="00805D3D" w:rsidRDefault="00805D3D" w:rsidP="00805D3D">
            <w:pPr>
              <w:rPr>
                <w:sz w:val="20"/>
                <w:szCs w:val="20"/>
              </w:rPr>
            </w:pPr>
            <w:r w:rsidRPr="00805D3D">
              <w:rPr>
                <w:sz w:val="20"/>
                <w:szCs w:val="20"/>
              </w:rPr>
              <w:t>Фактическое значение</w:t>
            </w:r>
          </w:p>
        </w:tc>
        <w:tc>
          <w:tcPr>
            <w:tcW w:w="521" w:type="pct"/>
            <w:tcBorders>
              <w:top w:val="nil"/>
              <w:left w:val="nil"/>
              <w:bottom w:val="single" w:sz="4" w:space="0" w:color="auto"/>
              <w:right w:val="single" w:sz="4" w:space="0" w:color="auto"/>
            </w:tcBorders>
            <w:shd w:val="clear" w:color="auto" w:fill="auto"/>
            <w:vAlign w:val="bottom"/>
            <w:hideMark/>
          </w:tcPr>
          <w:p w:rsidR="00805D3D" w:rsidRPr="00805D3D" w:rsidRDefault="00805D3D" w:rsidP="00805D3D">
            <w:pPr>
              <w:rPr>
                <w:sz w:val="20"/>
                <w:szCs w:val="20"/>
              </w:rPr>
            </w:pPr>
            <w:r w:rsidRPr="00805D3D">
              <w:rPr>
                <w:sz w:val="20"/>
                <w:szCs w:val="20"/>
              </w:rPr>
              <w:t>Абсолютное значение</w:t>
            </w:r>
          </w:p>
        </w:tc>
        <w:tc>
          <w:tcPr>
            <w:tcW w:w="610" w:type="pct"/>
            <w:tcBorders>
              <w:top w:val="nil"/>
              <w:left w:val="nil"/>
              <w:bottom w:val="single" w:sz="4" w:space="0" w:color="auto"/>
              <w:right w:val="single" w:sz="4" w:space="0" w:color="auto"/>
            </w:tcBorders>
            <w:shd w:val="clear" w:color="auto" w:fill="auto"/>
            <w:vAlign w:val="bottom"/>
            <w:hideMark/>
          </w:tcPr>
          <w:p w:rsidR="00805D3D" w:rsidRPr="00805D3D" w:rsidRDefault="00805D3D" w:rsidP="00805D3D">
            <w:pPr>
              <w:rPr>
                <w:sz w:val="20"/>
                <w:szCs w:val="20"/>
              </w:rPr>
            </w:pPr>
            <w:r w:rsidRPr="00805D3D">
              <w:rPr>
                <w:sz w:val="20"/>
                <w:szCs w:val="20"/>
              </w:rPr>
              <w:t>Относительное значение, %</w:t>
            </w:r>
          </w:p>
        </w:tc>
        <w:tc>
          <w:tcPr>
            <w:tcW w:w="482" w:type="pct"/>
            <w:vMerge/>
            <w:tcBorders>
              <w:top w:val="single" w:sz="4" w:space="0" w:color="auto"/>
              <w:left w:val="single" w:sz="4" w:space="0" w:color="auto"/>
              <w:bottom w:val="single" w:sz="4" w:space="0" w:color="000000"/>
              <w:right w:val="single" w:sz="4" w:space="0" w:color="auto"/>
            </w:tcBorders>
            <w:vAlign w:val="center"/>
            <w:hideMark/>
          </w:tcPr>
          <w:p w:rsidR="00805D3D" w:rsidRPr="00805D3D" w:rsidRDefault="00805D3D" w:rsidP="00805D3D">
            <w:pPr>
              <w:rPr>
                <w:sz w:val="20"/>
                <w:szCs w:val="20"/>
              </w:rPr>
            </w:pPr>
          </w:p>
        </w:tc>
        <w:tc>
          <w:tcPr>
            <w:tcW w:w="655" w:type="pct"/>
            <w:vMerge/>
            <w:tcBorders>
              <w:top w:val="single" w:sz="4" w:space="0" w:color="auto"/>
              <w:left w:val="single" w:sz="4" w:space="0" w:color="auto"/>
              <w:bottom w:val="single" w:sz="4" w:space="0" w:color="auto"/>
              <w:right w:val="single" w:sz="4" w:space="0" w:color="auto"/>
            </w:tcBorders>
            <w:vAlign w:val="center"/>
            <w:hideMark/>
          </w:tcPr>
          <w:p w:rsidR="00805D3D" w:rsidRPr="00805D3D" w:rsidRDefault="00805D3D" w:rsidP="00805D3D">
            <w:pPr>
              <w:rPr>
                <w:sz w:val="20"/>
                <w:szCs w:val="20"/>
              </w:rPr>
            </w:pPr>
          </w:p>
        </w:tc>
      </w:tr>
      <w:tr w:rsidR="00805D3D" w:rsidRPr="00805D3D" w:rsidTr="0088377F">
        <w:trPr>
          <w:gridBefore w:val="1"/>
          <w:wBefore w:w="111" w:type="pct"/>
          <w:trHeight w:val="255"/>
        </w:trPr>
        <w:tc>
          <w:tcPr>
            <w:tcW w:w="209" w:type="pct"/>
            <w:tcBorders>
              <w:top w:val="nil"/>
              <w:left w:val="single" w:sz="4" w:space="0" w:color="auto"/>
              <w:bottom w:val="single" w:sz="4" w:space="0" w:color="auto"/>
              <w:right w:val="single" w:sz="4" w:space="0" w:color="auto"/>
            </w:tcBorders>
            <w:shd w:val="clear" w:color="auto" w:fill="auto"/>
            <w:vAlign w:val="bottom"/>
            <w:hideMark/>
          </w:tcPr>
          <w:p w:rsidR="00805D3D" w:rsidRPr="00805D3D" w:rsidRDefault="00805D3D" w:rsidP="00805D3D">
            <w:pPr>
              <w:jc w:val="center"/>
              <w:rPr>
                <w:sz w:val="20"/>
                <w:szCs w:val="20"/>
              </w:rPr>
            </w:pPr>
            <w:r w:rsidRPr="00805D3D">
              <w:rPr>
                <w:sz w:val="20"/>
                <w:szCs w:val="20"/>
              </w:rPr>
              <w:t>1</w:t>
            </w:r>
          </w:p>
        </w:tc>
        <w:tc>
          <w:tcPr>
            <w:tcW w:w="1050" w:type="pct"/>
            <w:gridSpan w:val="3"/>
            <w:tcBorders>
              <w:top w:val="nil"/>
              <w:left w:val="nil"/>
              <w:bottom w:val="single" w:sz="4" w:space="0" w:color="auto"/>
              <w:right w:val="single" w:sz="4" w:space="0" w:color="auto"/>
            </w:tcBorders>
            <w:shd w:val="clear" w:color="auto" w:fill="auto"/>
            <w:vAlign w:val="bottom"/>
            <w:hideMark/>
          </w:tcPr>
          <w:p w:rsidR="00805D3D" w:rsidRPr="00805D3D" w:rsidRDefault="00805D3D" w:rsidP="00805D3D">
            <w:pPr>
              <w:jc w:val="center"/>
              <w:rPr>
                <w:sz w:val="20"/>
                <w:szCs w:val="20"/>
              </w:rPr>
            </w:pPr>
            <w:r w:rsidRPr="00805D3D">
              <w:rPr>
                <w:sz w:val="20"/>
                <w:szCs w:val="20"/>
              </w:rPr>
              <w:t>2</w:t>
            </w:r>
          </w:p>
        </w:tc>
        <w:tc>
          <w:tcPr>
            <w:tcW w:w="401" w:type="pct"/>
            <w:tcBorders>
              <w:top w:val="nil"/>
              <w:left w:val="nil"/>
              <w:bottom w:val="single" w:sz="4" w:space="0" w:color="auto"/>
              <w:right w:val="single" w:sz="4" w:space="0" w:color="auto"/>
            </w:tcBorders>
            <w:shd w:val="clear" w:color="auto" w:fill="auto"/>
            <w:vAlign w:val="bottom"/>
            <w:hideMark/>
          </w:tcPr>
          <w:p w:rsidR="00805D3D" w:rsidRPr="00805D3D" w:rsidRDefault="00805D3D" w:rsidP="00805D3D">
            <w:pPr>
              <w:jc w:val="center"/>
              <w:rPr>
                <w:sz w:val="20"/>
                <w:szCs w:val="20"/>
              </w:rPr>
            </w:pPr>
            <w:r w:rsidRPr="00805D3D">
              <w:rPr>
                <w:sz w:val="20"/>
                <w:szCs w:val="20"/>
              </w:rPr>
              <w:t>3</w:t>
            </w:r>
          </w:p>
        </w:tc>
        <w:tc>
          <w:tcPr>
            <w:tcW w:w="427" w:type="pct"/>
            <w:tcBorders>
              <w:top w:val="nil"/>
              <w:left w:val="nil"/>
              <w:bottom w:val="single" w:sz="4" w:space="0" w:color="auto"/>
              <w:right w:val="single" w:sz="4" w:space="0" w:color="auto"/>
            </w:tcBorders>
            <w:shd w:val="clear" w:color="auto" w:fill="auto"/>
            <w:vAlign w:val="bottom"/>
            <w:hideMark/>
          </w:tcPr>
          <w:p w:rsidR="00805D3D" w:rsidRPr="00805D3D" w:rsidRDefault="00805D3D" w:rsidP="00805D3D">
            <w:pPr>
              <w:jc w:val="center"/>
              <w:rPr>
                <w:sz w:val="20"/>
                <w:szCs w:val="20"/>
              </w:rPr>
            </w:pPr>
            <w:r w:rsidRPr="00805D3D">
              <w:rPr>
                <w:sz w:val="20"/>
                <w:szCs w:val="20"/>
              </w:rPr>
              <w:t>4</w:t>
            </w:r>
          </w:p>
        </w:tc>
        <w:tc>
          <w:tcPr>
            <w:tcW w:w="534" w:type="pct"/>
            <w:tcBorders>
              <w:top w:val="nil"/>
              <w:left w:val="nil"/>
              <w:bottom w:val="single" w:sz="4" w:space="0" w:color="auto"/>
              <w:right w:val="single" w:sz="4" w:space="0" w:color="auto"/>
            </w:tcBorders>
            <w:shd w:val="clear" w:color="auto" w:fill="auto"/>
            <w:vAlign w:val="bottom"/>
            <w:hideMark/>
          </w:tcPr>
          <w:p w:rsidR="00805D3D" w:rsidRPr="00805D3D" w:rsidRDefault="00805D3D" w:rsidP="00805D3D">
            <w:pPr>
              <w:jc w:val="center"/>
              <w:rPr>
                <w:sz w:val="20"/>
                <w:szCs w:val="20"/>
              </w:rPr>
            </w:pPr>
            <w:r w:rsidRPr="00805D3D">
              <w:rPr>
                <w:sz w:val="20"/>
                <w:szCs w:val="20"/>
              </w:rPr>
              <w:t>5</w:t>
            </w:r>
          </w:p>
        </w:tc>
        <w:tc>
          <w:tcPr>
            <w:tcW w:w="521" w:type="pct"/>
            <w:tcBorders>
              <w:top w:val="nil"/>
              <w:left w:val="nil"/>
              <w:bottom w:val="single" w:sz="4" w:space="0" w:color="auto"/>
              <w:right w:val="single" w:sz="4" w:space="0" w:color="auto"/>
            </w:tcBorders>
            <w:shd w:val="clear" w:color="auto" w:fill="auto"/>
            <w:vAlign w:val="bottom"/>
            <w:hideMark/>
          </w:tcPr>
          <w:p w:rsidR="00805D3D" w:rsidRPr="00805D3D" w:rsidRDefault="00805D3D" w:rsidP="00805D3D">
            <w:pPr>
              <w:jc w:val="center"/>
              <w:rPr>
                <w:sz w:val="20"/>
                <w:szCs w:val="20"/>
              </w:rPr>
            </w:pPr>
            <w:r w:rsidRPr="00805D3D">
              <w:rPr>
                <w:sz w:val="20"/>
                <w:szCs w:val="20"/>
              </w:rPr>
              <w:t>6</w:t>
            </w:r>
          </w:p>
        </w:tc>
        <w:tc>
          <w:tcPr>
            <w:tcW w:w="610" w:type="pct"/>
            <w:tcBorders>
              <w:top w:val="nil"/>
              <w:left w:val="nil"/>
              <w:bottom w:val="single" w:sz="4" w:space="0" w:color="auto"/>
              <w:right w:val="single" w:sz="4" w:space="0" w:color="auto"/>
            </w:tcBorders>
            <w:shd w:val="clear" w:color="auto" w:fill="auto"/>
            <w:vAlign w:val="bottom"/>
            <w:hideMark/>
          </w:tcPr>
          <w:p w:rsidR="00805D3D" w:rsidRPr="00805D3D" w:rsidRDefault="00805D3D" w:rsidP="00805D3D">
            <w:pPr>
              <w:jc w:val="center"/>
              <w:rPr>
                <w:sz w:val="20"/>
                <w:szCs w:val="20"/>
              </w:rPr>
            </w:pPr>
            <w:r w:rsidRPr="00805D3D">
              <w:rPr>
                <w:sz w:val="20"/>
                <w:szCs w:val="20"/>
              </w:rPr>
              <w:t>7</w:t>
            </w:r>
          </w:p>
        </w:tc>
        <w:tc>
          <w:tcPr>
            <w:tcW w:w="482" w:type="pct"/>
            <w:tcBorders>
              <w:top w:val="nil"/>
              <w:left w:val="nil"/>
              <w:bottom w:val="single" w:sz="4" w:space="0" w:color="auto"/>
              <w:right w:val="single" w:sz="4" w:space="0" w:color="auto"/>
            </w:tcBorders>
            <w:shd w:val="clear" w:color="auto" w:fill="auto"/>
            <w:vAlign w:val="bottom"/>
            <w:hideMark/>
          </w:tcPr>
          <w:p w:rsidR="00805D3D" w:rsidRPr="00805D3D" w:rsidRDefault="00805D3D" w:rsidP="00805D3D">
            <w:pPr>
              <w:jc w:val="center"/>
              <w:rPr>
                <w:sz w:val="20"/>
                <w:szCs w:val="20"/>
              </w:rPr>
            </w:pPr>
            <w:r w:rsidRPr="00805D3D">
              <w:rPr>
                <w:sz w:val="20"/>
                <w:szCs w:val="20"/>
              </w:rPr>
              <w:t>8</w:t>
            </w:r>
          </w:p>
        </w:tc>
        <w:tc>
          <w:tcPr>
            <w:tcW w:w="655" w:type="pct"/>
            <w:tcBorders>
              <w:top w:val="nil"/>
              <w:left w:val="nil"/>
              <w:bottom w:val="single" w:sz="4" w:space="0" w:color="auto"/>
              <w:right w:val="single" w:sz="4" w:space="0" w:color="auto"/>
            </w:tcBorders>
            <w:shd w:val="clear" w:color="auto" w:fill="auto"/>
            <w:vAlign w:val="bottom"/>
            <w:hideMark/>
          </w:tcPr>
          <w:p w:rsidR="00805D3D" w:rsidRPr="00805D3D" w:rsidRDefault="00805D3D" w:rsidP="00805D3D">
            <w:pPr>
              <w:jc w:val="center"/>
              <w:rPr>
                <w:sz w:val="20"/>
                <w:szCs w:val="20"/>
              </w:rPr>
            </w:pPr>
            <w:r w:rsidRPr="00805D3D">
              <w:rPr>
                <w:sz w:val="20"/>
                <w:szCs w:val="20"/>
              </w:rPr>
              <w:t>9</w:t>
            </w:r>
          </w:p>
        </w:tc>
      </w:tr>
      <w:tr w:rsidR="00805D3D" w:rsidRPr="00805D3D" w:rsidTr="0088377F">
        <w:trPr>
          <w:gridBefore w:val="1"/>
          <w:wBefore w:w="111" w:type="pct"/>
          <w:trHeight w:val="600"/>
        </w:trPr>
        <w:tc>
          <w:tcPr>
            <w:tcW w:w="209" w:type="pct"/>
            <w:tcBorders>
              <w:top w:val="nil"/>
              <w:left w:val="single" w:sz="4" w:space="0" w:color="000000"/>
              <w:bottom w:val="single" w:sz="4" w:space="0" w:color="000000"/>
              <w:right w:val="single" w:sz="4" w:space="0" w:color="000000"/>
            </w:tcBorders>
            <w:shd w:val="clear" w:color="auto" w:fill="auto"/>
            <w:vAlign w:val="center"/>
            <w:hideMark/>
          </w:tcPr>
          <w:p w:rsidR="00805D3D" w:rsidRPr="00805D3D" w:rsidRDefault="00805D3D" w:rsidP="00805D3D">
            <w:pPr>
              <w:jc w:val="center"/>
              <w:rPr>
                <w:sz w:val="22"/>
                <w:szCs w:val="22"/>
              </w:rPr>
            </w:pPr>
            <w:r w:rsidRPr="00805D3D">
              <w:rPr>
                <w:sz w:val="22"/>
                <w:szCs w:val="22"/>
              </w:rPr>
              <w:t>1</w:t>
            </w:r>
          </w:p>
        </w:tc>
        <w:tc>
          <w:tcPr>
            <w:tcW w:w="1050" w:type="pct"/>
            <w:gridSpan w:val="3"/>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both"/>
              <w:rPr>
                <w:sz w:val="22"/>
                <w:szCs w:val="22"/>
              </w:rPr>
            </w:pPr>
            <w:r w:rsidRPr="00805D3D">
              <w:rPr>
                <w:sz w:val="22"/>
                <w:szCs w:val="22"/>
              </w:rPr>
              <w:t>Доступность дошкольного образования для детей в возрасте от 1,5 до 3 лет, %</w:t>
            </w:r>
          </w:p>
        </w:tc>
        <w:tc>
          <w:tcPr>
            <w:tcW w:w="401" w:type="pct"/>
            <w:tcBorders>
              <w:top w:val="nil"/>
              <w:left w:val="nil"/>
              <w:bottom w:val="single" w:sz="4" w:space="0" w:color="000000"/>
              <w:right w:val="single" w:sz="4" w:space="0" w:color="000000"/>
            </w:tcBorders>
            <w:shd w:val="clear" w:color="auto" w:fill="auto"/>
            <w:vAlign w:val="bottom"/>
            <w:hideMark/>
          </w:tcPr>
          <w:p w:rsidR="00805D3D" w:rsidRPr="00805D3D" w:rsidRDefault="00805D3D" w:rsidP="00805D3D">
            <w:pPr>
              <w:rPr>
                <w:sz w:val="20"/>
                <w:szCs w:val="20"/>
              </w:rPr>
            </w:pPr>
            <w:r w:rsidRPr="00805D3D">
              <w:rPr>
                <w:sz w:val="20"/>
                <w:szCs w:val="20"/>
              </w:rPr>
              <w:t>%</w:t>
            </w:r>
          </w:p>
        </w:tc>
        <w:tc>
          <w:tcPr>
            <w:tcW w:w="427"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rPr>
                <w:sz w:val="22"/>
                <w:szCs w:val="22"/>
              </w:rPr>
            </w:pPr>
            <w:r w:rsidRPr="00805D3D">
              <w:rPr>
                <w:sz w:val="22"/>
                <w:szCs w:val="22"/>
              </w:rPr>
              <w:t>100</w:t>
            </w:r>
          </w:p>
        </w:tc>
        <w:tc>
          <w:tcPr>
            <w:tcW w:w="534"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rPr>
                <w:sz w:val="22"/>
                <w:szCs w:val="22"/>
              </w:rPr>
            </w:pPr>
            <w:r w:rsidRPr="00805D3D">
              <w:rPr>
                <w:sz w:val="22"/>
                <w:szCs w:val="22"/>
              </w:rPr>
              <w:t>100</w:t>
            </w:r>
          </w:p>
        </w:tc>
        <w:tc>
          <w:tcPr>
            <w:tcW w:w="521"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pPr>
            <w:r w:rsidRPr="00805D3D">
              <w:t>0,0</w:t>
            </w:r>
          </w:p>
        </w:tc>
        <w:tc>
          <w:tcPr>
            <w:tcW w:w="610"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pPr>
            <w:r w:rsidRPr="00805D3D">
              <w:t>100,0</w:t>
            </w:r>
          </w:p>
        </w:tc>
        <w:tc>
          <w:tcPr>
            <w:tcW w:w="482" w:type="pct"/>
            <w:tcBorders>
              <w:top w:val="nil"/>
              <w:left w:val="nil"/>
              <w:bottom w:val="single" w:sz="4" w:space="0" w:color="auto"/>
              <w:right w:val="single" w:sz="4" w:space="0" w:color="auto"/>
            </w:tcBorders>
            <w:shd w:val="clear" w:color="auto" w:fill="auto"/>
            <w:vAlign w:val="bottom"/>
            <w:hideMark/>
          </w:tcPr>
          <w:p w:rsidR="00805D3D" w:rsidRPr="00805D3D" w:rsidRDefault="00805D3D" w:rsidP="00805D3D">
            <w:pPr>
              <w:jc w:val="center"/>
              <w:rPr>
                <w:sz w:val="20"/>
                <w:szCs w:val="20"/>
              </w:rPr>
            </w:pPr>
            <w:r w:rsidRPr="00805D3D">
              <w:rPr>
                <w:sz w:val="20"/>
                <w:szCs w:val="20"/>
              </w:rPr>
              <w:t>выполнен</w:t>
            </w:r>
          </w:p>
        </w:tc>
        <w:tc>
          <w:tcPr>
            <w:tcW w:w="655" w:type="pct"/>
            <w:tcBorders>
              <w:top w:val="nil"/>
              <w:left w:val="nil"/>
              <w:bottom w:val="single" w:sz="4" w:space="0" w:color="auto"/>
              <w:right w:val="single" w:sz="4" w:space="0" w:color="auto"/>
            </w:tcBorders>
            <w:shd w:val="clear" w:color="auto" w:fill="auto"/>
            <w:vAlign w:val="bottom"/>
            <w:hideMark/>
          </w:tcPr>
          <w:p w:rsidR="00805D3D" w:rsidRPr="00805D3D" w:rsidRDefault="00805D3D" w:rsidP="00805D3D">
            <w:pPr>
              <w:jc w:val="center"/>
              <w:rPr>
                <w:sz w:val="20"/>
                <w:szCs w:val="20"/>
              </w:rPr>
            </w:pPr>
            <w:r w:rsidRPr="00805D3D">
              <w:rPr>
                <w:sz w:val="20"/>
                <w:szCs w:val="20"/>
              </w:rPr>
              <w:t> </w:t>
            </w:r>
          </w:p>
        </w:tc>
      </w:tr>
      <w:tr w:rsidR="00805D3D" w:rsidRPr="00805D3D" w:rsidTr="0088377F">
        <w:trPr>
          <w:gridBefore w:val="1"/>
          <w:wBefore w:w="111" w:type="pct"/>
          <w:trHeight w:val="1500"/>
        </w:trPr>
        <w:tc>
          <w:tcPr>
            <w:tcW w:w="209" w:type="pct"/>
            <w:tcBorders>
              <w:top w:val="nil"/>
              <w:left w:val="single" w:sz="4" w:space="0" w:color="000000"/>
              <w:bottom w:val="single" w:sz="4" w:space="0" w:color="000000"/>
              <w:right w:val="single" w:sz="4" w:space="0" w:color="000000"/>
            </w:tcBorders>
            <w:shd w:val="clear" w:color="auto" w:fill="auto"/>
            <w:vAlign w:val="center"/>
            <w:hideMark/>
          </w:tcPr>
          <w:p w:rsidR="00805D3D" w:rsidRPr="00805D3D" w:rsidRDefault="00805D3D" w:rsidP="00805D3D">
            <w:pPr>
              <w:jc w:val="center"/>
              <w:rPr>
                <w:sz w:val="22"/>
                <w:szCs w:val="22"/>
              </w:rPr>
            </w:pPr>
            <w:r w:rsidRPr="00805D3D">
              <w:rPr>
                <w:sz w:val="22"/>
                <w:szCs w:val="22"/>
              </w:rPr>
              <w:t>2</w:t>
            </w:r>
          </w:p>
        </w:tc>
        <w:tc>
          <w:tcPr>
            <w:tcW w:w="1050" w:type="pct"/>
            <w:gridSpan w:val="3"/>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both"/>
              <w:rPr>
                <w:sz w:val="22"/>
                <w:szCs w:val="22"/>
              </w:rPr>
            </w:pPr>
            <w:r w:rsidRPr="00805D3D">
              <w:rPr>
                <w:sz w:val="22"/>
                <w:szCs w:val="22"/>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w:t>
            </w:r>
          </w:p>
        </w:tc>
        <w:tc>
          <w:tcPr>
            <w:tcW w:w="401" w:type="pct"/>
            <w:tcBorders>
              <w:top w:val="nil"/>
              <w:left w:val="nil"/>
              <w:bottom w:val="single" w:sz="4" w:space="0" w:color="000000"/>
              <w:right w:val="single" w:sz="4" w:space="0" w:color="000000"/>
            </w:tcBorders>
            <w:shd w:val="clear" w:color="auto" w:fill="auto"/>
            <w:vAlign w:val="bottom"/>
            <w:hideMark/>
          </w:tcPr>
          <w:p w:rsidR="00805D3D" w:rsidRPr="00805D3D" w:rsidRDefault="00805D3D" w:rsidP="00805D3D">
            <w:pPr>
              <w:rPr>
                <w:sz w:val="20"/>
                <w:szCs w:val="20"/>
              </w:rPr>
            </w:pPr>
            <w:r w:rsidRPr="00805D3D">
              <w:rPr>
                <w:sz w:val="20"/>
                <w:szCs w:val="20"/>
              </w:rPr>
              <w:t>%</w:t>
            </w:r>
          </w:p>
        </w:tc>
        <w:tc>
          <w:tcPr>
            <w:tcW w:w="427"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rPr>
                <w:sz w:val="22"/>
                <w:szCs w:val="22"/>
              </w:rPr>
            </w:pPr>
            <w:r w:rsidRPr="00805D3D">
              <w:rPr>
                <w:sz w:val="22"/>
                <w:szCs w:val="22"/>
              </w:rPr>
              <w:t>0,41</w:t>
            </w:r>
          </w:p>
        </w:tc>
        <w:tc>
          <w:tcPr>
            <w:tcW w:w="534"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rPr>
                <w:sz w:val="22"/>
                <w:szCs w:val="22"/>
              </w:rPr>
            </w:pPr>
            <w:r w:rsidRPr="00805D3D">
              <w:rPr>
                <w:sz w:val="22"/>
                <w:szCs w:val="22"/>
              </w:rPr>
              <w:t>1,28</w:t>
            </w:r>
          </w:p>
        </w:tc>
        <w:tc>
          <w:tcPr>
            <w:tcW w:w="521"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pPr>
            <w:r w:rsidRPr="00805D3D">
              <w:t>0,9</w:t>
            </w:r>
          </w:p>
        </w:tc>
        <w:tc>
          <w:tcPr>
            <w:tcW w:w="610"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pPr>
            <w:r w:rsidRPr="00805D3D">
              <w:t>312,2</w:t>
            </w:r>
          </w:p>
        </w:tc>
        <w:tc>
          <w:tcPr>
            <w:tcW w:w="482" w:type="pct"/>
            <w:tcBorders>
              <w:top w:val="nil"/>
              <w:left w:val="nil"/>
              <w:bottom w:val="single" w:sz="4" w:space="0" w:color="auto"/>
              <w:right w:val="single" w:sz="4" w:space="0" w:color="auto"/>
            </w:tcBorders>
            <w:shd w:val="clear" w:color="auto" w:fill="auto"/>
            <w:vAlign w:val="bottom"/>
            <w:hideMark/>
          </w:tcPr>
          <w:p w:rsidR="00805D3D" w:rsidRPr="00805D3D" w:rsidRDefault="00805D3D" w:rsidP="00805D3D">
            <w:pPr>
              <w:jc w:val="center"/>
              <w:rPr>
                <w:sz w:val="20"/>
                <w:szCs w:val="20"/>
              </w:rPr>
            </w:pPr>
            <w:r w:rsidRPr="00805D3D">
              <w:rPr>
                <w:sz w:val="20"/>
                <w:szCs w:val="20"/>
              </w:rPr>
              <w:t>выполнен</w:t>
            </w:r>
          </w:p>
        </w:tc>
        <w:tc>
          <w:tcPr>
            <w:tcW w:w="655" w:type="pct"/>
            <w:tcBorders>
              <w:top w:val="nil"/>
              <w:left w:val="nil"/>
              <w:bottom w:val="single" w:sz="4" w:space="0" w:color="auto"/>
              <w:right w:val="single" w:sz="4" w:space="0" w:color="auto"/>
            </w:tcBorders>
            <w:shd w:val="clear" w:color="auto" w:fill="auto"/>
            <w:vAlign w:val="bottom"/>
            <w:hideMark/>
          </w:tcPr>
          <w:p w:rsidR="00805D3D" w:rsidRPr="00805D3D" w:rsidRDefault="00805D3D" w:rsidP="00805D3D">
            <w:pPr>
              <w:jc w:val="center"/>
              <w:rPr>
                <w:sz w:val="20"/>
                <w:szCs w:val="20"/>
              </w:rPr>
            </w:pPr>
            <w:r w:rsidRPr="00805D3D">
              <w:rPr>
                <w:sz w:val="20"/>
                <w:szCs w:val="20"/>
              </w:rPr>
              <w:t> </w:t>
            </w:r>
          </w:p>
        </w:tc>
      </w:tr>
      <w:tr w:rsidR="00805D3D" w:rsidRPr="00805D3D" w:rsidTr="0088377F">
        <w:trPr>
          <w:gridBefore w:val="1"/>
          <w:wBefore w:w="111" w:type="pct"/>
          <w:trHeight w:val="1500"/>
        </w:trPr>
        <w:tc>
          <w:tcPr>
            <w:tcW w:w="209" w:type="pct"/>
            <w:tcBorders>
              <w:top w:val="nil"/>
              <w:left w:val="single" w:sz="4" w:space="0" w:color="000000"/>
              <w:bottom w:val="single" w:sz="4" w:space="0" w:color="000000"/>
              <w:right w:val="single" w:sz="4" w:space="0" w:color="000000"/>
            </w:tcBorders>
            <w:shd w:val="clear" w:color="auto" w:fill="auto"/>
            <w:vAlign w:val="center"/>
            <w:hideMark/>
          </w:tcPr>
          <w:p w:rsidR="00805D3D" w:rsidRPr="00805D3D" w:rsidRDefault="00805D3D" w:rsidP="00805D3D">
            <w:pPr>
              <w:jc w:val="center"/>
              <w:rPr>
                <w:sz w:val="22"/>
                <w:szCs w:val="22"/>
              </w:rPr>
            </w:pPr>
            <w:r w:rsidRPr="00805D3D">
              <w:rPr>
                <w:sz w:val="22"/>
                <w:szCs w:val="22"/>
              </w:rPr>
              <w:t>3</w:t>
            </w:r>
          </w:p>
        </w:tc>
        <w:tc>
          <w:tcPr>
            <w:tcW w:w="1050" w:type="pct"/>
            <w:gridSpan w:val="3"/>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both"/>
              <w:rPr>
                <w:sz w:val="22"/>
                <w:szCs w:val="22"/>
              </w:rPr>
            </w:pPr>
            <w:r w:rsidRPr="00805D3D">
              <w:rPr>
                <w:sz w:val="22"/>
                <w:szCs w:val="22"/>
              </w:rPr>
              <w:t>Доля обучающихся по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w:t>
            </w:r>
          </w:p>
        </w:tc>
        <w:tc>
          <w:tcPr>
            <w:tcW w:w="401" w:type="pct"/>
            <w:tcBorders>
              <w:top w:val="nil"/>
              <w:left w:val="nil"/>
              <w:bottom w:val="single" w:sz="4" w:space="0" w:color="000000"/>
              <w:right w:val="single" w:sz="4" w:space="0" w:color="000000"/>
            </w:tcBorders>
            <w:shd w:val="clear" w:color="auto" w:fill="auto"/>
            <w:vAlign w:val="bottom"/>
            <w:hideMark/>
          </w:tcPr>
          <w:p w:rsidR="00805D3D" w:rsidRPr="00805D3D" w:rsidRDefault="00805D3D" w:rsidP="00805D3D">
            <w:pPr>
              <w:rPr>
                <w:sz w:val="20"/>
                <w:szCs w:val="20"/>
              </w:rPr>
            </w:pPr>
            <w:r w:rsidRPr="00805D3D">
              <w:rPr>
                <w:sz w:val="20"/>
                <w:szCs w:val="20"/>
              </w:rPr>
              <w:t>%</w:t>
            </w:r>
          </w:p>
        </w:tc>
        <w:tc>
          <w:tcPr>
            <w:tcW w:w="427"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rPr>
                <w:sz w:val="22"/>
                <w:szCs w:val="22"/>
              </w:rPr>
            </w:pPr>
            <w:r w:rsidRPr="00805D3D">
              <w:rPr>
                <w:sz w:val="22"/>
                <w:szCs w:val="22"/>
              </w:rPr>
              <w:t>30</w:t>
            </w:r>
          </w:p>
        </w:tc>
        <w:tc>
          <w:tcPr>
            <w:tcW w:w="534"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rPr>
                <w:sz w:val="22"/>
                <w:szCs w:val="22"/>
              </w:rPr>
            </w:pPr>
            <w:r w:rsidRPr="00805D3D">
              <w:rPr>
                <w:sz w:val="22"/>
                <w:szCs w:val="22"/>
              </w:rPr>
              <w:t>35,1</w:t>
            </w:r>
          </w:p>
        </w:tc>
        <w:tc>
          <w:tcPr>
            <w:tcW w:w="521"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pPr>
            <w:r w:rsidRPr="00805D3D">
              <w:t>5,1</w:t>
            </w:r>
          </w:p>
        </w:tc>
        <w:tc>
          <w:tcPr>
            <w:tcW w:w="610"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pPr>
            <w:r w:rsidRPr="00805D3D">
              <w:t>117,0</w:t>
            </w:r>
          </w:p>
        </w:tc>
        <w:tc>
          <w:tcPr>
            <w:tcW w:w="482" w:type="pct"/>
            <w:tcBorders>
              <w:top w:val="nil"/>
              <w:left w:val="nil"/>
              <w:bottom w:val="single" w:sz="4" w:space="0" w:color="auto"/>
              <w:right w:val="single" w:sz="4" w:space="0" w:color="auto"/>
            </w:tcBorders>
            <w:shd w:val="clear" w:color="auto" w:fill="auto"/>
            <w:vAlign w:val="bottom"/>
            <w:hideMark/>
          </w:tcPr>
          <w:p w:rsidR="00805D3D" w:rsidRPr="00805D3D" w:rsidRDefault="00805D3D" w:rsidP="00805D3D">
            <w:pPr>
              <w:jc w:val="center"/>
              <w:rPr>
                <w:sz w:val="20"/>
                <w:szCs w:val="20"/>
              </w:rPr>
            </w:pPr>
            <w:r w:rsidRPr="00805D3D">
              <w:rPr>
                <w:sz w:val="20"/>
                <w:szCs w:val="20"/>
              </w:rPr>
              <w:t>выполнен</w:t>
            </w:r>
          </w:p>
        </w:tc>
        <w:tc>
          <w:tcPr>
            <w:tcW w:w="655" w:type="pct"/>
            <w:tcBorders>
              <w:top w:val="nil"/>
              <w:left w:val="nil"/>
              <w:bottom w:val="single" w:sz="4" w:space="0" w:color="auto"/>
              <w:right w:val="single" w:sz="4" w:space="0" w:color="auto"/>
            </w:tcBorders>
            <w:shd w:val="clear" w:color="auto" w:fill="auto"/>
            <w:vAlign w:val="bottom"/>
            <w:hideMark/>
          </w:tcPr>
          <w:p w:rsidR="00805D3D" w:rsidRPr="00805D3D" w:rsidRDefault="00805D3D" w:rsidP="00805D3D">
            <w:pPr>
              <w:jc w:val="center"/>
              <w:rPr>
                <w:sz w:val="20"/>
                <w:szCs w:val="20"/>
              </w:rPr>
            </w:pPr>
            <w:r w:rsidRPr="00805D3D">
              <w:rPr>
                <w:sz w:val="20"/>
                <w:szCs w:val="20"/>
              </w:rPr>
              <w:t> </w:t>
            </w:r>
          </w:p>
        </w:tc>
      </w:tr>
      <w:tr w:rsidR="00805D3D" w:rsidRPr="00805D3D" w:rsidTr="0088377F">
        <w:trPr>
          <w:gridBefore w:val="1"/>
          <w:wBefore w:w="111" w:type="pct"/>
          <w:trHeight w:val="1800"/>
        </w:trPr>
        <w:tc>
          <w:tcPr>
            <w:tcW w:w="209" w:type="pct"/>
            <w:tcBorders>
              <w:top w:val="nil"/>
              <w:left w:val="single" w:sz="4" w:space="0" w:color="000000"/>
              <w:bottom w:val="single" w:sz="4" w:space="0" w:color="000000"/>
              <w:right w:val="single" w:sz="4" w:space="0" w:color="000000"/>
            </w:tcBorders>
            <w:shd w:val="clear" w:color="auto" w:fill="auto"/>
            <w:vAlign w:val="center"/>
            <w:hideMark/>
          </w:tcPr>
          <w:p w:rsidR="00805D3D" w:rsidRPr="00805D3D" w:rsidRDefault="00805D3D" w:rsidP="00805D3D">
            <w:pPr>
              <w:jc w:val="center"/>
              <w:rPr>
                <w:sz w:val="22"/>
                <w:szCs w:val="22"/>
              </w:rPr>
            </w:pPr>
            <w:r w:rsidRPr="00805D3D">
              <w:rPr>
                <w:sz w:val="22"/>
                <w:szCs w:val="22"/>
              </w:rPr>
              <w:lastRenderedPageBreak/>
              <w:t>4</w:t>
            </w:r>
          </w:p>
        </w:tc>
        <w:tc>
          <w:tcPr>
            <w:tcW w:w="1050" w:type="pct"/>
            <w:gridSpan w:val="3"/>
            <w:tcBorders>
              <w:top w:val="nil"/>
              <w:left w:val="nil"/>
              <w:bottom w:val="single" w:sz="4" w:space="0" w:color="000000"/>
              <w:right w:val="single" w:sz="4" w:space="0" w:color="000000"/>
            </w:tcBorders>
            <w:shd w:val="clear" w:color="FFFFCC" w:fill="auto"/>
            <w:vAlign w:val="center"/>
            <w:hideMark/>
          </w:tcPr>
          <w:p w:rsidR="00805D3D" w:rsidRPr="00805D3D" w:rsidRDefault="00805D3D" w:rsidP="00805D3D">
            <w:pPr>
              <w:jc w:val="both"/>
              <w:rPr>
                <w:sz w:val="22"/>
                <w:szCs w:val="22"/>
              </w:rPr>
            </w:pPr>
            <w:r w:rsidRPr="00805D3D">
              <w:rPr>
                <w:sz w:val="22"/>
                <w:szCs w:val="22"/>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w:t>
            </w:r>
          </w:p>
        </w:tc>
        <w:tc>
          <w:tcPr>
            <w:tcW w:w="401" w:type="pct"/>
            <w:tcBorders>
              <w:top w:val="nil"/>
              <w:left w:val="nil"/>
              <w:bottom w:val="single" w:sz="4" w:space="0" w:color="000000"/>
              <w:right w:val="single" w:sz="4" w:space="0" w:color="000000"/>
            </w:tcBorders>
            <w:shd w:val="clear" w:color="auto" w:fill="auto"/>
            <w:vAlign w:val="bottom"/>
            <w:hideMark/>
          </w:tcPr>
          <w:p w:rsidR="00805D3D" w:rsidRPr="00805D3D" w:rsidRDefault="00805D3D" w:rsidP="00805D3D">
            <w:pPr>
              <w:rPr>
                <w:sz w:val="20"/>
                <w:szCs w:val="20"/>
              </w:rPr>
            </w:pPr>
            <w:r w:rsidRPr="00805D3D">
              <w:rPr>
                <w:sz w:val="20"/>
                <w:szCs w:val="20"/>
              </w:rPr>
              <w:t>%</w:t>
            </w:r>
          </w:p>
        </w:tc>
        <w:tc>
          <w:tcPr>
            <w:tcW w:w="427"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rPr>
                <w:sz w:val="22"/>
                <w:szCs w:val="22"/>
              </w:rPr>
            </w:pPr>
            <w:r w:rsidRPr="00805D3D">
              <w:rPr>
                <w:sz w:val="22"/>
                <w:szCs w:val="22"/>
              </w:rPr>
              <w:t>0,26</w:t>
            </w:r>
          </w:p>
        </w:tc>
        <w:tc>
          <w:tcPr>
            <w:tcW w:w="534"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rPr>
                <w:sz w:val="22"/>
                <w:szCs w:val="22"/>
              </w:rPr>
            </w:pPr>
            <w:r w:rsidRPr="00805D3D">
              <w:rPr>
                <w:sz w:val="22"/>
                <w:szCs w:val="22"/>
              </w:rPr>
              <w:t>1,41</w:t>
            </w:r>
          </w:p>
        </w:tc>
        <w:tc>
          <w:tcPr>
            <w:tcW w:w="521"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pPr>
            <w:r w:rsidRPr="00805D3D">
              <w:t>1,2</w:t>
            </w:r>
          </w:p>
        </w:tc>
        <w:tc>
          <w:tcPr>
            <w:tcW w:w="610"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pPr>
            <w:r w:rsidRPr="00805D3D">
              <w:t>542,3</w:t>
            </w:r>
          </w:p>
        </w:tc>
        <w:tc>
          <w:tcPr>
            <w:tcW w:w="482" w:type="pct"/>
            <w:tcBorders>
              <w:top w:val="nil"/>
              <w:left w:val="nil"/>
              <w:bottom w:val="single" w:sz="4" w:space="0" w:color="auto"/>
              <w:right w:val="single" w:sz="4" w:space="0" w:color="auto"/>
            </w:tcBorders>
            <w:shd w:val="clear" w:color="auto" w:fill="auto"/>
            <w:vAlign w:val="bottom"/>
            <w:hideMark/>
          </w:tcPr>
          <w:p w:rsidR="00805D3D" w:rsidRPr="00805D3D" w:rsidRDefault="00805D3D" w:rsidP="00805D3D">
            <w:pPr>
              <w:jc w:val="center"/>
              <w:rPr>
                <w:sz w:val="20"/>
                <w:szCs w:val="20"/>
              </w:rPr>
            </w:pPr>
            <w:r w:rsidRPr="00805D3D">
              <w:rPr>
                <w:sz w:val="20"/>
                <w:szCs w:val="20"/>
              </w:rPr>
              <w:t>выполнен</w:t>
            </w:r>
          </w:p>
        </w:tc>
        <w:tc>
          <w:tcPr>
            <w:tcW w:w="655" w:type="pct"/>
            <w:tcBorders>
              <w:top w:val="nil"/>
              <w:left w:val="nil"/>
              <w:bottom w:val="single" w:sz="4" w:space="0" w:color="auto"/>
              <w:right w:val="single" w:sz="4" w:space="0" w:color="auto"/>
            </w:tcBorders>
            <w:shd w:val="clear" w:color="auto" w:fill="auto"/>
            <w:vAlign w:val="bottom"/>
            <w:hideMark/>
          </w:tcPr>
          <w:p w:rsidR="00805D3D" w:rsidRPr="00805D3D" w:rsidRDefault="00805D3D" w:rsidP="00805D3D">
            <w:pPr>
              <w:jc w:val="center"/>
              <w:rPr>
                <w:sz w:val="20"/>
                <w:szCs w:val="20"/>
              </w:rPr>
            </w:pPr>
            <w:r w:rsidRPr="00805D3D">
              <w:rPr>
                <w:sz w:val="20"/>
                <w:szCs w:val="20"/>
              </w:rPr>
              <w:t> </w:t>
            </w:r>
          </w:p>
        </w:tc>
      </w:tr>
      <w:tr w:rsidR="00805D3D" w:rsidRPr="00805D3D" w:rsidTr="0088377F">
        <w:trPr>
          <w:gridBefore w:val="1"/>
          <w:wBefore w:w="111" w:type="pct"/>
          <w:trHeight w:val="900"/>
        </w:trPr>
        <w:tc>
          <w:tcPr>
            <w:tcW w:w="209" w:type="pct"/>
            <w:tcBorders>
              <w:top w:val="nil"/>
              <w:left w:val="single" w:sz="4" w:space="0" w:color="000000"/>
              <w:bottom w:val="single" w:sz="4" w:space="0" w:color="000000"/>
              <w:right w:val="single" w:sz="4" w:space="0" w:color="000000"/>
            </w:tcBorders>
            <w:shd w:val="clear" w:color="auto" w:fill="auto"/>
            <w:vAlign w:val="center"/>
            <w:hideMark/>
          </w:tcPr>
          <w:p w:rsidR="00805D3D" w:rsidRPr="00805D3D" w:rsidRDefault="00805D3D" w:rsidP="00805D3D">
            <w:pPr>
              <w:jc w:val="center"/>
              <w:rPr>
                <w:sz w:val="22"/>
                <w:szCs w:val="22"/>
              </w:rPr>
            </w:pPr>
            <w:r w:rsidRPr="00805D3D">
              <w:rPr>
                <w:sz w:val="22"/>
                <w:szCs w:val="22"/>
              </w:rPr>
              <w:t>5</w:t>
            </w:r>
          </w:p>
        </w:tc>
        <w:tc>
          <w:tcPr>
            <w:tcW w:w="1050" w:type="pct"/>
            <w:gridSpan w:val="3"/>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both"/>
              <w:rPr>
                <w:sz w:val="22"/>
                <w:szCs w:val="22"/>
              </w:rPr>
            </w:pPr>
            <w:r w:rsidRPr="00805D3D">
              <w:rPr>
                <w:sz w:val="22"/>
                <w:szCs w:val="22"/>
              </w:rPr>
              <w:t>Доля педагогических работников, использующих сервисы федеральной информационно-сервисной платформы цифровой образовательной среды, %</w:t>
            </w:r>
          </w:p>
        </w:tc>
        <w:tc>
          <w:tcPr>
            <w:tcW w:w="401" w:type="pct"/>
            <w:tcBorders>
              <w:top w:val="nil"/>
              <w:left w:val="nil"/>
              <w:bottom w:val="single" w:sz="4" w:space="0" w:color="000000"/>
              <w:right w:val="single" w:sz="4" w:space="0" w:color="000000"/>
            </w:tcBorders>
            <w:shd w:val="clear" w:color="auto" w:fill="auto"/>
            <w:vAlign w:val="bottom"/>
            <w:hideMark/>
          </w:tcPr>
          <w:p w:rsidR="00805D3D" w:rsidRPr="00805D3D" w:rsidRDefault="00805D3D" w:rsidP="00805D3D">
            <w:pPr>
              <w:rPr>
                <w:sz w:val="20"/>
                <w:szCs w:val="20"/>
              </w:rPr>
            </w:pPr>
            <w:r w:rsidRPr="00805D3D">
              <w:rPr>
                <w:sz w:val="20"/>
                <w:szCs w:val="20"/>
              </w:rPr>
              <w:t>%</w:t>
            </w:r>
          </w:p>
        </w:tc>
        <w:tc>
          <w:tcPr>
            <w:tcW w:w="427"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rPr>
                <w:sz w:val="22"/>
                <w:szCs w:val="22"/>
              </w:rPr>
            </w:pPr>
            <w:r w:rsidRPr="00805D3D">
              <w:rPr>
                <w:sz w:val="22"/>
                <w:szCs w:val="22"/>
              </w:rPr>
              <w:t>0,22</w:t>
            </w:r>
          </w:p>
        </w:tc>
        <w:tc>
          <w:tcPr>
            <w:tcW w:w="534"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rPr>
                <w:sz w:val="22"/>
                <w:szCs w:val="22"/>
              </w:rPr>
            </w:pPr>
            <w:r w:rsidRPr="00805D3D">
              <w:rPr>
                <w:sz w:val="22"/>
                <w:szCs w:val="22"/>
              </w:rPr>
              <w:t>0,86</w:t>
            </w:r>
          </w:p>
        </w:tc>
        <w:tc>
          <w:tcPr>
            <w:tcW w:w="521"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rPr>
                <w:sz w:val="22"/>
                <w:szCs w:val="22"/>
              </w:rPr>
            </w:pPr>
            <w:r w:rsidRPr="00805D3D">
              <w:rPr>
                <w:sz w:val="22"/>
                <w:szCs w:val="22"/>
              </w:rPr>
              <w:t>0,64</w:t>
            </w:r>
          </w:p>
        </w:tc>
        <w:tc>
          <w:tcPr>
            <w:tcW w:w="610"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pPr>
            <w:r w:rsidRPr="00805D3D">
              <w:t>390,9</w:t>
            </w:r>
          </w:p>
        </w:tc>
        <w:tc>
          <w:tcPr>
            <w:tcW w:w="482" w:type="pct"/>
            <w:tcBorders>
              <w:top w:val="nil"/>
              <w:left w:val="nil"/>
              <w:bottom w:val="single" w:sz="4" w:space="0" w:color="auto"/>
              <w:right w:val="single" w:sz="4" w:space="0" w:color="auto"/>
            </w:tcBorders>
            <w:shd w:val="clear" w:color="auto" w:fill="auto"/>
            <w:vAlign w:val="bottom"/>
            <w:hideMark/>
          </w:tcPr>
          <w:p w:rsidR="00805D3D" w:rsidRPr="00805D3D" w:rsidRDefault="00805D3D" w:rsidP="00805D3D">
            <w:pPr>
              <w:jc w:val="center"/>
              <w:rPr>
                <w:sz w:val="20"/>
                <w:szCs w:val="20"/>
              </w:rPr>
            </w:pPr>
            <w:r w:rsidRPr="00805D3D">
              <w:rPr>
                <w:sz w:val="20"/>
                <w:szCs w:val="20"/>
              </w:rPr>
              <w:t>выполнен</w:t>
            </w:r>
          </w:p>
        </w:tc>
        <w:tc>
          <w:tcPr>
            <w:tcW w:w="655" w:type="pct"/>
            <w:tcBorders>
              <w:top w:val="nil"/>
              <w:left w:val="nil"/>
              <w:bottom w:val="single" w:sz="4" w:space="0" w:color="auto"/>
              <w:right w:val="single" w:sz="4" w:space="0" w:color="auto"/>
            </w:tcBorders>
            <w:shd w:val="clear" w:color="auto" w:fill="auto"/>
            <w:vAlign w:val="bottom"/>
            <w:hideMark/>
          </w:tcPr>
          <w:p w:rsidR="00805D3D" w:rsidRPr="00805D3D" w:rsidRDefault="00805D3D" w:rsidP="00805D3D">
            <w:pPr>
              <w:jc w:val="center"/>
              <w:rPr>
                <w:sz w:val="20"/>
                <w:szCs w:val="20"/>
              </w:rPr>
            </w:pPr>
            <w:r w:rsidRPr="00805D3D">
              <w:rPr>
                <w:sz w:val="20"/>
                <w:szCs w:val="20"/>
              </w:rPr>
              <w:t> </w:t>
            </w:r>
          </w:p>
        </w:tc>
      </w:tr>
      <w:tr w:rsidR="00805D3D" w:rsidRPr="00805D3D" w:rsidTr="0088377F">
        <w:trPr>
          <w:gridBefore w:val="1"/>
          <w:wBefore w:w="111" w:type="pct"/>
          <w:trHeight w:val="1500"/>
        </w:trPr>
        <w:tc>
          <w:tcPr>
            <w:tcW w:w="209" w:type="pct"/>
            <w:tcBorders>
              <w:top w:val="nil"/>
              <w:left w:val="single" w:sz="4" w:space="0" w:color="000000"/>
              <w:bottom w:val="single" w:sz="4" w:space="0" w:color="000000"/>
              <w:right w:val="single" w:sz="4" w:space="0" w:color="000000"/>
            </w:tcBorders>
            <w:shd w:val="clear" w:color="auto" w:fill="auto"/>
            <w:vAlign w:val="center"/>
            <w:hideMark/>
          </w:tcPr>
          <w:p w:rsidR="00805D3D" w:rsidRPr="00805D3D" w:rsidRDefault="00805D3D" w:rsidP="00805D3D">
            <w:pPr>
              <w:jc w:val="center"/>
              <w:rPr>
                <w:sz w:val="22"/>
                <w:szCs w:val="22"/>
              </w:rPr>
            </w:pPr>
            <w:r w:rsidRPr="00805D3D">
              <w:rPr>
                <w:sz w:val="22"/>
                <w:szCs w:val="22"/>
              </w:rPr>
              <w:t>6</w:t>
            </w:r>
          </w:p>
        </w:tc>
        <w:tc>
          <w:tcPr>
            <w:tcW w:w="1050" w:type="pct"/>
            <w:gridSpan w:val="3"/>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both"/>
              <w:rPr>
                <w:sz w:val="22"/>
                <w:szCs w:val="22"/>
              </w:rPr>
            </w:pPr>
            <w:r w:rsidRPr="00805D3D">
              <w:rPr>
                <w:sz w:val="22"/>
                <w:szCs w:val="22"/>
              </w:rPr>
              <w:t>Доля обучающихся в муниципальных общеобразовательных организациях, занимающихся в одну смену, в общей численности обучающихся в муниципальных общеобразовательных организациях, %</w:t>
            </w:r>
          </w:p>
        </w:tc>
        <w:tc>
          <w:tcPr>
            <w:tcW w:w="401" w:type="pct"/>
            <w:tcBorders>
              <w:top w:val="nil"/>
              <w:left w:val="nil"/>
              <w:bottom w:val="single" w:sz="4" w:space="0" w:color="000000"/>
              <w:right w:val="single" w:sz="4" w:space="0" w:color="000000"/>
            </w:tcBorders>
            <w:shd w:val="clear" w:color="auto" w:fill="auto"/>
            <w:vAlign w:val="bottom"/>
            <w:hideMark/>
          </w:tcPr>
          <w:p w:rsidR="00805D3D" w:rsidRPr="00805D3D" w:rsidRDefault="00805D3D" w:rsidP="00805D3D">
            <w:pPr>
              <w:rPr>
                <w:sz w:val="20"/>
                <w:szCs w:val="20"/>
              </w:rPr>
            </w:pPr>
            <w:r w:rsidRPr="00805D3D">
              <w:rPr>
                <w:sz w:val="20"/>
                <w:szCs w:val="20"/>
              </w:rPr>
              <w:t>%</w:t>
            </w:r>
          </w:p>
        </w:tc>
        <w:tc>
          <w:tcPr>
            <w:tcW w:w="427"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rPr>
                <w:sz w:val="22"/>
                <w:szCs w:val="22"/>
              </w:rPr>
            </w:pPr>
            <w:r w:rsidRPr="00805D3D">
              <w:rPr>
                <w:sz w:val="22"/>
                <w:szCs w:val="22"/>
              </w:rPr>
              <w:t>60</w:t>
            </w:r>
          </w:p>
        </w:tc>
        <w:tc>
          <w:tcPr>
            <w:tcW w:w="534"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rPr>
                <w:sz w:val="22"/>
                <w:szCs w:val="22"/>
              </w:rPr>
            </w:pPr>
            <w:r w:rsidRPr="00805D3D">
              <w:rPr>
                <w:sz w:val="22"/>
                <w:szCs w:val="22"/>
              </w:rPr>
              <w:t>78</w:t>
            </w:r>
          </w:p>
        </w:tc>
        <w:tc>
          <w:tcPr>
            <w:tcW w:w="521"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pPr>
            <w:r w:rsidRPr="00805D3D">
              <w:t>18,0</w:t>
            </w:r>
          </w:p>
        </w:tc>
        <w:tc>
          <w:tcPr>
            <w:tcW w:w="610"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pPr>
            <w:r w:rsidRPr="00805D3D">
              <w:t>130,0</w:t>
            </w:r>
          </w:p>
        </w:tc>
        <w:tc>
          <w:tcPr>
            <w:tcW w:w="482" w:type="pct"/>
            <w:tcBorders>
              <w:top w:val="nil"/>
              <w:left w:val="nil"/>
              <w:bottom w:val="single" w:sz="4" w:space="0" w:color="auto"/>
              <w:right w:val="single" w:sz="4" w:space="0" w:color="auto"/>
            </w:tcBorders>
            <w:shd w:val="clear" w:color="auto" w:fill="auto"/>
            <w:vAlign w:val="bottom"/>
            <w:hideMark/>
          </w:tcPr>
          <w:p w:rsidR="00805D3D" w:rsidRPr="00805D3D" w:rsidRDefault="00805D3D" w:rsidP="00805D3D">
            <w:pPr>
              <w:jc w:val="center"/>
              <w:rPr>
                <w:sz w:val="20"/>
                <w:szCs w:val="20"/>
              </w:rPr>
            </w:pPr>
            <w:r w:rsidRPr="00805D3D">
              <w:rPr>
                <w:sz w:val="20"/>
                <w:szCs w:val="20"/>
              </w:rPr>
              <w:t>выполнен</w:t>
            </w:r>
          </w:p>
        </w:tc>
        <w:tc>
          <w:tcPr>
            <w:tcW w:w="655" w:type="pct"/>
            <w:tcBorders>
              <w:top w:val="nil"/>
              <w:left w:val="nil"/>
              <w:bottom w:val="single" w:sz="4" w:space="0" w:color="auto"/>
              <w:right w:val="single" w:sz="4" w:space="0" w:color="auto"/>
            </w:tcBorders>
            <w:shd w:val="clear" w:color="auto" w:fill="auto"/>
            <w:vAlign w:val="bottom"/>
            <w:hideMark/>
          </w:tcPr>
          <w:p w:rsidR="00805D3D" w:rsidRPr="00805D3D" w:rsidRDefault="00805D3D" w:rsidP="00805D3D">
            <w:pPr>
              <w:jc w:val="center"/>
              <w:rPr>
                <w:sz w:val="20"/>
                <w:szCs w:val="20"/>
              </w:rPr>
            </w:pPr>
            <w:r w:rsidRPr="00805D3D">
              <w:rPr>
                <w:sz w:val="20"/>
                <w:szCs w:val="20"/>
              </w:rPr>
              <w:t> </w:t>
            </w:r>
          </w:p>
        </w:tc>
      </w:tr>
      <w:tr w:rsidR="00805D3D" w:rsidRPr="00805D3D" w:rsidTr="0088377F">
        <w:trPr>
          <w:gridBefore w:val="1"/>
          <w:wBefore w:w="111" w:type="pct"/>
          <w:trHeight w:val="1200"/>
        </w:trPr>
        <w:tc>
          <w:tcPr>
            <w:tcW w:w="209" w:type="pct"/>
            <w:tcBorders>
              <w:top w:val="nil"/>
              <w:left w:val="single" w:sz="4" w:space="0" w:color="000000"/>
              <w:bottom w:val="single" w:sz="4" w:space="0" w:color="000000"/>
              <w:right w:val="single" w:sz="4" w:space="0" w:color="000000"/>
            </w:tcBorders>
            <w:shd w:val="clear" w:color="auto" w:fill="auto"/>
            <w:vAlign w:val="center"/>
            <w:hideMark/>
          </w:tcPr>
          <w:p w:rsidR="00805D3D" w:rsidRPr="00805D3D" w:rsidRDefault="00805D3D" w:rsidP="00805D3D">
            <w:pPr>
              <w:jc w:val="center"/>
              <w:rPr>
                <w:sz w:val="22"/>
                <w:szCs w:val="22"/>
              </w:rPr>
            </w:pPr>
            <w:r w:rsidRPr="00805D3D">
              <w:rPr>
                <w:sz w:val="22"/>
                <w:szCs w:val="22"/>
              </w:rPr>
              <w:t>7</w:t>
            </w:r>
          </w:p>
        </w:tc>
        <w:tc>
          <w:tcPr>
            <w:tcW w:w="1050" w:type="pct"/>
            <w:gridSpan w:val="3"/>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both"/>
              <w:rPr>
                <w:sz w:val="22"/>
                <w:szCs w:val="22"/>
              </w:rPr>
            </w:pPr>
            <w:r w:rsidRPr="00805D3D">
              <w:rPr>
                <w:sz w:val="22"/>
                <w:szCs w:val="22"/>
              </w:rPr>
              <w:t>Охват детей деятельностью региональных центров выявления, поддержки и развития способностей и талантов у детей, молодежи, технопарков «</w:t>
            </w:r>
            <w:proofErr w:type="spellStart"/>
            <w:r w:rsidRPr="00805D3D">
              <w:rPr>
                <w:sz w:val="22"/>
                <w:szCs w:val="22"/>
              </w:rPr>
              <w:t>Кванториум</w:t>
            </w:r>
            <w:proofErr w:type="spellEnd"/>
            <w:r w:rsidRPr="00805D3D">
              <w:rPr>
                <w:sz w:val="22"/>
                <w:szCs w:val="22"/>
              </w:rPr>
              <w:t>», «IT-куб», %</w:t>
            </w:r>
          </w:p>
        </w:tc>
        <w:tc>
          <w:tcPr>
            <w:tcW w:w="401" w:type="pct"/>
            <w:tcBorders>
              <w:top w:val="nil"/>
              <w:left w:val="nil"/>
              <w:bottom w:val="single" w:sz="4" w:space="0" w:color="000000"/>
              <w:right w:val="single" w:sz="4" w:space="0" w:color="000000"/>
            </w:tcBorders>
            <w:shd w:val="clear" w:color="auto" w:fill="auto"/>
            <w:vAlign w:val="bottom"/>
            <w:hideMark/>
          </w:tcPr>
          <w:p w:rsidR="00805D3D" w:rsidRPr="00805D3D" w:rsidRDefault="00805D3D" w:rsidP="00805D3D">
            <w:pPr>
              <w:rPr>
                <w:sz w:val="20"/>
                <w:szCs w:val="20"/>
              </w:rPr>
            </w:pPr>
            <w:r w:rsidRPr="00805D3D">
              <w:rPr>
                <w:sz w:val="20"/>
                <w:szCs w:val="20"/>
              </w:rPr>
              <w:t>%</w:t>
            </w:r>
          </w:p>
        </w:tc>
        <w:tc>
          <w:tcPr>
            <w:tcW w:w="427"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rPr>
                <w:sz w:val="22"/>
                <w:szCs w:val="22"/>
              </w:rPr>
            </w:pPr>
            <w:r w:rsidRPr="00805D3D">
              <w:rPr>
                <w:sz w:val="22"/>
                <w:szCs w:val="22"/>
              </w:rPr>
              <w:t>9,30</w:t>
            </w:r>
          </w:p>
        </w:tc>
        <w:tc>
          <w:tcPr>
            <w:tcW w:w="534"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pPr>
            <w:r w:rsidRPr="00805D3D">
              <w:t>65,90</w:t>
            </w:r>
          </w:p>
        </w:tc>
        <w:tc>
          <w:tcPr>
            <w:tcW w:w="521"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pPr>
            <w:r w:rsidRPr="00805D3D">
              <w:t>56,6</w:t>
            </w:r>
          </w:p>
        </w:tc>
        <w:tc>
          <w:tcPr>
            <w:tcW w:w="610"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pPr>
            <w:r w:rsidRPr="00805D3D">
              <w:t>708,6</w:t>
            </w:r>
          </w:p>
        </w:tc>
        <w:tc>
          <w:tcPr>
            <w:tcW w:w="482" w:type="pct"/>
            <w:tcBorders>
              <w:top w:val="nil"/>
              <w:left w:val="nil"/>
              <w:bottom w:val="single" w:sz="4" w:space="0" w:color="auto"/>
              <w:right w:val="single" w:sz="4" w:space="0" w:color="auto"/>
            </w:tcBorders>
            <w:shd w:val="clear" w:color="auto" w:fill="auto"/>
            <w:vAlign w:val="bottom"/>
            <w:hideMark/>
          </w:tcPr>
          <w:p w:rsidR="00805D3D" w:rsidRPr="00805D3D" w:rsidRDefault="00805D3D" w:rsidP="00805D3D">
            <w:pPr>
              <w:jc w:val="center"/>
              <w:rPr>
                <w:sz w:val="20"/>
                <w:szCs w:val="20"/>
              </w:rPr>
            </w:pPr>
            <w:r w:rsidRPr="00805D3D">
              <w:rPr>
                <w:sz w:val="20"/>
                <w:szCs w:val="20"/>
              </w:rPr>
              <w:t>выполнен</w:t>
            </w:r>
          </w:p>
        </w:tc>
        <w:tc>
          <w:tcPr>
            <w:tcW w:w="655" w:type="pct"/>
            <w:tcBorders>
              <w:top w:val="nil"/>
              <w:left w:val="nil"/>
              <w:bottom w:val="single" w:sz="4" w:space="0" w:color="auto"/>
              <w:right w:val="single" w:sz="4" w:space="0" w:color="auto"/>
            </w:tcBorders>
            <w:shd w:val="clear" w:color="auto" w:fill="auto"/>
            <w:vAlign w:val="bottom"/>
            <w:hideMark/>
          </w:tcPr>
          <w:p w:rsidR="00805D3D" w:rsidRPr="00805D3D" w:rsidRDefault="00805D3D" w:rsidP="00805D3D">
            <w:pPr>
              <w:jc w:val="center"/>
              <w:rPr>
                <w:sz w:val="20"/>
                <w:szCs w:val="20"/>
              </w:rPr>
            </w:pPr>
            <w:r w:rsidRPr="00805D3D">
              <w:rPr>
                <w:sz w:val="20"/>
                <w:szCs w:val="20"/>
              </w:rPr>
              <w:t> </w:t>
            </w:r>
          </w:p>
        </w:tc>
      </w:tr>
      <w:tr w:rsidR="00805D3D" w:rsidRPr="00805D3D" w:rsidTr="0088377F">
        <w:trPr>
          <w:gridBefore w:val="1"/>
          <w:wBefore w:w="111" w:type="pct"/>
          <w:trHeight w:val="600"/>
        </w:trPr>
        <w:tc>
          <w:tcPr>
            <w:tcW w:w="209" w:type="pct"/>
            <w:tcBorders>
              <w:top w:val="nil"/>
              <w:left w:val="single" w:sz="4" w:space="0" w:color="000000"/>
              <w:bottom w:val="single" w:sz="4" w:space="0" w:color="000000"/>
              <w:right w:val="single" w:sz="4" w:space="0" w:color="000000"/>
            </w:tcBorders>
            <w:shd w:val="clear" w:color="auto" w:fill="auto"/>
            <w:vAlign w:val="center"/>
            <w:hideMark/>
          </w:tcPr>
          <w:p w:rsidR="00805D3D" w:rsidRPr="00805D3D" w:rsidRDefault="00805D3D" w:rsidP="00805D3D">
            <w:pPr>
              <w:jc w:val="center"/>
              <w:rPr>
                <w:sz w:val="22"/>
                <w:szCs w:val="22"/>
              </w:rPr>
            </w:pPr>
            <w:r w:rsidRPr="00805D3D">
              <w:rPr>
                <w:sz w:val="22"/>
                <w:szCs w:val="22"/>
              </w:rPr>
              <w:t>8</w:t>
            </w:r>
          </w:p>
        </w:tc>
        <w:tc>
          <w:tcPr>
            <w:tcW w:w="1050" w:type="pct"/>
            <w:gridSpan w:val="3"/>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both"/>
              <w:rPr>
                <w:sz w:val="22"/>
                <w:szCs w:val="22"/>
              </w:rPr>
            </w:pPr>
            <w:r w:rsidRPr="00805D3D">
              <w:rPr>
                <w:sz w:val="22"/>
                <w:szCs w:val="22"/>
              </w:rPr>
              <w:t xml:space="preserve">Доля детей в возрасте от 5 до 18 лет, охваченных дополнительным </w:t>
            </w:r>
            <w:r w:rsidRPr="00805D3D">
              <w:rPr>
                <w:sz w:val="22"/>
                <w:szCs w:val="22"/>
              </w:rPr>
              <w:lastRenderedPageBreak/>
              <w:t>образованием, %</w:t>
            </w:r>
          </w:p>
        </w:tc>
        <w:tc>
          <w:tcPr>
            <w:tcW w:w="401" w:type="pct"/>
            <w:tcBorders>
              <w:top w:val="nil"/>
              <w:left w:val="nil"/>
              <w:bottom w:val="single" w:sz="4" w:space="0" w:color="000000"/>
              <w:right w:val="single" w:sz="4" w:space="0" w:color="000000"/>
            </w:tcBorders>
            <w:shd w:val="clear" w:color="auto" w:fill="auto"/>
            <w:vAlign w:val="bottom"/>
            <w:hideMark/>
          </w:tcPr>
          <w:p w:rsidR="00805D3D" w:rsidRPr="00805D3D" w:rsidRDefault="00805D3D" w:rsidP="00805D3D">
            <w:pPr>
              <w:rPr>
                <w:sz w:val="20"/>
                <w:szCs w:val="20"/>
              </w:rPr>
            </w:pPr>
            <w:r w:rsidRPr="00805D3D">
              <w:rPr>
                <w:sz w:val="20"/>
                <w:szCs w:val="20"/>
              </w:rPr>
              <w:lastRenderedPageBreak/>
              <w:t>%</w:t>
            </w:r>
          </w:p>
        </w:tc>
        <w:tc>
          <w:tcPr>
            <w:tcW w:w="427"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rPr>
                <w:sz w:val="22"/>
                <w:szCs w:val="22"/>
              </w:rPr>
            </w:pPr>
            <w:r w:rsidRPr="00805D3D">
              <w:rPr>
                <w:sz w:val="22"/>
                <w:szCs w:val="22"/>
              </w:rPr>
              <w:t>80,1</w:t>
            </w:r>
          </w:p>
        </w:tc>
        <w:tc>
          <w:tcPr>
            <w:tcW w:w="534"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pPr>
            <w:r w:rsidRPr="00805D3D">
              <w:t>86,9</w:t>
            </w:r>
          </w:p>
        </w:tc>
        <w:tc>
          <w:tcPr>
            <w:tcW w:w="521"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pPr>
            <w:r w:rsidRPr="00805D3D">
              <w:t>6,8</w:t>
            </w:r>
          </w:p>
        </w:tc>
        <w:tc>
          <w:tcPr>
            <w:tcW w:w="610"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pPr>
            <w:r w:rsidRPr="00805D3D">
              <w:t>108,5</w:t>
            </w:r>
          </w:p>
        </w:tc>
        <w:tc>
          <w:tcPr>
            <w:tcW w:w="482" w:type="pct"/>
            <w:tcBorders>
              <w:top w:val="nil"/>
              <w:left w:val="nil"/>
              <w:bottom w:val="single" w:sz="4" w:space="0" w:color="auto"/>
              <w:right w:val="single" w:sz="4" w:space="0" w:color="auto"/>
            </w:tcBorders>
            <w:shd w:val="clear" w:color="auto" w:fill="auto"/>
            <w:vAlign w:val="bottom"/>
            <w:hideMark/>
          </w:tcPr>
          <w:p w:rsidR="00805D3D" w:rsidRPr="00805D3D" w:rsidRDefault="00805D3D" w:rsidP="00805D3D">
            <w:pPr>
              <w:jc w:val="center"/>
              <w:rPr>
                <w:sz w:val="20"/>
                <w:szCs w:val="20"/>
              </w:rPr>
            </w:pPr>
            <w:r w:rsidRPr="00805D3D">
              <w:rPr>
                <w:sz w:val="20"/>
                <w:szCs w:val="20"/>
              </w:rPr>
              <w:t>выполнен</w:t>
            </w:r>
          </w:p>
        </w:tc>
        <w:tc>
          <w:tcPr>
            <w:tcW w:w="655" w:type="pct"/>
            <w:tcBorders>
              <w:top w:val="nil"/>
              <w:left w:val="nil"/>
              <w:bottom w:val="single" w:sz="4" w:space="0" w:color="auto"/>
              <w:right w:val="single" w:sz="4" w:space="0" w:color="auto"/>
            </w:tcBorders>
            <w:shd w:val="clear" w:color="auto" w:fill="auto"/>
            <w:vAlign w:val="bottom"/>
            <w:hideMark/>
          </w:tcPr>
          <w:p w:rsidR="00805D3D" w:rsidRPr="00805D3D" w:rsidRDefault="00805D3D" w:rsidP="00805D3D">
            <w:pPr>
              <w:jc w:val="center"/>
              <w:rPr>
                <w:sz w:val="20"/>
                <w:szCs w:val="20"/>
              </w:rPr>
            </w:pPr>
            <w:r w:rsidRPr="00805D3D">
              <w:rPr>
                <w:sz w:val="20"/>
                <w:szCs w:val="20"/>
              </w:rPr>
              <w:t> </w:t>
            </w:r>
          </w:p>
        </w:tc>
      </w:tr>
      <w:tr w:rsidR="00805D3D" w:rsidRPr="00805D3D" w:rsidTr="0088377F">
        <w:trPr>
          <w:gridBefore w:val="1"/>
          <w:wBefore w:w="111" w:type="pct"/>
          <w:trHeight w:val="4590"/>
        </w:trPr>
        <w:tc>
          <w:tcPr>
            <w:tcW w:w="209" w:type="pct"/>
            <w:tcBorders>
              <w:top w:val="nil"/>
              <w:left w:val="single" w:sz="4" w:space="0" w:color="000000"/>
              <w:bottom w:val="single" w:sz="4" w:space="0" w:color="000000"/>
              <w:right w:val="single" w:sz="4" w:space="0" w:color="000000"/>
            </w:tcBorders>
            <w:shd w:val="clear" w:color="auto" w:fill="auto"/>
            <w:vAlign w:val="center"/>
            <w:hideMark/>
          </w:tcPr>
          <w:p w:rsidR="00805D3D" w:rsidRPr="00805D3D" w:rsidRDefault="00805D3D" w:rsidP="00805D3D">
            <w:pPr>
              <w:jc w:val="center"/>
              <w:rPr>
                <w:sz w:val="22"/>
                <w:szCs w:val="22"/>
              </w:rPr>
            </w:pPr>
            <w:r w:rsidRPr="00805D3D">
              <w:rPr>
                <w:sz w:val="22"/>
                <w:szCs w:val="22"/>
              </w:rPr>
              <w:lastRenderedPageBreak/>
              <w:t>9</w:t>
            </w:r>
          </w:p>
        </w:tc>
        <w:tc>
          <w:tcPr>
            <w:tcW w:w="1050" w:type="pct"/>
            <w:gridSpan w:val="3"/>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both"/>
              <w:rPr>
                <w:sz w:val="22"/>
                <w:szCs w:val="22"/>
              </w:rPr>
            </w:pPr>
            <w:r w:rsidRPr="00805D3D">
              <w:rPr>
                <w:sz w:val="22"/>
                <w:szCs w:val="22"/>
              </w:rPr>
              <w:t>Сохранение доли средств бюджета города Радужный, выделяемых негосударственным организациям, в том числе социально ориентированным некоммерческим организациям, на финансовое обеспечение затрат некоммерческой организации на организацию проведения общественно-значимых мероприятий в сфере образования, науки и молодежной политики, в общем объеме средств бюджета города Радужный, выделяемых на предоставление услуг (работ) в сфере образования, науки и молодежной политики, %</w:t>
            </w:r>
          </w:p>
        </w:tc>
        <w:tc>
          <w:tcPr>
            <w:tcW w:w="401" w:type="pct"/>
            <w:tcBorders>
              <w:top w:val="nil"/>
              <w:left w:val="nil"/>
              <w:bottom w:val="single" w:sz="4" w:space="0" w:color="000000"/>
              <w:right w:val="single" w:sz="4" w:space="0" w:color="000000"/>
            </w:tcBorders>
            <w:shd w:val="clear" w:color="auto" w:fill="auto"/>
            <w:vAlign w:val="bottom"/>
            <w:hideMark/>
          </w:tcPr>
          <w:p w:rsidR="00805D3D" w:rsidRPr="00805D3D" w:rsidRDefault="00805D3D" w:rsidP="00805D3D">
            <w:pPr>
              <w:rPr>
                <w:sz w:val="20"/>
                <w:szCs w:val="20"/>
              </w:rPr>
            </w:pPr>
            <w:r w:rsidRPr="00805D3D">
              <w:rPr>
                <w:sz w:val="20"/>
                <w:szCs w:val="20"/>
              </w:rPr>
              <w:t>%</w:t>
            </w:r>
          </w:p>
        </w:tc>
        <w:tc>
          <w:tcPr>
            <w:tcW w:w="427"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rPr>
                <w:sz w:val="22"/>
                <w:szCs w:val="22"/>
              </w:rPr>
            </w:pPr>
            <w:r w:rsidRPr="00805D3D">
              <w:rPr>
                <w:sz w:val="22"/>
                <w:szCs w:val="22"/>
              </w:rPr>
              <w:t>15</w:t>
            </w:r>
          </w:p>
        </w:tc>
        <w:tc>
          <w:tcPr>
            <w:tcW w:w="534"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rPr>
                <w:sz w:val="22"/>
                <w:szCs w:val="22"/>
              </w:rPr>
            </w:pPr>
            <w:r w:rsidRPr="00805D3D">
              <w:rPr>
                <w:sz w:val="22"/>
                <w:szCs w:val="22"/>
              </w:rPr>
              <w:t>0</w:t>
            </w:r>
          </w:p>
        </w:tc>
        <w:tc>
          <w:tcPr>
            <w:tcW w:w="521"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pPr>
            <w:r w:rsidRPr="00805D3D">
              <w:t>-15,0</w:t>
            </w:r>
          </w:p>
        </w:tc>
        <w:tc>
          <w:tcPr>
            <w:tcW w:w="610"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pPr>
            <w:r w:rsidRPr="00805D3D">
              <w:t>0,0</w:t>
            </w:r>
          </w:p>
        </w:tc>
        <w:tc>
          <w:tcPr>
            <w:tcW w:w="482" w:type="pct"/>
            <w:tcBorders>
              <w:top w:val="nil"/>
              <w:left w:val="nil"/>
              <w:bottom w:val="single" w:sz="4" w:space="0" w:color="auto"/>
              <w:right w:val="single" w:sz="4" w:space="0" w:color="auto"/>
            </w:tcBorders>
            <w:shd w:val="clear" w:color="auto" w:fill="auto"/>
            <w:vAlign w:val="bottom"/>
            <w:hideMark/>
          </w:tcPr>
          <w:p w:rsidR="00805D3D" w:rsidRPr="00805D3D" w:rsidRDefault="00805D3D" w:rsidP="00805D3D">
            <w:pPr>
              <w:jc w:val="center"/>
              <w:rPr>
                <w:sz w:val="20"/>
                <w:szCs w:val="20"/>
              </w:rPr>
            </w:pPr>
            <w:r w:rsidRPr="00805D3D">
              <w:rPr>
                <w:sz w:val="20"/>
                <w:szCs w:val="20"/>
              </w:rPr>
              <w:t>не исполнен</w:t>
            </w:r>
          </w:p>
        </w:tc>
        <w:tc>
          <w:tcPr>
            <w:tcW w:w="655" w:type="pct"/>
            <w:tcBorders>
              <w:top w:val="nil"/>
              <w:left w:val="nil"/>
              <w:bottom w:val="single" w:sz="4" w:space="0" w:color="auto"/>
              <w:right w:val="single" w:sz="4" w:space="0" w:color="auto"/>
            </w:tcBorders>
            <w:shd w:val="clear" w:color="auto" w:fill="auto"/>
            <w:hideMark/>
          </w:tcPr>
          <w:p w:rsidR="00805D3D" w:rsidRPr="00805D3D" w:rsidRDefault="00805D3D" w:rsidP="00805D3D">
            <w:pPr>
              <w:rPr>
                <w:sz w:val="20"/>
                <w:szCs w:val="20"/>
              </w:rPr>
            </w:pPr>
            <w:r w:rsidRPr="00805D3D">
              <w:rPr>
                <w:sz w:val="20"/>
                <w:szCs w:val="20"/>
              </w:rPr>
              <w:t>показатель не исполнен, так как на размещенное управлением образования объявление на сайте администрации города Радужный о проведении конкурса на предоставление субсидии на финансовое обеспечение затрат некоммерческой организации на организацию проведения общественно-значимых мероприятий в сфере образования, науки и молодежной политики заявок  и пакета документов от общественных организаций не поступало.</w:t>
            </w:r>
          </w:p>
        </w:tc>
      </w:tr>
      <w:tr w:rsidR="00805D3D" w:rsidRPr="00805D3D" w:rsidTr="0088377F">
        <w:trPr>
          <w:gridBefore w:val="1"/>
          <w:wBefore w:w="111" w:type="pct"/>
          <w:trHeight w:val="2100"/>
        </w:trPr>
        <w:tc>
          <w:tcPr>
            <w:tcW w:w="209" w:type="pct"/>
            <w:tcBorders>
              <w:top w:val="nil"/>
              <w:left w:val="single" w:sz="4" w:space="0" w:color="000000"/>
              <w:bottom w:val="single" w:sz="4" w:space="0" w:color="000000"/>
              <w:right w:val="single" w:sz="4" w:space="0" w:color="000000"/>
            </w:tcBorders>
            <w:shd w:val="clear" w:color="auto" w:fill="auto"/>
            <w:vAlign w:val="center"/>
            <w:hideMark/>
          </w:tcPr>
          <w:p w:rsidR="00805D3D" w:rsidRPr="00805D3D" w:rsidRDefault="00805D3D" w:rsidP="00805D3D">
            <w:pPr>
              <w:jc w:val="center"/>
              <w:rPr>
                <w:sz w:val="22"/>
                <w:szCs w:val="22"/>
              </w:rPr>
            </w:pPr>
            <w:r w:rsidRPr="00805D3D">
              <w:rPr>
                <w:sz w:val="22"/>
                <w:szCs w:val="22"/>
              </w:rPr>
              <w:lastRenderedPageBreak/>
              <w:t>10</w:t>
            </w:r>
          </w:p>
        </w:tc>
        <w:tc>
          <w:tcPr>
            <w:tcW w:w="1050" w:type="pct"/>
            <w:gridSpan w:val="3"/>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both"/>
              <w:rPr>
                <w:sz w:val="22"/>
                <w:szCs w:val="22"/>
              </w:rPr>
            </w:pPr>
            <w:r w:rsidRPr="00805D3D">
              <w:rPr>
                <w:sz w:val="22"/>
                <w:szCs w:val="22"/>
              </w:rPr>
              <w:t>Общая численность граждан, вовлеченных центрами (сообществами, объединениями) поддержки добровольчества (</w:t>
            </w:r>
            <w:proofErr w:type="spellStart"/>
            <w:r w:rsidRPr="00805D3D">
              <w:rPr>
                <w:sz w:val="22"/>
                <w:szCs w:val="22"/>
              </w:rPr>
              <w:t>волонтерства</w:t>
            </w:r>
            <w:proofErr w:type="spellEnd"/>
            <w:r w:rsidRPr="00805D3D">
              <w:rPr>
                <w:sz w:val="22"/>
                <w:szCs w:val="22"/>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чел.</w:t>
            </w:r>
          </w:p>
        </w:tc>
        <w:tc>
          <w:tcPr>
            <w:tcW w:w="401" w:type="pct"/>
            <w:tcBorders>
              <w:top w:val="nil"/>
              <w:left w:val="nil"/>
              <w:bottom w:val="single" w:sz="4" w:space="0" w:color="000000"/>
              <w:right w:val="single" w:sz="4" w:space="0" w:color="000000"/>
            </w:tcBorders>
            <w:shd w:val="clear" w:color="auto" w:fill="auto"/>
            <w:vAlign w:val="bottom"/>
            <w:hideMark/>
          </w:tcPr>
          <w:p w:rsidR="00805D3D" w:rsidRPr="00805D3D" w:rsidRDefault="0088377F" w:rsidP="00805D3D">
            <w:pPr>
              <w:rPr>
                <w:sz w:val="20"/>
                <w:szCs w:val="20"/>
              </w:rPr>
            </w:pPr>
            <w:r w:rsidRPr="00805D3D">
              <w:rPr>
                <w:sz w:val="20"/>
                <w:szCs w:val="20"/>
              </w:rPr>
              <w:t>Ч</w:t>
            </w:r>
            <w:r w:rsidR="00805D3D" w:rsidRPr="00805D3D">
              <w:rPr>
                <w:sz w:val="20"/>
                <w:szCs w:val="20"/>
              </w:rPr>
              <w:t>ел.</w:t>
            </w:r>
          </w:p>
        </w:tc>
        <w:tc>
          <w:tcPr>
            <w:tcW w:w="427"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rPr>
                <w:sz w:val="22"/>
                <w:szCs w:val="22"/>
              </w:rPr>
            </w:pPr>
            <w:r w:rsidRPr="00805D3D">
              <w:rPr>
                <w:sz w:val="22"/>
                <w:szCs w:val="22"/>
              </w:rPr>
              <w:t>5700</w:t>
            </w:r>
          </w:p>
        </w:tc>
        <w:tc>
          <w:tcPr>
            <w:tcW w:w="534"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pPr>
            <w:r w:rsidRPr="00805D3D">
              <w:t>6034</w:t>
            </w:r>
          </w:p>
        </w:tc>
        <w:tc>
          <w:tcPr>
            <w:tcW w:w="521"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pPr>
            <w:r w:rsidRPr="00805D3D">
              <w:t>334,0</w:t>
            </w:r>
          </w:p>
        </w:tc>
        <w:tc>
          <w:tcPr>
            <w:tcW w:w="610"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pPr>
            <w:r w:rsidRPr="00805D3D">
              <w:t>105,9</w:t>
            </w:r>
          </w:p>
        </w:tc>
        <w:tc>
          <w:tcPr>
            <w:tcW w:w="482" w:type="pct"/>
            <w:tcBorders>
              <w:top w:val="nil"/>
              <w:left w:val="nil"/>
              <w:bottom w:val="single" w:sz="4" w:space="0" w:color="auto"/>
              <w:right w:val="single" w:sz="4" w:space="0" w:color="auto"/>
            </w:tcBorders>
            <w:shd w:val="clear" w:color="auto" w:fill="auto"/>
            <w:vAlign w:val="bottom"/>
            <w:hideMark/>
          </w:tcPr>
          <w:p w:rsidR="00805D3D" w:rsidRPr="00805D3D" w:rsidRDefault="00805D3D" w:rsidP="00805D3D">
            <w:pPr>
              <w:jc w:val="center"/>
              <w:rPr>
                <w:sz w:val="20"/>
                <w:szCs w:val="20"/>
              </w:rPr>
            </w:pPr>
            <w:r w:rsidRPr="00805D3D">
              <w:rPr>
                <w:sz w:val="20"/>
                <w:szCs w:val="20"/>
              </w:rPr>
              <w:t>выполнен</w:t>
            </w:r>
          </w:p>
        </w:tc>
        <w:tc>
          <w:tcPr>
            <w:tcW w:w="655" w:type="pct"/>
            <w:tcBorders>
              <w:top w:val="nil"/>
              <w:left w:val="nil"/>
              <w:bottom w:val="single" w:sz="4" w:space="0" w:color="auto"/>
              <w:right w:val="single" w:sz="4" w:space="0" w:color="auto"/>
            </w:tcBorders>
            <w:shd w:val="clear" w:color="auto" w:fill="auto"/>
            <w:vAlign w:val="bottom"/>
            <w:hideMark/>
          </w:tcPr>
          <w:p w:rsidR="00805D3D" w:rsidRPr="00805D3D" w:rsidRDefault="00805D3D" w:rsidP="00805D3D">
            <w:pPr>
              <w:jc w:val="center"/>
              <w:rPr>
                <w:sz w:val="20"/>
                <w:szCs w:val="20"/>
              </w:rPr>
            </w:pPr>
            <w:r w:rsidRPr="00805D3D">
              <w:rPr>
                <w:sz w:val="20"/>
                <w:szCs w:val="20"/>
              </w:rPr>
              <w:t> </w:t>
            </w:r>
          </w:p>
        </w:tc>
      </w:tr>
      <w:tr w:rsidR="00805D3D" w:rsidRPr="00805D3D" w:rsidTr="0088377F">
        <w:trPr>
          <w:gridBefore w:val="1"/>
          <w:wBefore w:w="111" w:type="pct"/>
          <w:trHeight w:val="900"/>
        </w:trPr>
        <w:tc>
          <w:tcPr>
            <w:tcW w:w="209" w:type="pct"/>
            <w:tcBorders>
              <w:top w:val="nil"/>
              <w:left w:val="single" w:sz="4" w:space="0" w:color="000000"/>
              <w:bottom w:val="single" w:sz="4" w:space="0" w:color="000000"/>
              <w:right w:val="single" w:sz="4" w:space="0" w:color="000000"/>
            </w:tcBorders>
            <w:shd w:val="clear" w:color="auto" w:fill="auto"/>
            <w:vAlign w:val="center"/>
            <w:hideMark/>
          </w:tcPr>
          <w:p w:rsidR="00805D3D" w:rsidRPr="00805D3D" w:rsidRDefault="00805D3D" w:rsidP="00805D3D">
            <w:pPr>
              <w:jc w:val="center"/>
              <w:rPr>
                <w:sz w:val="22"/>
                <w:szCs w:val="22"/>
              </w:rPr>
            </w:pPr>
            <w:r w:rsidRPr="00805D3D">
              <w:rPr>
                <w:sz w:val="22"/>
                <w:szCs w:val="22"/>
              </w:rPr>
              <w:t>11</w:t>
            </w:r>
          </w:p>
        </w:tc>
        <w:tc>
          <w:tcPr>
            <w:tcW w:w="1050" w:type="pct"/>
            <w:gridSpan w:val="3"/>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both"/>
              <w:rPr>
                <w:sz w:val="22"/>
                <w:szCs w:val="22"/>
              </w:rPr>
            </w:pPr>
            <w:r w:rsidRPr="00805D3D">
              <w:rPr>
                <w:sz w:val="22"/>
                <w:szCs w:val="22"/>
              </w:rPr>
              <w:t xml:space="preserve">Численность обучающихся в возрасте 15 </w:t>
            </w:r>
            <w:r w:rsidR="0088377F">
              <w:rPr>
                <w:sz w:val="22"/>
                <w:szCs w:val="22"/>
              </w:rPr>
              <w:t>–</w:t>
            </w:r>
            <w:r w:rsidRPr="00805D3D">
              <w:rPr>
                <w:sz w:val="22"/>
                <w:szCs w:val="22"/>
              </w:rPr>
              <w:t xml:space="preserve"> 21 года по основным общеобразовательным программам, человек</w:t>
            </w:r>
          </w:p>
        </w:tc>
        <w:tc>
          <w:tcPr>
            <w:tcW w:w="401" w:type="pct"/>
            <w:tcBorders>
              <w:top w:val="nil"/>
              <w:left w:val="nil"/>
              <w:bottom w:val="single" w:sz="4" w:space="0" w:color="000000"/>
              <w:right w:val="single" w:sz="4" w:space="0" w:color="000000"/>
            </w:tcBorders>
            <w:shd w:val="clear" w:color="auto" w:fill="auto"/>
            <w:vAlign w:val="bottom"/>
            <w:hideMark/>
          </w:tcPr>
          <w:p w:rsidR="00805D3D" w:rsidRPr="00805D3D" w:rsidRDefault="00805D3D" w:rsidP="00805D3D">
            <w:pPr>
              <w:rPr>
                <w:sz w:val="20"/>
                <w:szCs w:val="20"/>
              </w:rPr>
            </w:pPr>
            <w:r w:rsidRPr="00805D3D">
              <w:rPr>
                <w:sz w:val="20"/>
                <w:szCs w:val="20"/>
              </w:rPr>
              <w:t>чел.</w:t>
            </w:r>
          </w:p>
        </w:tc>
        <w:tc>
          <w:tcPr>
            <w:tcW w:w="427"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rPr>
                <w:sz w:val="22"/>
                <w:szCs w:val="22"/>
              </w:rPr>
            </w:pPr>
            <w:r w:rsidRPr="00805D3D">
              <w:rPr>
                <w:sz w:val="22"/>
                <w:szCs w:val="22"/>
              </w:rPr>
              <w:t>975</w:t>
            </w:r>
          </w:p>
        </w:tc>
        <w:tc>
          <w:tcPr>
            <w:tcW w:w="534"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rPr>
                <w:sz w:val="22"/>
                <w:szCs w:val="22"/>
              </w:rPr>
            </w:pPr>
            <w:r w:rsidRPr="00805D3D">
              <w:rPr>
                <w:sz w:val="22"/>
                <w:szCs w:val="22"/>
              </w:rPr>
              <w:t>1014</w:t>
            </w:r>
          </w:p>
        </w:tc>
        <w:tc>
          <w:tcPr>
            <w:tcW w:w="521"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rPr>
                <w:sz w:val="22"/>
                <w:szCs w:val="22"/>
              </w:rPr>
            </w:pPr>
            <w:r w:rsidRPr="00805D3D">
              <w:rPr>
                <w:sz w:val="22"/>
                <w:szCs w:val="22"/>
              </w:rPr>
              <w:t>39</w:t>
            </w:r>
          </w:p>
        </w:tc>
        <w:tc>
          <w:tcPr>
            <w:tcW w:w="610"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pPr>
            <w:r w:rsidRPr="00805D3D">
              <w:t>104,0</w:t>
            </w:r>
          </w:p>
        </w:tc>
        <w:tc>
          <w:tcPr>
            <w:tcW w:w="482" w:type="pct"/>
            <w:tcBorders>
              <w:top w:val="nil"/>
              <w:left w:val="nil"/>
              <w:bottom w:val="single" w:sz="4" w:space="0" w:color="auto"/>
              <w:right w:val="single" w:sz="4" w:space="0" w:color="auto"/>
            </w:tcBorders>
            <w:shd w:val="clear" w:color="auto" w:fill="auto"/>
            <w:vAlign w:val="bottom"/>
            <w:hideMark/>
          </w:tcPr>
          <w:p w:rsidR="00805D3D" w:rsidRPr="00805D3D" w:rsidRDefault="00805D3D" w:rsidP="00805D3D">
            <w:pPr>
              <w:jc w:val="center"/>
              <w:rPr>
                <w:sz w:val="20"/>
                <w:szCs w:val="20"/>
              </w:rPr>
            </w:pPr>
            <w:r w:rsidRPr="00805D3D">
              <w:rPr>
                <w:sz w:val="20"/>
                <w:szCs w:val="20"/>
              </w:rPr>
              <w:t>выполнен</w:t>
            </w:r>
          </w:p>
        </w:tc>
        <w:tc>
          <w:tcPr>
            <w:tcW w:w="655" w:type="pct"/>
            <w:tcBorders>
              <w:top w:val="nil"/>
              <w:left w:val="nil"/>
              <w:bottom w:val="single" w:sz="4" w:space="0" w:color="auto"/>
              <w:right w:val="single" w:sz="4" w:space="0" w:color="auto"/>
            </w:tcBorders>
            <w:shd w:val="clear" w:color="auto" w:fill="auto"/>
            <w:vAlign w:val="bottom"/>
            <w:hideMark/>
          </w:tcPr>
          <w:p w:rsidR="00805D3D" w:rsidRPr="00805D3D" w:rsidRDefault="00805D3D" w:rsidP="00805D3D">
            <w:pPr>
              <w:jc w:val="center"/>
              <w:rPr>
                <w:sz w:val="20"/>
                <w:szCs w:val="20"/>
              </w:rPr>
            </w:pPr>
            <w:r w:rsidRPr="00805D3D">
              <w:rPr>
                <w:sz w:val="20"/>
                <w:szCs w:val="20"/>
              </w:rPr>
              <w:t> </w:t>
            </w:r>
          </w:p>
        </w:tc>
      </w:tr>
      <w:tr w:rsidR="00805D3D" w:rsidRPr="00805D3D" w:rsidTr="0088377F">
        <w:trPr>
          <w:gridBefore w:val="1"/>
          <w:wBefore w:w="111" w:type="pct"/>
          <w:trHeight w:val="1500"/>
        </w:trPr>
        <w:tc>
          <w:tcPr>
            <w:tcW w:w="209" w:type="pct"/>
            <w:tcBorders>
              <w:top w:val="nil"/>
              <w:left w:val="single" w:sz="4" w:space="0" w:color="000000"/>
              <w:bottom w:val="single" w:sz="4" w:space="0" w:color="000000"/>
              <w:right w:val="single" w:sz="4" w:space="0" w:color="000000"/>
            </w:tcBorders>
            <w:shd w:val="clear" w:color="auto" w:fill="auto"/>
            <w:vAlign w:val="center"/>
            <w:hideMark/>
          </w:tcPr>
          <w:p w:rsidR="00805D3D" w:rsidRPr="00805D3D" w:rsidRDefault="00805D3D" w:rsidP="00805D3D">
            <w:pPr>
              <w:jc w:val="center"/>
              <w:rPr>
                <w:sz w:val="22"/>
                <w:szCs w:val="22"/>
              </w:rPr>
            </w:pPr>
            <w:r w:rsidRPr="00805D3D">
              <w:rPr>
                <w:sz w:val="22"/>
                <w:szCs w:val="22"/>
              </w:rPr>
              <w:t>12</w:t>
            </w:r>
          </w:p>
        </w:tc>
        <w:tc>
          <w:tcPr>
            <w:tcW w:w="1050" w:type="pct"/>
            <w:gridSpan w:val="3"/>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both"/>
              <w:rPr>
                <w:sz w:val="22"/>
                <w:szCs w:val="22"/>
              </w:rPr>
            </w:pPr>
            <w:r w:rsidRPr="00805D3D">
              <w:rPr>
                <w:sz w:val="22"/>
                <w:szCs w:val="22"/>
              </w:rPr>
              <w:t>Доля обучающихся в возрасте от 5 до 18 лет, непосредственно вовлеченных в реализацию мероприятий федерального проекта «Патриотическое воспитание граждан Российской Федерации (Ханты-Мансийский автономный округ-Югра)», %</w:t>
            </w:r>
          </w:p>
        </w:tc>
        <w:tc>
          <w:tcPr>
            <w:tcW w:w="401" w:type="pct"/>
            <w:tcBorders>
              <w:top w:val="nil"/>
              <w:left w:val="nil"/>
              <w:bottom w:val="single" w:sz="4" w:space="0" w:color="000000"/>
              <w:right w:val="single" w:sz="4" w:space="0" w:color="000000"/>
            </w:tcBorders>
            <w:shd w:val="clear" w:color="auto" w:fill="auto"/>
            <w:vAlign w:val="bottom"/>
            <w:hideMark/>
          </w:tcPr>
          <w:p w:rsidR="00805D3D" w:rsidRPr="00805D3D" w:rsidRDefault="00805D3D" w:rsidP="00805D3D">
            <w:pPr>
              <w:rPr>
                <w:sz w:val="20"/>
                <w:szCs w:val="20"/>
              </w:rPr>
            </w:pPr>
            <w:r w:rsidRPr="00805D3D">
              <w:rPr>
                <w:sz w:val="20"/>
                <w:szCs w:val="20"/>
              </w:rPr>
              <w:t>ед.</w:t>
            </w:r>
          </w:p>
        </w:tc>
        <w:tc>
          <w:tcPr>
            <w:tcW w:w="427"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rPr>
                <w:sz w:val="22"/>
                <w:szCs w:val="22"/>
              </w:rPr>
            </w:pPr>
            <w:r w:rsidRPr="00805D3D">
              <w:rPr>
                <w:sz w:val="22"/>
                <w:szCs w:val="22"/>
              </w:rPr>
              <w:t>64</w:t>
            </w:r>
          </w:p>
        </w:tc>
        <w:tc>
          <w:tcPr>
            <w:tcW w:w="534"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pPr>
            <w:r w:rsidRPr="00805D3D">
              <w:t>64</w:t>
            </w:r>
          </w:p>
        </w:tc>
        <w:tc>
          <w:tcPr>
            <w:tcW w:w="521"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pPr>
            <w:r w:rsidRPr="00805D3D">
              <w:t>0,0</w:t>
            </w:r>
          </w:p>
        </w:tc>
        <w:tc>
          <w:tcPr>
            <w:tcW w:w="610"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pPr>
            <w:r w:rsidRPr="00805D3D">
              <w:t>100,0</w:t>
            </w:r>
          </w:p>
        </w:tc>
        <w:tc>
          <w:tcPr>
            <w:tcW w:w="482" w:type="pct"/>
            <w:tcBorders>
              <w:top w:val="nil"/>
              <w:left w:val="nil"/>
              <w:bottom w:val="single" w:sz="4" w:space="0" w:color="auto"/>
              <w:right w:val="single" w:sz="4" w:space="0" w:color="auto"/>
            </w:tcBorders>
            <w:shd w:val="clear" w:color="auto" w:fill="auto"/>
            <w:vAlign w:val="bottom"/>
            <w:hideMark/>
          </w:tcPr>
          <w:p w:rsidR="00805D3D" w:rsidRPr="00805D3D" w:rsidRDefault="00805D3D" w:rsidP="00805D3D">
            <w:pPr>
              <w:jc w:val="center"/>
              <w:rPr>
                <w:sz w:val="20"/>
                <w:szCs w:val="20"/>
              </w:rPr>
            </w:pPr>
            <w:r w:rsidRPr="00805D3D">
              <w:rPr>
                <w:sz w:val="20"/>
                <w:szCs w:val="20"/>
              </w:rPr>
              <w:t>выполнен</w:t>
            </w:r>
          </w:p>
        </w:tc>
        <w:tc>
          <w:tcPr>
            <w:tcW w:w="655" w:type="pct"/>
            <w:tcBorders>
              <w:top w:val="nil"/>
              <w:left w:val="nil"/>
              <w:bottom w:val="single" w:sz="4" w:space="0" w:color="auto"/>
              <w:right w:val="single" w:sz="4" w:space="0" w:color="auto"/>
            </w:tcBorders>
            <w:shd w:val="clear" w:color="auto" w:fill="auto"/>
            <w:vAlign w:val="bottom"/>
            <w:hideMark/>
          </w:tcPr>
          <w:p w:rsidR="00805D3D" w:rsidRPr="00805D3D" w:rsidRDefault="00805D3D" w:rsidP="00805D3D">
            <w:pPr>
              <w:jc w:val="center"/>
              <w:rPr>
                <w:sz w:val="20"/>
                <w:szCs w:val="20"/>
              </w:rPr>
            </w:pPr>
            <w:r w:rsidRPr="00805D3D">
              <w:rPr>
                <w:sz w:val="20"/>
                <w:szCs w:val="20"/>
              </w:rPr>
              <w:t> </w:t>
            </w:r>
          </w:p>
        </w:tc>
      </w:tr>
      <w:tr w:rsidR="00805D3D" w:rsidRPr="00805D3D" w:rsidTr="0088377F">
        <w:trPr>
          <w:gridBefore w:val="1"/>
          <w:wBefore w:w="111" w:type="pct"/>
          <w:trHeight w:val="600"/>
        </w:trPr>
        <w:tc>
          <w:tcPr>
            <w:tcW w:w="209" w:type="pct"/>
            <w:tcBorders>
              <w:top w:val="nil"/>
              <w:left w:val="single" w:sz="4" w:space="0" w:color="000000"/>
              <w:bottom w:val="single" w:sz="4" w:space="0" w:color="000000"/>
              <w:right w:val="single" w:sz="4" w:space="0" w:color="000000"/>
            </w:tcBorders>
            <w:shd w:val="clear" w:color="auto" w:fill="auto"/>
            <w:vAlign w:val="center"/>
            <w:hideMark/>
          </w:tcPr>
          <w:p w:rsidR="00805D3D" w:rsidRPr="00805D3D" w:rsidRDefault="00805D3D" w:rsidP="00805D3D">
            <w:pPr>
              <w:jc w:val="center"/>
              <w:rPr>
                <w:sz w:val="22"/>
                <w:szCs w:val="22"/>
              </w:rPr>
            </w:pPr>
            <w:r w:rsidRPr="00805D3D">
              <w:rPr>
                <w:sz w:val="22"/>
                <w:szCs w:val="22"/>
              </w:rPr>
              <w:t>13</w:t>
            </w:r>
          </w:p>
        </w:tc>
        <w:tc>
          <w:tcPr>
            <w:tcW w:w="1050" w:type="pct"/>
            <w:gridSpan w:val="3"/>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both"/>
              <w:rPr>
                <w:sz w:val="22"/>
                <w:szCs w:val="22"/>
              </w:rPr>
            </w:pPr>
            <w:r w:rsidRPr="00805D3D">
              <w:rPr>
                <w:sz w:val="22"/>
                <w:szCs w:val="22"/>
              </w:rPr>
              <w:t>Доля обучающихся 1-4 классов, обеспеченных горячим питанием, %</w:t>
            </w:r>
          </w:p>
        </w:tc>
        <w:tc>
          <w:tcPr>
            <w:tcW w:w="401" w:type="pct"/>
            <w:tcBorders>
              <w:top w:val="nil"/>
              <w:left w:val="nil"/>
              <w:bottom w:val="single" w:sz="4" w:space="0" w:color="000000"/>
              <w:right w:val="single" w:sz="4" w:space="0" w:color="000000"/>
            </w:tcBorders>
            <w:shd w:val="clear" w:color="auto" w:fill="auto"/>
            <w:vAlign w:val="bottom"/>
            <w:hideMark/>
          </w:tcPr>
          <w:p w:rsidR="00805D3D" w:rsidRPr="00805D3D" w:rsidRDefault="00805D3D" w:rsidP="00805D3D">
            <w:pPr>
              <w:rPr>
                <w:sz w:val="20"/>
                <w:szCs w:val="20"/>
              </w:rPr>
            </w:pPr>
            <w:r w:rsidRPr="00805D3D">
              <w:rPr>
                <w:sz w:val="20"/>
                <w:szCs w:val="20"/>
              </w:rPr>
              <w:t>чел.</w:t>
            </w:r>
          </w:p>
        </w:tc>
        <w:tc>
          <w:tcPr>
            <w:tcW w:w="427"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rPr>
                <w:sz w:val="22"/>
                <w:szCs w:val="22"/>
              </w:rPr>
            </w:pPr>
            <w:r w:rsidRPr="00805D3D">
              <w:rPr>
                <w:sz w:val="22"/>
                <w:szCs w:val="22"/>
              </w:rPr>
              <w:t>100</w:t>
            </w:r>
          </w:p>
        </w:tc>
        <w:tc>
          <w:tcPr>
            <w:tcW w:w="534"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pPr>
            <w:r w:rsidRPr="00805D3D">
              <w:t>100</w:t>
            </w:r>
          </w:p>
        </w:tc>
        <w:tc>
          <w:tcPr>
            <w:tcW w:w="521"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pPr>
            <w:r w:rsidRPr="00805D3D">
              <w:t>0,0</w:t>
            </w:r>
          </w:p>
        </w:tc>
        <w:tc>
          <w:tcPr>
            <w:tcW w:w="610"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pPr>
            <w:r w:rsidRPr="00805D3D">
              <w:t>100,0</w:t>
            </w:r>
          </w:p>
        </w:tc>
        <w:tc>
          <w:tcPr>
            <w:tcW w:w="482" w:type="pct"/>
            <w:tcBorders>
              <w:top w:val="nil"/>
              <w:left w:val="nil"/>
              <w:bottom w:val="single" w:sz="4" w:space="0" w:color="auto"/>
              <w:right w:val="single" w:sz="4" w:space="0" w:color="auto"/>
            </w:tcBorders>
            <w:shd w:val="clear" w:color="auto" w:fill="auto"/>
            <w:vAlign w:val="bottom"/>
            <w:hideMark/>
          </w:tcPr>
          <w:p w:rsidR="00805D3D" w:rsidRPr="00805D3D" w:rsidRDefault="00805D3D" w:rsidP="00805D3D">
            <w:pPr>
              <w:jc w:val="center"/>
              <w:rPr>
                <w:sz w:val="20"/>
                <w:szCs w:val="20"/>
              </w:rPr>
            </w:pPr>
            <w:r w:rsidRPr="00805D3D">
              <w:rPr>
                <w:sz w:val="20"/>
                <w:szCs w:val="20"/>
              </w:rPr>
              <w:t>выполнен</w:t>
            </w:r>
          </w:p>
        </w:tc>
        <w:tc>
          <w:tcPr>
            <w:tcW w:w="655" w:type="pct"/>
            <w:tcBorders>
              <w:top w:val="nil"/>
              <w:left w:val="nil"/>
              <w:bottom w:val="single" w:sz="4" w:space="0" w:color="auto"/>
              <w:right w:val="single" w:sz="4" w:space="0" w:color="auto"/>
            </w:tcBorders>
            <w:shd w:val="clear" w:color="auto" w:fill="auto"/>
            <w:vAlign w:val="bottom"/>
            <w:hideMark/>
          </w:tcPr>
          <w:p w:rsidR="00805D3D" w:rsidRPr="00805D3D" w:rsidRDefault="00805D3D" w:rsidP="00805D3D">
            <w:pPr>
              <w:jc w:val="center"/>
              <w:rPr>
                <w:sz w:val="20"/>
                <w:szCs w:val="20"/>
              </w:rPr>
            </w:pPr>
            <w:r w:rsidRPr="00805D3D">
              <w:rPr>
                <w:sz w:val="20"/>
                <w:szCs w:val="20"/>
              </w:rPr>
              <w:t> </w:t>
            </w:r>
          </w:p>
        </w:tc>
      </w:tr>
      <w:tr w:rsidR="00805D3D" w:rsidRPr="00805D3D" w:rsidTr="0088377F">
        <w:trPr>
          <w:gridBefore w:val="1"/>
          <w:wBefore w:w="111" w:type="pct"/>
          <w:trHeight w:val="1500"/>
        </w:trPr>
        <w:tc>
          <w:tcPr>
            <w:tcW w:w="209" w:type="pct"/>
            <w:tcBorders>
              <w:top w:val="nil"/>
              <w:left w:val="single" w:sz="4" w:space="0" w:color="000000"/>
              <w:bottom w:val="single" w:sz="4" w:space="0" w:color="000000"/>
              <w:right w:val="single" w:sz="4" w:space="0" w:color="000000"/>
            </w:tcBorders>
            <w:shd w:val="clear" w:color="auto" w:fill="auto"/>
            <w:vAlign w:val="center"/>
            <w:hideMark/>
          </w:tcPr>
          <w:p w:rsidR="00805D3D" w:rsidRPr="00805D3D" w:rsidRDefault="00805D3D" w:rsidP="00805D3D">
            <w:pPr>
              <w:jc w:val="center"/>
              <w:rPr>
                <w:sz w:val="22"/>
                <w:szCs w:val="22"/>
              </w:rPr>
            </w:pPr>
            <w:r w:rsidRPr="00805D3D">
              <w:rPr>
                <w:sz w:val="22"/>
                <w:szCs w:val="22"/>
              </w:rPr>
              <w:lastRenderedPageBreak/>
              <w:t>14</w:t>
            </w:r>
          </w:p>
        </w:tc>
        <w:tc>
          <w:tcPr>
            <w:tcW w:w="1050" w:type="pct"/>
            <w:gridSpan w:val="3"/>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both"/>
              <w:rPr>
                <w:sz w:val="22"/>
                <w:szCs w:val="22"/>
              </w:rPr>
            </w:pPr>
            <w:r w:rsidRPr="00805D3D">
              <w:rPr>
                <w:sz w:val="22"/>
                <w:szCs w:val="22"/>
              </w:rPr>
              <w:t>Количество субъектов Российской Федерации, выдающих сертификаты дополнительного образования в рамках системы персонифицированного финансирования дополнительного образования детей, единица</w:t>
            </w:r>
          </w:p>
        </w:tc>
        <w:tc>
          <w:tcPr>
            <w:tcW w:w="401" w:type="pct"/>
            <w:tcBorders>
              <w:top w:val="nil"/>
              <w:left w:val="nil"/>
              <w:bottom w:val="single" w:sz="4" w:space="0" w:color="000000"/>
              <w:right w:val="single" w:sz="4" w:space="0" w:color="000000"/>
            </w:tcBorders>
            <w:shd w:val="clear" w:color="auto" w:fill="auto"/>
            <w:vAlign w:val="bottom"/>
            <w:hideMark/>
          </w:tcPr>
          <w:p w:rsidR="00805D3D" w:rsidRPr="00805D3D" w:rsidRDefault="00805D3D" w:rsidP="00805D3D">
            <w:pPr>
              <w:rPr>
                <w:sz w:val="20"/>
                <w:szCs w:val="20"/>
              </w:rPr>
            </w:pPr>
            <w:r w:rsidRPr="00805D3D">
              <w:rPr>
                <w:sz w:val="20"/>
                <w:szCs w:val="20"/>
              </w:rPr>
              <w:t>ед.</w:t>
            </w:r>
          </w:p>
        </w:tc>
        <w:tc>
          <w:tcPr>
            <w:tcW w:w="427"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rPr>
                <w:sz w:val="22"/>
                <w:szCs w:val="22"/>
              </w:rPr>
            </w:pPr>
            <w:r w:rsidRPr="00805D3D">
              <w:rPr>
                <w:sz w:val="22"/>
                <w:szCs w:val="22"/>
              </w:rPr>
              <w:t>25</w:t>
            </w:r>
          </w:p>
        </w:tc>
        <w:tc>
          <w:tcPr>
            <w:tcW w:w="534"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pPr>
            <w:r w:rsidRPr="00805D3D">
              <w:t>25</w:t>
            </w:r>
          </w:p>
        </w:tc>
        <w:tc>
          <w:tcPr>
            <w:tcW w:w="521"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pPr>
            <w:r w:rsidRPr="00805D3D">
              <w:t>0,0</w:t>
            </w:r>
          </w:p>
        </w:tc>
        <w:tc>
          <w:tcPr>
            <w:tcW w:w="610"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pPr>
            <w:r w:rsidRPr="00805D3D">
              <w:t>100,0</w:t>
            </w:r>
          </w:p>
        </w:tc>
        <w:tc>
          <w:tcPr>
            <w:tcW w:w="482" w:type="pct"/>
            <w:tcBorders>
              <w:top w:val="nil"/>
              <w:left w:val="nil"/>
              <w:bottom w:val="single" w:sz="4" w:space="0" w:color="auto"/>
              <w:right w:val="single" w:sz="4" w:space="0" w:color="auto"/>
            </w:tcBorders>
            <w:shd w:val="clear" w:color="auto" w:fill="auto"/>
            <w:vAlign w:val="bottom"/>
            <w:hideMark/>
          </w:tcPr>
          <w:p w:rsidR="00805D3D" w:rsidRPr="00805D3D" w:rsidRDefault="00805D3D" w:rsidP="00805D3D">
            <w:pPr>
              <w:jc w:val="center"/>
              <w:rPr>
                <w:sz w:val="20"/>
                <w:szCs w:val="20"/>
              </w:rPr>
            </w:pPr>
            <w:r w:rsidRPr="00805D3D">
              <w:rPr>
                <w:sz w:val="20"/>
                <w:szCs w:val="20"/>
              </w:rPr>
              <w:t>выполнен</w:t>
            </w:r>
          </w:p>
        </w:tc>
        <w:tc>
          <w:tcPr>
            <w:tcW w:w="655" w:type="pct"/>
            <w:tcBorders>
              <w:top w:val="nil"/>
              <w:left w:val="nil"/>
              <w:bottom w:val="single" w:sz="4" w:space="0" w:color="auto"/>
              <w:right w:val="single" w:sz="4" w:space="0" w:color="auto"/>
            </w:tcBorders>
            <w:shd w:val="clear" w:color="auto" w:fill="auto"/>
            <w:vAlign w:val="bottom"/>
            <w:hideMark/>
          </w:tcPr>
          <w:p w:rsidR="00805D3D" w:rsidRPr="00805D3D" w:rsidRDefault="00805D3D" w:rsidP="00805D3D">
            <w:pPr>
              <w:jc w:val="center"/>
              <w:rPr>
                <w:sz w:val="20"/>
                <w:szCs w:val="20"/>
              </w:rPr>
            </w:pPr>
            <w:r w:rsidRPr="00805D3D">
              <w:rPr>
                <w:sz w:val="20"/>
                <w:szCs w:val="20"/>
              </w:rPr>
              <w:t> </w:t>
            </w:r>
          </w:p>
        </w:tc>
      </w:tr>
      <w:tr w:rsidR="00805D3D" w:rsidRPr="00805D3D" w:rsidTr="0088377F">
        <w:trPr>
          <w:gridBefore w:val="1"/>
          <w:wBefore w:w="111" w:type="pct"/>
          <w:trHeight w:val="1500"/>
        </w:trPr>
        <w:tc>
          <w:tcPr>
            <w:tcW w:w="209" w:type="pct"/>
            <w:tcBorders>
              <w:top w:val="nil"/>
              <w:left w:val="single" w:sz="4" w:space="0" w:color="000000"/>
              <w:bottom w:val="single" w:sz="4" w:space="0" w:color="000000"/>
              <w:right w:val="single" w:sz="4" w:space="0" w:color="000000"/>
            </w:tcBorders>
            <w:shd w:val="clear" w:color="auto" w:fill="auto"/>
            <w:vAlign w:val="center"/>
            <w:hideMark/>
          </w:tcPr>
          <w:p w:rsidR="00805D3D" w:rsidRPr="00805D3D" w:rsidRDefault="00805D3D" w:rsidP="00805D3D">
            <w:pPr>
              <w:jc w:val="center"/>
              <w:rPr>
                <w:sz w:val="22"/>
                <w:szCs w:val="22"/>
              </w:rPr>
            </w:pPr>
            <w:r w:rsidRPr="00805D3D">
              <w:rPr>
                <w:sz w:val="22"/>
                <w:szCs w:val="22"/>
              </w:rPr>
              <w:t>15</w:t>
            </w:r>
          </w:p>
        </w:tc>
        <w:tc>
          <w:tcPr>
            <w:tcW w:w="1050" w:type="pct"/>
            <w:gridSpan w:val="3"/>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both"/>
              <w:rPr>
                <w:sz w:val="22"/>
                <w:szCs w:val="22"/>
              </w:rPr>
            </w:pPr>
            <w:r w:rsidRPr="00805D3D">
              <w:rPr>
                <w:sz w:val="22"/>
                <w:szCs w:val="22"/>
              </w:rPr>
              <w:t>Обеспечены разработка и внедрение рабочих программ воспитания обучающихся в общеобразовательных организациях и профессиональных образовательных организациях, нарастающим итогом, %</w:t>
            </w:r>
          </w:p>
        </w:tc>
        <w:tc>
          <w:tcPr>
            <w:tcW w:w="401" w:type="pct"/>
            <w:tcBorders>
              <w:top w:val="nil"/>
              <w:left w:val="nil"/>
              <w:bottom w:val="single" w:sz="4" w:space="0" w:color="000000"/>
              <w:right w:val="single" w:sz="4" w:space="0" w:color="000000"/>
            </w:tcBorders>
            <w:shd w:val="clear" w:color="auto" w:fill="auto"/>
            <w:vAlign w:val="bottom"/>
            <w:hideMark/>
          </w:tcPr>
          <w:p w:rsidR="00805D3D" w:rsidRPr="00805D3D" w:rsidRDefault="00805D3D" w:rsidP="00805D3D">
            <w:pPr>
              <w:rPr>
                <w:sz w:val="20"/>
                <w:szCs w:val="20"/>
              </w:rPr>
            </w:pPr>
            <w:r w:rsidRPr="00805D3D">
              <w:rPr>
                <w:sz w:val="20"/>
                <w:szCs w:val="20"/>
              </w:rPr>
              <w:t>%</w:t>
            </w:r>
          </w:p>
        </w:tc>
        <w:tc>
          <w:tcPr>
            <w:tcW w:w="427"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rPr>
                <w:sz w:val="22"/>
                <w:szCs w:val="22"/>
              </w:rPr>
            </w:pPr>
            <w:r w:rsidRPr="00805D3D">
              <w:rPr>
                <w:sz w:val="22"/>
                <w:szCs w:val="22"/>
              </w:rPr>
              <w:t>2,4</w:t>
            </w:r>
          </w:p>
        </w:tc>
        <w:tc>
          <w:tcPr>
            <w:tcW w:w="534"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pPr>
            <w:r w:rsidRPr="00805D3D">
              <w:t>6</w:t>
            </w:r>
          </w:p>
        </w:tc>
        <w:tc>
          <w:tcPr>
            <w:tcW w:w="521"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pPr>
            <w:r w:rsidRPr="00805D3D">
              <w:t>3,6</w:t>
            </w:r>
          </w:p>
        </w:tc>
        <w:tc>
          <w:tcPr>
            <w:tcW w:w="610"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pPr>
            <w:r w:rsidRPr="00805D3D">
              <w:t>250,0</w:t>
            </w:r>
          </w:p>
        </w:tc>
        <w:tc>
          <w:tcPr>
            <w:tcW w:w="482" w:type="pct"/>
            <w:tcBorders>
              <w:top w:val="nil"/>
              <w:left w:val="nil"/>
              <w:bottom w:val="single" w:sz="4" w:space="0" w:color="auto"/>
              <w:right w:val="single" w:sz="4" w:space="0" w:color="auto"/>
            </w:tcBorders>
            <w:shd w:val="clear" w:color="auto" w:fill="auto"/>
            <w:vAlign w:val="bottom"/>
            <w:hideMark/>
          </w:tcPr>
          <w:p w:rsidR="00805D3D" w:rsidRPr="00805D3D" w:rsidRDefault="00805D3D" w:rsidP="00805D3D">
            <w:pPr>
              <w:jc w:val="center"/>
              <w:rPr>
                <w:sz w:val="20"/>
                <w:szCs w:val="20"/>
              </w:rPr>
            </w:pPr>
            <w:r w:rsidRPr="00805D3D">
              <w:rPr>
                <w:sz w:val="20"/>
                <w:szCs w:val="20"/>
              </w:rPr>
              <w:t>выполнен</w:t>
            </w:r>
          </w:p>
        </w:tc>
        <w:tc>
          <w:tcPr>
            <w:tcW w:w="655" w:type="pct"/>
            <w:tcBorders>
              <w:top w:val="nil"/>
              <w:left w:val="nil"/>
              <w:bottom w:val="single" w:sz="4" w:space="0" w:color="auto"/>
              <w:right w:val="single" w:sz="4" w:space="0" w:color="auto"/>
            </w:tcBorders>
            <w:shd w:val="clear" w:color="auto" w:fill="auto"/>
            <w:vAlign w:val="bottom"/>
            <w:hideMark/>
          </w:tcPr>
          <w:p w:rsidR="00805D3D" w:rsidRPr="00805D3D" w:rsidRDefault="00805D3D" w:rsidP="00805D3D">
            <w:pPr>
              <w:jc w:val="center"/>
              <w:rPr>
                <w:sz w:val="20"/>
                <w:szCs w:val="20"/>
              </w:rPr>
            </w:pPr>
            <w:r w:rsidRPr="00805D3D">
              <w:rPr>
                <w:sz w:val="20"/>
                <w:szCs w:val="20"/>
              </w:rPr>
              <w:t> </w:t>
            </w:r>
          </w:p>
        </w:tc>
      </w:tr>
      <w:tr w:rsidR="00805D3D" w:rsidRPr="00805D3D" w:rsidTr="0088377F">
        <w:trPr>
          <w:gridBefore w:val="1"/>
          <w:wBefore w:w="111" w:type="pct"/>
          <w:trHeight w:val="900"/>
        </w:trPr>
        <w:tc>
          <w:tcPr>
            <w:tcW w:w="209" w:type="pct"/>
            <w:tcBorders>
              <w:top w:val="nil"/>
              <w:left w:val="single" w:sz="4" w:space="0" w:color="000000"/>
              <w:bottom w:val="single" w:sz="4" w:space="0" w:color="000000"/>
              <w:right w:val="single" w:sz="4" w:space="0" w:color="000000"/>
            </w:tcBorders>
            <w:shd w:val="clear" w:color="auto" w:fill="auto"/>
            <w:vAlign w:val="center"/>
            <w:hideMark/>
          </w:tcPr>
          <w:p w:rsidR="00805D3D" w:rsidRPr="00805D3D" w:rsidRDefault="00805D3D" w:rsidP="00805D3D">
            <w:pPr>
              <w:jc w:val="center"/>
              <w:rPr>
                <w:sz w:val="22"/>
                <w:szCs w:val="22"/>
              </w:rPr>
            </w:pPr>
            <w:r w:rsidRPr="00805D3D">
              <w:rPr>
                <w:sz w:val="22"/>
                <w:szCs w:val="22"/>
              </w:rPr>
              <w:t>16</w:t>
            </w:r>
          </w:p>
        </w:tc>
        <w:tc>
          <w:tcPr>
            <w:tcW w:w="1050" w:type="pct"/>
            <w:gridSpan w:val="3"/>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both"/>
              <w:rPr>
                <w:sz w:val="22"/>
                <w:szCs w:val="22"/>
              </w:rPr>
            </w:pPr>
            <w:r w:rsidRPr="00805D3D">
              <w:rPr>
                <w:sz w:val="22"/>
                <w:szCs w:val="22"/>
              </w:rPr>
              <w:t>Доля общеобразовательных организаций, оснащенных в целях внедрения цифровой образовательной среды, %</w:t>
            </w:r>
          </w:p>
        </w:tc>
        <w:tc>
          <w:tcPr>
            <w:tcW w:w="401" w:type="pct"/>
            <w:tcBorders>
              <w:top w:val="nil"/>
              <w:left w:val="nil"/>
              <w:bottom w:val="single" w:sz="4" w:space="0" w:color="000000"/>
              <w:right w:val="single" w:sz="4" w:space="0" w:color="000000"/>
            </w:tcBorders>
            <w:shd w:val="clear" w:color="auto" w:fill="auto"/>
            <w:vAlign w:val="bottom"/>
            <w:hideMark/>
          </w:tcPr>
          <w:p w:rsidR="00805D3D" w:rsidRPr="00805D3D" w:rsidRDefault="00805D3D" w:rsidP="00805D3D">
            <w:pPr>
              <w:rPr>
                <w:sz w:val="20"/>
                <w:szCs w:val="20"/>
              </w:rPr>
            </w:pPr>
            <w:r w:rsidRPr="00805D3D">
              <w:rPr>
                <w:sz w:val="20"/>
                <w:szCs w:val="20"/>
              </w:rPr>
              <w:t>%</w:t>
            </w:r>
          </w:p>
        </w:tc>
        <w:tc>
          <w:tcPr>
            <w:tcW w:w="427"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rPr>
                <w:sz w:val="22"/>
                <w:szCs w:val="22"/>
              </w:rPr>
            </w:pPr>
            <w:r w:rsidRPr="00805D3D">
              <w:rPr>
                <w:sz w:val="22"/>
                <w:szCs w:val="22"/>
              </w:rPr>
              <w:t>2</w:t>
            </w:r>
          </w:p>
        </w:tc>
        <w:tc>
          <w:tcPr>
            <w:tcW w:w="534"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rPr>
                <w:sz w:val="22"/>
                <w:szCs w:val="22"/>
              </w:rPr>
            </w:pPr>
            <w:r w:rsidRPr="00805D3D">
              <w:rPr>
                <w:sz w:val="22"/>
                <w:szCs w:val="22"/>
              </w:rPr>
              <w:t>2</w:t>
            </w:r>
          </w:p>
        </w:tc>
        <w:tc>
          <w:tcPr>
            <w:tcW w:w="521"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rPr>
                <w:sz w:val="22"/>
                <w:szCs w:val="22"/>
              </w:rPr>
            </w:pPr>
            <w:r w:rsidRPr="00805D3D">
              <w:rPr>
                <w:sz w:val="22"/>
                <w:szCs w:val="22"/>
              </w:rPr>
              <w:t>0</w:t>
            </w:r>
          </w:p>
        </w:tc>
        <w:tc>
          <w:tcPr>
            <w:tcW w:w="610"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pPr>
            <w:r w:rsidRPr="00805D3D">
              <w:t>100,0</w:t>
            </w:r>
          </w:p>
        </w:tc>
        <w:tc>
          <w:tcPr>
            <w:tcW w:w="482" w:type="pct"/>
            <w:tcBorders>
              <w:top w:val="nil"/>
              <w:left w:val="nil"/>
              <w:bottom w:val="single" w:sz="4" w:space="0" w:color="auto"/>
              <w:right w:val="single" w:sz="4" w:space="0" w:color="auto"/>
            </w:tcBorders>
            <w:shd w:val="clear" w:color="auto" w:fill="auto"/>
            <w:vAlign w:val="bottom"/>
            <w:hideMark/>
          </w:tcPr>
          <w:p w:rsidR="00805D3D" w:rsidRPr="00805D3D" w:rsidRDefault="00805D3D" w:rsidP="00805D3D">
            <w:pPr>
              <w:jc w:val="center"/>
              <w:rPr>
                <w:sz w:val="20"/>
                <w:szCs w:val="20"/>
              </w:rPr>
            </w:pPr>
            <w:r w:rsidRPr="00805D3D">
              <w:rPr>
                <w:sz w:val="20"/>
                <w:szCs w:val="20"/>
              </w:rPr>
              <w:t>выполнен</w:t>
            </w:r>
          </w:p>
        </w:tc>
        <w:tc>
          <w:tcPr>
            <w:tcW w:w="655" w:type="pct"/>
            <w:tcBorders>
              <w:top w:val="nil"/>
              <w:left w:val="nil"/>
              <w:bottom w:val="single" w:sz="4" w:space="0" w:color="auto"/>
              <w:right w:val="single" w:sz="4" w:space="0" w:color="auto"/>
            </w:tcBorders>
            <w:shd w:val="clear" w:color="auto" w:fill="auto"/>
            <w:vAlign w:val="bottom"/>
            <w:hideMark/>
          </w:tcPr>
          <w:p w:rsidR="00805D3D" w:rsidRPr="00805D3D" w:rsidRDefault="00805D3D" w:rsidP="00805D3D">
            <w:pPr>
              <w:jc w:val="center"/>
              <w:rPr>
                <w:sz w:val="20"/>
                <w:szCs w:val="20"/>
              </w:rPr>
            </w:pPr>
            <w:r w:rsidRPr="00805D3D">
              <w:rPr>
                <w:sz w:val="20"/>
                <w:szCs w:val="20"/>
              </w:rPr>
              <w:t> </w:t>
            </w:r>
          </w:p>
        </w:tc>
      </w:tr>
      <w:tr w:rsidR="00805D3D" w:rsidRPr="00805D3D" w:rsidTr="0088377F">
        <w:trPr>
          <w:gridBefore w:val="1"/>
          <w:wBefore w:w="111" w:type="pct"/>
          <w:trHeight w:val="1815"/>
        </w:trPr>
        <w:tc>
          <w:tcPr>
            <w:tcW w:w="209" w:type="pct"/>
            <w:tcBorders>
              <w:top w:val="nil"/>
              <w:left w:val="single" w:sz="4" w:space="0" w:color="000000"/>
              <w:bottom w:val="single" w:sz="4" w:space="0" w:color="000000"/>
              <w:right w:val="single" w:sz="4" w:space="0" w:color="000000"/>
            </w:tcBorders>
            <w:shd w:val="clear" w:color="auto" w:fill="auto"/>
            <w:vAlign w:val="center"/>
            <w:hideMark/>
          </w:tcPr>
          <w:p w:rsidR="00805D3D" w:rsidRPr="00805D3D" w:rsidRDefault="00805D3D" w:rsidP="00805D3D">
            <w:pPr>
              <w:jc w:val="center"/>
              <w:rPr>
                <w:sz w:val="22"/>
                <w:szCs w:val="22"/>
              </w:rPr>
            </w:pPr>
            <w:r w:rsidRPr="00805D3D">
              <w:rPr>
                <w:sz w:val="22"/>
                <w:szCs w:val="22"/>
              </w:rPr>
              <w:t>17</w:t>
            </w:r>
          </w:p>
        </w:tc>
        <w:tc>
          <w:tcPr>
            <w:tcW w:w="1050" w:type="pct"/>
            <w:gridSpan w:val="3"/>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both"/>
              <w:rPr>
                <w:sz w:val="22"/>
                <w:szCs w:val="22"/>
              </w:rPr>
            </w:pPr>
            <w:r w:rsidRPr="00805D3D">
              <w:rPr>
                <w:sz w:val="22"/>
                <w:szCs w:val="22"/>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 %</w:t>
            </w:r>
          </w:p>
        </w:tc>
        <w:tc>
          <w:tcPr>
            <w:tcW w:w="401" w:type="pct"/>
            <w:tcBorders>
              <w:top w:val="nil"/>
              <w:left w:val="nil"/>
              <w:bottom w:val="single" w:sz="4" w:space="0" w:color="000000"/>
              <w:right w:val="single" w:sz="4" w:space="0" w:color="000000"/>
            </w:tcBorders>
            <w:shd w:val="clear" w:color="auto" w:fill="auto"/>
            <w:vAlign w:val="bottom"/>
            <w:hideMark/>
          </w:tcPr>
          <w:p w:rsidR="00805D3D" w:rsidRPr="00805D3D" w:rsidRDefault="00805D3D" w:rsidP="00805D3D">
            <w:pPr>
              <w:rPr>
                <w:sz w:val="20"/>
                <w:szCs w:val="20"/>
              </w:rPr>
            </w:pPr>
            <w:r w:rsidRPr="00805D3D">
              <w:rPr>
                <w:sz w:val="20"/>
                <w:szCs w:val="20"/>
              </w:rPr>
              <w:t>%</w:t>
            </w:r>
          </w:p>
        </w:tc>
        <w:tc>
          <w:tcPr>
            <w:tcW w:w="427"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rPr>
                <w:sz w:val="22"/>
                <w:szCs w:val="22"/>
              </w:rPr>
            </w:pPr>
            <w:r w:rsidRPr="00805D3D">
              <w:rPr>
                <w:sz w:val="22"/>
                <w:szCs w:val="22"/>
              </w:rPr>
              <w:t>0,2</w:t>
            </w:r>
          </w:p>
        </w:tc>
        <w:tc>
          <w:tcPr>
            <w:tcW w:w="534"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rPr>
                <w:sz w:val="22"/>
                <w:szCs w:val="22"/>
              </w:rPr>
            </w:pPr>
            <w:r w:rsidRPr="00805D3D">
              <w:rPr>
                <w:sz w:val="22"/>
                <w:szCs w:val="22"/>
              </w:rPr>
              <w:t>2,26</w:t>
            </w:r>
          </w:p>
        </w:tc>
        <w:tc>
          <w:tcPr>
            <w:tcW w:w="521"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rPr>
                <w:sz w:val="22"/>
                <w:szCs w:val="22"/>
              </w:rPr>
            </w:pPr>
            <w:r w:rsidRPr="00805D3D">
              <w:rPr>
                <w:sz w:val="22"/>
                <w:szCs w:val="22"/>
              </w:rPr>
              <w:t>2,06</w:t>
            </w:r>
          </w:p>
        </w:tc>
        <w:tc>
          <w:tcPr>
            <w:tcW w:w="610" w:type="pct"/>
            <w:tcBorders>
              <w:top w:val="nil"/>
              <w:left w:val="nil"/>
              <w:bottom w:val="single" w:sz="4" w:space="0" w:color="000000"/>
              <w:right w:val="single" w:sz="4" w:space="0" w:color="000000"/>
            </w:tcBorders>
            <w:shd w:val="clear" w:color="auto" w:fill="auto"/>
            <w:vAlign w:val="center"/>
            <w:hideMark/>
          </w:tcPr>
          <w:p w:rsidR="00805D3D" w:rsidRPr="00805D3D" w:rsidRDefault="00805D3D" w:rsidP="00805D3D">
            <w:pPr>
              <w:jc w:val="center"/>
            </w:pPr>
            <w:r w:rsidRPr="00805D3D">
              <w:t>1130,0</w:t>
            </w:r>
          </w:p>
        </w:tc>
        <w:tc>
          <w:tcPr>
            <w:tcW w:w="482" w:type="pct"/>
            <w:tcBorders>
              <w:top w:val="nil"/>
              <w:left w:val="nil"/>
              <w:bottom w:val="single" w:sz="4" w:space="0" w:color="auto"/>
              <w:right w:val="single" w:sz="4" w:space="0" w:color="auto"/>
            </w:tcBorders>
            <w:shd w:val="clear" w:color="auto" w:fill="auto"/>
            <w:vAlign w:val="bottom"/>
            <w:hideMark/>
          </w:tcPr>
          <w:p w:rsidR="00805D3D" w:rsidRPr="00805D3D" w:rsidRDefault="00805D3D" w:rsidP="00805D3D">
            <w:pPr>
              <w:jc w:val="center"/>
              <w:rPr>
                <w:sz w:val="20"/>
                <w:szCs w:val="20"/>
              </w:rPr>
            </w:pPr>
            <w:r w:rsidRPr="00805D3D">
              <w:rPr>
                <w:sz w:val="20"/>
                <w:szCs w:val="20"/>
              </w:rPr>
              <w:t>выполнен</w:t>
            </w:r>
          </w:p>
        </w:tc>
        <w:tc>
          <w:tcPr>
            <w:tcW w:w="655" w:type="pct"/>
            <w:tcBorders>
              <w:top w:val="nil"/>
              <w:left w:val="nil"/>
              <w:bottom w:val="single" w:sz="4" w:space="0" w:color="auto"/>
              <w:right w:val="single" w:sz="4" w:space="0" w:color="auto"/>
            </w:tcBorders>
            <w:shd w:val="clear" w:color="auto" w:fill="auto"/>
            <w:vAlign w:val="bottom"/>
            <w:hideMark/>
          </w:tcPr>
          <w:p w:rsidR="00805D3D" w:rsidRPr="00805D3D" w:rsidRDefault="00805D3D" w:rsidP="00805D3D">
            <w:pPr>
              <w:jc w:val="center"/>
              <w:rPr>
                <w:sz w:val="20"/>
                <w:szCs w:val="20"/>
              </w:rPr>
            </w:pPr>
            <w:r w:rsidRPr="00805D3D">
              <w:rPr>
                <w:sz w:val="20"/>
                <w:szCs w:val="20"/>
              </w:rPr>
              <w:t> </w:t>
            </w:r>
          </w:p>
        </w:tc>
      </w:tr>
    </w:tbl>
    <w:p w:rsidR="0088377F" w:rsidRDefault="0088377F" w:rsidP="009B6087">
      <w:pPr>
        <w:autoSpaceDE w:val="0"/>
        <w:autoSpaceDN w:val="0"/>
        <w:adjustRightInd w:val="0"/>
        <w:jc w:val="center"/>
        <w:rPr>
          <w:rFonts w:eastAsia="Calibri"/>
          <w:color w:val="000000"/>
          <w:sz w:val="28"/>
          <w:szCs w:val="28"/>
        </w:rPr>
      </w:pPr>
    </w:p>
    <w:p w:rsidR="0088377F" w:rsidRDefault="0088377F" w:rsidP="0088377F">
      <w:pPr>
        <w:rPr>
          <w:rFonts w:eastAsia="Calibri"/>
          <w:sz w:val="28"/>
          <w:szCs w:val="28"/>
        </w:rPr>
      </w:pPr>
    </w:p>
    <w:p w:rsidR="0097080D" w:rsidRPr="0088377F" w:rsidRDefault="0088377F" w:rsidP="0088377F">
      <w:pPr>
        <w:tabs>
          <w:tab w:val="left" w:pos="5447"/>
        </w:tabs>
        <w:jc w:val="center"/>
        <w:rPr>
          <w:rFonts w:eastAsia="Calibri"/>
          <w:sz w:val="28"/>
          <w:szCs w:val="28"/>
        </w:rPr>
      </w:pPr>
      <w:r>
        <w:rPr>
          <w:rFonts w:eastAsia="Calibri"/>
          <w:sz w:val="28"/>
          <w:szCs w:val="28"/>
        </w:rPr>
        <w:t>_______________________________________</w:t>
      </w:r>
    </w:p>
    <w:sectPr w:rsidR="0097080D" w:rsidRPr="0088377F" w:rsidSect="00AE1769">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9548A"/>
    <w:multiLevelType w:val="hybridMultilevel"/>
    <w:tmpl w:val="4A704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9B2158"/>
    <w:multiLevelType w:val="hybridMultilevel"/>
    <w:tmpl w:val="CADE4480"/>
    <w:lvl w:ilvl="0" w:tplc="A4700B68">
      <w:start w:val="1"/>
      <w:numFmt w:val="bullet"/>
      <w:lvlText w:val=""/>
      <w:lvlJc w:val="left"/>
      <w:pPr>
        <w:ind w:left="1580" w:hanging="360"/>
      </w:pPr>
      <w:rPr>
        <w:rFonts w:ascii="Symbol" w:hAnsi="Symbol" w:hint="default"/>
      </w:rPr>
    </w:lvl>
    <w:lvl w:ilvl="1" w:tplc="04190003" w:tentative="1">
      <w:start w:val="1"/>
      <w:numFmt w:val="bullet"/>
      <w:lvlText w:val="o"/>
      <w:lvlJc w:val="left"/>
      <w:pPr>
        <w:ind w:left="2300" w:hanging="360"/>
      </w:pPr>
      <w:rPr>
        <w:rFonts w:ascii="Courier New" w:hAnsi="Courier New" w:cs="Courier New" w:hint="default"/>
      </w:rPr>
    </w:lvl>
    <w:lvl w:ilvl="2" w:tplc="04190005" w:tentative="1">
      <w:start w:val="1"/>
      <w:numFmt w:val="bullet"/>
      <w:lvlText w:val=""/>
      <w:lvlJc w:val="left"/>
      <w:pPr>
        <w:ind w:left="3020" w:hanging="360"/>
      </w:pPr>
      <w:rPr>
        <w:rFonts w:ascii="Wingdings" w:hAnsi="Wingdings" w:hint="default"/>
      </w:rPr>
    </w:lvl>
    <w:lvl w:ilvl="3" w:tplc="04190001" w:tentative="1">
      <w:start w:val="1"/>
      <w:numFmt w:val="bullet"/>
      <w:lvlText w:val=""/>
      <w:lvlJc w:val="left"/>
      <w:pPr>
        <w:ind w:left="3740" w:hanging="360"/>
      </w:pPr>
      <w:rPr>
        <w:rFonts w:ascii="Symbol" w:hAnsi="Symbol" w:hint="default"/>
      </w:rPr>
    </w:lvl>
    <w:lvl w:ilvl="4" w:tplc="04190003" w:tentative="1">
      <w:start w:val="1"/>
      <w:numFmt w:val="bullet"/>
      <w:lvlText w:val="o"/>
      <w:lvlJc w:val="left"/>
      <w:pPr>
        <w:ind w:left="4460" w:hanging="360"/>
      </w:pPr>
      <w:rPr>
        <w:rFonts w:ascii="Courier New" w:hAnsi="Courier New" w:cs="Courier New" w:hint="default"/>
      </w:rPr>
    </w:lvl>
    <w:lvl w:ilvl="5" w:tplc="04190005" w:tentative="1">
      <w:start w:val="1"/>
      <w:numFmt w:val="bullet"/>
      <w:lvlText w:val=""/>
      <w:lvlJc w:val="left"/>
      <w:pPr>
        <w:ind w:left="5180" w:hanging="360"/>
      </w:pPr>
      <w:rPr>
        <w:rFonts w:ascii="Wingdings" w:hAnsi="Wingdings" w:hint="default"/>
      </w:rPr>
    </w:lvl>
    <w:lvl w:ilvl="6" w:tplc="04190001" w:tentative="1">
      <w:start w:val="1"/>
      <w:numFmt w:val="bullet"/>
      <w:lvlText w:val=""/>
      <w:lvlJc w:val="left"/>
      <w:pPr>
        <w:ind w:left="5900" w:hanging="360"/>
      </w:pPr>
      <w:rPr>
        <w:rFonts w:ascii="Symbol" w:hAnsi="Symbol" w:hint="default"/>
      </w:rPr>
    </w:lvl>
    <w:lvl w:ilvl="7" w:tplc="04190003" w:tentative="1">
      <w:start w:val="1"/>
      <w:numFmt w:val="bullet"/>
      <w:lvlText w:val="o"/>
      <w:lvlJc w:val="left"/>
      <w:pPr>
        <w:ind w:left="6620" w:hanging="360"/>
      </w:pPr>
      <w:rPr>
        <w:rFonts w:ascii="Courier New" w:hAnsi="Courier New" w:cs="Courier New" w:hint="default"/>
      </w:rPr>
    </w:lvl>
    <w:lvl w:ilvl="8" w:tplc="04190005" w:tentative="1">
      <w:start w:val="1"/>
      <w:numFmt w:val="bullet"/>
      <w:lvlText w:val=""/>
      <w:lvlJc w:val="left"/>
      <w:pPr>
        <w:ind w:left="7340" w:hanging="360"/>
      </w:pPr>
      <w:rPr>
        <w:rFonts w:ascii="Wingdings" w:hAnsi="Wingdings" w:hint="default"/>
      </w:rPr>
    </w:lvl>
  </w:abstractNum>
  <w:abstractNum w:abstractNumId="2">
    <w:nsid w:val="2C474CE2"/>
    <w:multiLevelType w:val="hybridMultilevel"/>
    <w:tmpl w:val="F93C3F7A"/>
    <w:lvl w:ilvl="0" w:tplc="E0A4B994">
      <w:start w:val="1"/>
      <w:numFmt w:val="decimal"/>
      <w:lvlText w:val="%1)"/>
      <w:lvlJc w:val="left"/>
      <w:pPr>
        <w:ind w:left="1190" w:hanging="51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
    <w:nsid w:val="32E41F83"/>
    <w:multiLevelType w:val="hybridMultilevel"/>
    <w:tmpl w:val="F93C3F7A"/>
    <w:lvl w:ilvl="0" w:tplc="E0A4B994">
      <w:start w:val="1"/>
      <w:numFmt w:val="decimal"/>
      <w:lvlText w:val="%1)"/>
      <w:lvlJc w:val="left"/>
      <w:pPr>
        <w:ind w:left="1190" w:hanging="51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3705039C"/>
    <w:multiLevelType w:val="hybridMultilevel"/>
    <w:tmpl w:val="4EAA24F6"/>
    <w:lvl w:ilvl="0" w:tplc="C2E41E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AF1C4A"/>
    <w:multiLevelType w:val="hybridMultilevel"/>
    <w:tmpl w:val="E6B44A54"/>
    <w:lvl w:ilvl="0" w:tplc="77E644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32D25A0"/>
    <w:multiLevelType w:val="hybridMultilevel"/>
    <w:tmpl w:val="B24A3D28"/>
    <w:lvl w:ilvl="0" w:tplc="872ACAC0">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5BD300D4"/>
    <w:multiLevelType w:val="hybridMultilevel"/>
    <w:tmpl w:val="F93C3F7A"/>
    <w:lvl w:ilvl="0" w:tplc="E0A4B994">
      <w:start w:val="1"/>
      <w:numFmt w:val="decimal"/>
      <w:lvlText w:val="%1)"/>
      <w:lvlJc w:val="left"/>
      <w:pPr>
        <w:ind w:left="1190" w:hanging="51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8">
    <w:nsid w:val="60EB5345"/>
    <w:multiLevelType w:val="hybridMultilevel"/>
    <w:tmpl w:val="F93C3F7A"/>
    <w:lvl w:ilvl="0" w:tplc="E0A4B994">
      <w:start w:val="1"/>
      <w:numFmt w:val="decimal"/>
      <w:lvlText w:val="%1)"/>
      <w:lvlJc w:val="left"/>
      <w:pPr>
        <w:ind w:left="1190" w:hanging="51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9">
    <w:nsid w:val="65A82D9E"/>
    <w:multiLevelType w:val="hybridMultilevel"/>
    <w:tmpl w:val="9620F8E6"/>
    <w:lvl w:ilvl="0" w:tplc="E2382D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ABB3BF1"/>
    <w:multiLevelType w:val="hybridMultilevel"/>
    <w:tmpl w:val="85686802"/>
    <w:lvl w:ilvl="0" w:tplc="E2382D3C">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5"/>
  </w:num>
  <w:num w:numId="3">
    <w:abstractNumId w:val="4"/>
  </w:num>
  <w:num w:numId="4">
    <w:abstractNumId w:val="8"/>
  </w:num>
  <w:num w:numId="5">
    <w:abstractNumId w:val="1"/>
  </w:num>
  <w:num w:numId="6">
    <w:abstractNumId w:val="3"/>
  </w:num>
  <w:num w:numId="7">
    <w:abstractNumId w:val="2"/>
  </w:num>
  <w:num w:numId="8">
    <w:abstractNumId w:val="7"/>
  </w:num>
  <w:num w:numId="9">
    <w:abstractNumId w:val="1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85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40E"/>
    <w:rsid w:val="00001FEC"/>
    <w:rsid w:val="000032FE"/>
    <w:rsid w:val="00021D35"/>
    <w:rsid w:val="00033795"/>
    <w:rsid w:val="00033B5E"/>
    <w:rsid w:val="000436A7"/>
    <w:rsid w:val="00045CC3"/>
    <w:rsid w:val="00075D17"/>
    <w:rsid w:val="00093375"/>
    <w:rsid w:val="000C281E"/>
    <w:rsid w:val="000C42BB"/>
    <w:rsid w:val="000D0D00"/>
    <w:rsid w:val="000F5E8B"/>
    <w:rsid w:val="000F605D"/>
    <w:rsid w:val="00101CEF"/>
    <w:rsid w:val="0014691B"/>
    <w:rsid w:val="001561C6"/>
    <w:rsid w:val="00160049"/>
    <w:rsid w:val="001837E5"/>
    <w:rsid w:val="00196F73"/>
    <w:rsid w:val="001E5D3D"/>
    <w:rsid w:val="001F3D27"/>
    <w:rsid w:val="002131C5"/>
    <w:rsid w:val="00227E96"/>
    <w:rsid w:val="002308B7"/>
    <w:rsid w:val="0023630F"/>
    <w:rsid w:val="00241BB6"/>
    <w:rsid w:val="00284B04"/>
    <w:rsid w:val="00290D75"/>
    <w:rsid w:val="002C2882"/>
    <w:rsid w:val="002C30AD"/>
    <w:rsid w:val="002C34E7"/>
    <w:rsid w:val="002C60C7"/>
    <w:rsid w:val="002E261A"/>
    <w:rsid w:val="002F3A1D"/>
    <w:rsid w:val="0032456C"/>
    <w:rsid w:val="003315B4"/>
    <w:rsid w:val="0033386D"/>
    <w:rsid w:val="00343806"/>
    <w:rsid w:val="00391C6B"/>
    <w:rsid w:val="003A019C"/>
    <w:rsid w:val="003B6E2D"/>
    <w:rsid w:val="003C58E2"/>
    <w:rsid w:val="003D7689"/>
    <w:rsid w:val="004126C5"/>
    <w:rsid w:val="00462847"/>
    <w:rsid w:val="00492DF7"/>
    <w:rsid w:val="004A270B"/>
    <w:rsid w:val="004F3112"/>
    <w:rsid w:val="00500CD6"/>
    <w:rsid w:val="00521818"/>
    <w:rsid w:val="00540D82"/>
    <w:rsid w:val="005C028B"/>
    <w:rsid w:val="005C76D2"/>
    <w:rsid w:val="005E08D3"/>
    <w:rsid w:val="005F0043"/>
    <w:rsid w:val="005F00F7"/>
    <w:rsid w:val="00603734"/>
    <w:rsid w:val="00607896"/>
    <w:rsid w:val="006302EB"/>
    <w:rsid w:val="0063360C"/>
    <w:rsid w:val="006351AA"/>
    <w:rsid w:val="006567F6"/>
    <w:rsid w:val="006B146D"/>
    <w:rsid w:val="006D129F"/>
    <w:rsid w:val="006E5A21"/>
    <w:rsid w:val="006F678B"/>
    <w:rsid w:val="00701CB1"/>
    <w:rsid w:val="007034B1"/>
    <w:rsid w:val="007103C8"/>
    <w:rsid w:val="00712590"/>
    <w:rsid w:val="00712FB8"/>
    <w:rsid w:val="007161F8"/>
    <w:rsid w:val="0073340E"/>
    <w:rsid w:val="007537E1"/>
    <w:rsid w:val="007820DC"/>
    <w:rsid w:val="0079315F"/>
    <w:rsid w:val="0079700A"/>
    <w:rsid w:val="007A19BC"/>
    <w:rsid w:val="007B6B55"/>
    <w:rsid w:val="007D2C81"/>
    <w:rsid w:val="007D732C"/>
    <w:rsid w:val="007E6AB8"/>
    <w:rsid w:val="00805D3D"/>
    <w:rsid w:val="00806A8B"/>
    <w:rsid w:val="00830F22"/>
    <w:rsid w:val="0083311E"/>
    <w:rsid w:val="0088377F"/>
    <w:rsid w:val="008B6EF7"/>
    <w:rsid w:val="008D059D"/>
    <w:rsid w:val="008E6B07"/>
    <w:rsid w:val="008F0C41"/>
    <w:rsid w:val="008F2DBA"/>
    <w:rsid w:val="00910E8F"/>
    <w:rsid w:val="00915A9E"/>
    <w:rsid w:val="009379F8"/>
    <w:rsid w:val="0097080D"/>
    <w:rsid w:val="00976618"/>
    <w:rsid w:val="009A27BA"/>
    <w:rsid w:val="009A5D52"/>
    <w:rsid w:val="009B6087"/>
    <w:rsid w:val="009E7E16"/>
    <w:rsid w:val="00A171C4"/>
    <w:rsid w:val="00A46F28"/>
    <w:rsid w:val="00A61530"/>
    <w:rsid w:val="00A725E3"/>
    <w:rsid w:val="00A90A8D"/>
    <w:rsid w:val="00A91BD5"/>
    <w:rsid w:val="00A9590D"/>
    <w:rsid w:val="00A96390"/>
    <w:rsid w:val="00A96719"/>
    <w:rsid w:val="00AB75C1"/>
    <w:rsid w:val="00AD0212"/>
    <w:rsid w:val="00AD1EBF"/>
    <w:rsid w:val="00AD3414"/>
    <w:rsid w:val="00AD67F8"/>
    <w:rsid w:val="00AE1769"/>
    <w:rsid w:val="00B11A0B"/>
    <w:rsid w:val="00B13ED5"/>
    <w:rsid w:val="00B15A5A"/>
    <w:rsid w:val="00B24CFE"/>
    <w:rsid w:val="00B528E9"/>
    <w:rsid w:val="00B638DE"/>
    <w:rsid w:val="00B96C3B"/>
    <w:rsid w:val="00BA1C52"/>
    <w:rsid w:val="00BA43E7"/>
    <w:rsid w:val="00BD7CE4"/>
    <w:rsid w:val="00BE66F4"/>
    <w:rsid w:val="00C06C6B"/>
    <w:rsid w:val="00C21CAF"/>
    <w:rsid w:val="00C42CDC"/>
    <w:rsid w:val="00C72799"/>
    <w:rsid w:val="00C81BB1"/>
    <w:rsid w:val="00C83EB9"/>
    <w:rsid w:val="00C84617"/>
    <w:rsid w:val="00C94D23"/>
    <w:rsid w:val="00CB3330"/>
    <w:rsid w:val="00CB5856"/>
    <w:rsid w:val="00CC0154"/>
    <w:rsid w:val="00CC1E5E"/>
    <w:rsid w:val="00CD2DF1"/>
    <w:rsid w:val="00CE2415"/>
    <w:rsid w:val="00CE3B39"/>
    <w:rsid w:val="00CF3395"/>
    <w:rsid w:val="00CF3EB6"/>
    <w:rsid w:val="00D151FC"/>
    <w:rsid w:val="00D165F4"/>
    <w:rsid w:val="00D30E45"/>
    <w:rsid w:val="00D45F9C"/>
    <w:rsid w:val="00D53C53"/>
    <w:rsid w:val="00D703EB"/>
    <w:rsid w:val="00DC2BB5"/>
    <w:rsid w:val="00DC59D5"/>
    <w:rsid w:val="00DE1AEC"/>
    <w:rsid w:val="00DE49CD"/>
    <w:rsid w:val="00E272F3"/>
    <w:rsid w:val="00E274B3"/>
    <w:rsid w:val="00E30C57"/>
    <w:rsid w:val="00E33AC9"/>
    <w:rsid w:val="00E46023"/>
    <w:rsid w:val="00E47CF6"/>
    <w:rsid w:val="00E52CF5"/>
    <w:rsid w:val="00E628AC"/>
    <w:rsid w:val="00E85B22"/>
    <w:rsid w:val="00E8679E"/>
    <w:rsid w:val="00E87DB0"/>
    <w:rsid w:val="00E94646"/>
    <w:rsid w:val="00EA41E9"/>
    <w:rsid w:val="00EB2EFF"/>
    <w:rsid w:val="00ED1410"/>
    <w:rsid w:val="00F069DB"/>
    <w:rsid w:val="00F2001F"/>
    <w:rsid w:val="00F2725E"/>
    <w:rsid w:val="00F3237A"/>
    <w:rsid w:val="00F33DE4"/>
    <w:rsid w:val="00F6678D"/>
    <w:rsid w:val="00F672AE"/>
    <w:rsid w:val="00F815E1"/>
    <w:rsid w:val="00F834E0"/>
    <w:rsid w:val="00F97C60"/>
    <w:rsid w:val="00FC33EB"/>
    <w:rsid w:val="00FC6523"/>
    <w:rsid w:val="00FF3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40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4646"/>
    <w:rPr>
      <w:rFonts w:ascii="Segoe UI" w:hAnsi="Segoe UI" w:cs="Segoe UI"/>
      <w:sz w:val="18"/>
      <w:szCs w:val="18"/>
    </w:rPr>
  </w:style>
  <w:style w:type="character" w:customStyle="1" w:styleId="a4">
    <w:name w:val="Текст выноски Знак"/>
    <w:link w:val="a3"/>
    <w:uiPriority w:val="99"/>
    <w:semiHidden/>
    <w:rsid w:val="00E94646"/>
    <w:rPr>
      <w:rFonts w:ascii="Segoe UI" w:eastAsia="Times New Roman" w:hAnsi="Segoe UI" w:cs="Segoe UI"/>
      <w:sz w:val="18"/>
      <w:szCs w:val="18"/>
      <w:lang w:eastAsia="ru-RU"/>
    </w:rPr>
  </w:style>
  <w:style w:type="paragraph" w:customStyle="1" w:styleId="ConsPlusNormal">
    <w:name w:val="ConsPlusNormal"/>
    <w:rsid w:val="001837E5"/>
    <w:pPr>
      <w:widowControl w:val="0"/>
      <w:autoSpaceDE w:val="0"/>
      <w:autoSpaceDN w:val="0"/>
    </w:pPr>
    <w:rPr>
      <w:rFonts w:eastAsia="Times New Roman" w:cs="Calibri"/>
      <w:sz w:val="22"/>
    </w:rPr>
  </w:style>
  <w:style w:type="paragraph" w:styleId="a5">
    <w:name w:val="List Paragraph"/>
    <w:basedOn w:val="a"/>
    <w:link w:val="a6"/>
    <w:uiPriority w:val="34"/>
    <w:qFormat/>
    <w:rsid w:val="00CF3EB6"/>
    <w:pPr>
      <w:ind w:left="720"/>
      <w:contextualSpacing/>
    </w:pPr>
  </w:style>
  <w:style w:type="paragraph" w:customStyle="1" w:styleId="ConsPlusTitle">
    <w:name w:val="ConsPlusTitle"/>
    <w:rsid w:val="0033386D"/>
    <w:pPr>
      <w:widowControl w:val="0"/>
      <w:autoSpaceDE w:val="0"/>
      <w:autoSpaceDN w:val="0"/>
      <w:adjustRightInd w:val="0"/>
    </w:pPr>
    <w:rPr>
      <w:rFonts w:ascii="Arial" w:eastAsia="Times New Roman" w:hAnsi="Arial" w:cs="Arial"/>
      <w:b/>
      <w:bCs/>
      <w:sz w:val="24"/>
      <w:szCs w:val="24"/>
    </w:rPr>
  </w:style>
  <w:style w:type="paragraph" w:styleId="a7">
    <w:name w:val="Normal (Web)"/>
    <w:basedOn w:val="a"/>
    <w:uiPriority w:val="99"/>
    <w:unhideWhenUsed/>
    <w:rsid w:val="00033795"/>
    <w:pPr>
      <w:spacing w:before="100" w:beforeAutospacing="1" w:after="100" w:afterAutospacing="1"/>
    </w:pPr>
  </w:style>
  <w:style w:type="character" w:styleId="a8">
    <w:name w:val="Hyperlink"/>
    <w:basedOn w:val="a0"/>
    <w:rsid w:val="00C84617"/>
    <w:rPr>
      <w:color w:val="0000FF"/>
      <w:u w:val="single"/>
    </w:rPr>
  </w:style>
  <w:style w:type="paragraph" w:styleId="a9">
    <w:name w:val="Plain Text"/>
    <w:basedOn w:val="a"/>
    <w:link w:val="aa"/>
    <w:rsid w:val="00603734"/>
    <w:rPr>
      <w:rFonts w:ascii="Consolas" w:hAnsi="Consolas"/>
      <w:sz w:val="21"/>
      <w:szCs w:val="21"/>
    </w:rPr>
  </w:style>
  <w:style w:type="character" w:customStyle="1" w:styleId="aa">
    <w:name w:val="Текст Знак"/>
    <w:basedOn w:val="a0"/>
    <w:link w:val="a9"/>
    <w:rsid w:val="00603734"/>
    <w:rPr>
      <w:rFonts w:ascii="Consolas" w:eastAsia="Times New Roman" w:hAnsi="Consolas"/>
      <w:sz w:val="21"/>
      <w:szCs w:val="21"/>
    </w:rPr>
  </w:style>
  <w:style w:type="paragraph" w:styleId="ab">
    <w:name w:val="Body Text Indent"/>
    <w:basedOn w:val="a"/>
    <w:link w:val="ac"/>
    <w:rsid w:val="000D0D00"/>
    <w:pPr>
      <w:ind w:firstLine="720"/>
    </w:pPr>
    <w:rPr>
      <w:sz w:val="28"/>
      <w:szCs w:val="20"/>
    </w:rPr>
  </w:style>
  <w:style w:type="character" w:customStyle="1" w:styleId="ac">
    <w:name w:val="Основной текст с отступом Знак"/>
    <w:basedOn w:val="a0"/>
    <w:link w:val="ab"/>
    <w:rsid w:val="000D0D00"/>
    <w:rPr>
      <w:rFonts w:ascii="Times New Roman" w:eastAsia="Times New Roman" w:hAnsi="Times New Roman"/>
      <w:sz w:val="28"/>
    </w:rPr>
  </w:style>
  <w:style w:type="character" w:customStyle="1" w:styleId="a6">
    <w:name w:val="Абзац списка Знак"/>
    <w:link w:val="a5"/>
    <w:uiPriority w:val="34"/>
    <w:locked/>
    <w:rsid w:val="00FC33EB"/>
    <w:rPr>
      <w:rFonts w:ascii="Times New Roman" w:eastAsia="Times New Roman" w:hAnsi="Times New Roman"/>
      <w:sz w:val="24"/>
      <w:szCs w:val="24"/>
    </w:rPr>
  </w:style>
  <w:style w:type="paragraph" w:customStyle="1" w:styleId="4115">
    <w:name w:val="4115"/>
    <w:aliases w:val="bqiaagaaeyqcaaagiaiaaam2dwaabuqpaaaaaaaaaaaaaaaaaaaaaaaaaaaaaaaaaaaaaaaaaaaaaaaaaaaaaaaaaaaaaaaaaaaaaaaaaaaaaaaaaaaaaaaaaaaaaaaaaaaaaaaaaaaaaaaaaaaaaaaaaaaaaaaaaaaaaaaaaaaaaaaaaaaaaaaaaaaaaaaaaaaaaaaaaaaaaaaaaaaaaaaaaaaaaaaaaaaaaaaa"/>
    <w:basedOn w:val="a"/>
    <w:rsid w:val="00FC33EB"/>
    <w:pPr>
      <w:spacing w:before="100" w:beforeAutospacing="1" w:after="100" w:afterAutospacing="1"/>
    </w:pPr>
  </w:style>
  <w:style w:type="paragraph" w:customStyle="1" w:styleId="11818">
    <w:name w:val="11818"/>
    <w:aliases w:val="bqiaagaaeyqcaaagiaiaaannlqaabvstaaaaaaaaaaaaaaaaaaaaaaaaaaaaaaaaaaaaaaaaaaaaaaaaaaaaaaaaaaaaaaaaaaaaaaaaaaaaaaaaaaaaaaaaaaaaaaaaaaaaaaaaaaaaaaaaaaaaaaaaaaaaaaaaaaaaaaaaaaaaaaaaaaaaaaaaaaaaaaaaaaaaaaaaaaaaaaaaaaaaaaaaaaaaaaaaaaaaaaa"/>
    <w:basedOn w:val="a"/>
    <w:rsid w:val="00FC33E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40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4646"/>
    <w:rPr>
      <w:rFonts w:ascii="Segoe UI" w:hAnsi="Segoe UI" w:cs="Segoe UI"/>
      <w:sz w:val="18"/>
      <w:szCs w:val="18"/>
    </w:rPr>
  </w:style>
  <w:style w:type="character" w:customStyle="1" w:styleId="a4">
    <w:name w:val="Текст выноски Знак"/>
    <w:link w:val="a3"/>
    <w:uiPriority w:val="99"/>
    <w:semiHidden/>
    <w:rsid w:val="00E94646"/>
    <w:rPr>
      <w:rFonts w:ascii="Segoe UI" w:eastAsia="Times New Roman" w:hAnsi="Segoe UI" w:cs="Segoe UI"/>
      <w:sz w:val="18"/>
      <w:szCs w:val="18"/>
      <w:lang w:eastAsia="ru-RU"/>
    </w:rPr>
  </w:style>
  <w:style w:type="paragraph" w:customStyle="1" w:styleId="ConsPlusNormal">
    <w:name w:val="ConsPlusNormal"/>
    <w:rsid w:val="001837E5"/>
    <w:pPr>
      <w:widowControl w:val="0"/>
      <w:autoSpaceDE w:val="0"/>
      <w:autoSpaceDN w:val="0"/>
    </w:pPr>
    <w:rPr>
      <w:rFonts w:eastAsia="Times New Roman" w:cs="Calibri"/>
      <w:sz w:val="22"/>
    </w:rPr>
  </w:style>
  <w:style w:type="paragraph" w:styleId="a5">
    <w:name w:val="List Paragraph"/>
    <w:basedOn w:val="a"/>
    <w:link w:val="a6"/>
    <w:uiPriority w:val="34"/>
    <w:qFormat/>
    <w:rsid w:val="00CF3EB6"/>
    <w:pPr>
      <w:ind w:left="720"/>
      <w:contextualSpacing/>
    </w:pPr>
  </w:style>
  <w:style w:type="paragraph" w:customStyle="1" w:styleId="ConsPlusTitle">
    <w:name w:val="ConsPlusTitle"/>
    <w:rsid w:val="0033386D"/>
    <w:pPr>
      <w:widowControl w:val="0"/>
      <w:autoSpaceDE w:val="0"/>
      <w:autoSpaceDN w:val="0"/>
      <w:adjustRightInd w:val="0"/>
    </w:pPr>
    <w:rPr>
      <w:rFonts w:ascii="Arial" w:eastAsia="Times New Roman" w:hAnsi="Arial" w:cs="Arial"/>
      <w:b/>
      <w:bCs/>
      <w:sz w:val="24"/>
      <w:szCs w:val="24"/>
    </w:rPr>
  </w:style>
  <w:style w:type="paragraph" w:styleId="a7">
    <w:name w:val="Normal (Web)"/>
    <w:basedOn w:val="a"/>
    <w:uiPriority w:val="99"/>
    <w:unhideWhenUsed/>
    <w:rsid w:val="00033795"/>
    <w:pPr>
      <w:spacing w:before="100" w:beforeAutospacing="1" w:after="100" w:afterAutospacing="1"/>
    </w:pPr>
  </w:style>
  <w:style w:type="character" w:styleId="a8">
    <w:name w:val="Hyperlink"/>
    <w:basedOn w:val="a0"/>
    <w:rsid w:val="00C84617"/>
    <w:rPr>
      <w:color w:val="0000FF"/>
      <w:u w:val="single"/>
    </w:rPr>
  </w:style>
  <w:style w:type="paragraph" w:styleId="a9">
    <w:name w:val="Plain Text"/>
    <w:basedOn w:val="a"/>
    <w:link w:val="aa"/>
    <w:rsid w:val="00603734"/>
    <w:rPr>
      <w:rFonts w:ascii="Consolas" w:hAnsi="Consolas"/>
      <w:sz w:val="21"/>
      <w:szCs w:val="21"/>
    </w:rPr>
  </w:style>
  <w:style w:type="character" w:customStyle="1" w:styleId="aa">
    <w:name w:val="Текст Знак"/>
    <w:basedOn w:val="a0"/>
    <w:link w:val="a9"/>
    <w:rsid w:val="00603734"/>
    <w:rPr>
      <w:rFonts w:ascii="Consolas" w:eastAsia="Times New Roman" w:hAnsi="Consolas"/>
      <w:sz w:val="21"/>
      <w:szCs w:val="21"/>
    </w:rPr>
  </w:style>
  <w:style w:type="paragraph" w:styleId="ab">
    <w:name w:val="Body Text Indent"/>
    <w:basedOn w:val="a"/>
    <w:link w:val="ac"/>
    <w:rsid w:val="000D0D00"/>
    <w:pPr>
      <w:ind w:firstLine="720"/>
    </w:pPr>
    <w:rPr>
      <w:sz w:val="28"/>
      <w:szCs w:val="20"/>
    </w:rPr>
  </w:style>
  <w:style w:type="character" w:customStyle="1" w:styleId="ac">
    <w:name w:val="Основной текст с отступом Знак"/>
    <w:basedOn w:val="a0"/>
    <w:link w:val="ab"/>
    <w:rsid w:val="000D0D00"/>
    <w:rPr>
      <w:rFonts w:ascii="Times New Roman" w:eastAsia="Times New Roman" w:hAnsi="Times New Roman"/>
      <w:sz w:val="28"/>
    </w:rPr>
  </w:style>
  <w:style w:type="character" w:customStyle="1" w:styleId="a6">
    <w:name w:val="Абзац списка Знак"/>
    <w:link w:val="a5"/>
    <w:uiPriority w:val="34"/>
    <w:locked/>
    <w:rsid w:val="00FC33EB"/>
    <w:rPr>
      <w:rFonts w:ascii="Times New Roman" w:eastAsia="Times New Roman" w:hAnsi="Times New Roman"/>
      <w:sz w:val="24"/>
      <w:szCs w:val="24"/>
    </w:rPr>
  </w:style>
  <w:style w:type="paragraph" w:customStyle="1" w:styleId="4115">
    <w:name w:val="4115"/>
    <w:aliases w:val="bqiaagaaeyqcaaagiaiaaam2dwaabuqpaaaaaaaaaaaaaaaaaaaaaaaaaaaaaaaaaaaaaaaaaaaaaaaaaaaaaaaaaaaaaaaaaaaaaaaaaaaaaaaaaaaaaaaaaaaaaaaaaaaaaaaaaaaaaaaaaaaaaaaaaaaaaaaaaaaaaaaaaaaaaaaaaaaaaaaaaaaaaaaaaaaaaaaaaaaaaaaaaaaaaaaaaaaaaaaaaaaaaaaa"/>
    <w:basedOn w:val="a"/>
    <w:rsid w:val="00FC33EB"/>
    <w:pPr>
      <w:spacing w:before="100" w:beforeAutospacing="1" w:after="100" w:afterAutospacing="1"/>
    </w:pPr>
  </w:style>
  <w:style w:type="paragraph" w:customStyle="1" w:styleId="11818">
    <w:name w:val="11818"/>
    <w:aliases w:val="bqiaagaaeyqcaaagiaiaaannlqaabvstaaaaaaaaaaaaaaaaaaaaaaaaaaaaaaaaaaaaaaaaaaaaaaaaaaaaaaaaaaaaaaaaaaaaaaaaaaaaaaaaaaaaaaaaaaaaaaaaaaaaaaaaaaaaaaaaaaaaaaaaaaaaaaaaaaaaaaaaaaaaaaaaaaaaaaaaaaaaaaaaaaaaaaaaaaaaaaaaaaaaaaaaaaaaaaaaaaaaaaa"/>
    <w:basedOn w:val="a"/>
    <w:rsid w:val="00FC33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526032">
      <w:bodyDiv w:val="1"/>
      <w:marLeft w:val="0"/>
      <w:marRight w:val="0"/>
      <w:marTop w:val="0"/>
      <w:marBottom w:val="0"/>
      <w:divBdr>
        <w:top w:val="none" w:sz="0" w:space="0" w:color="auto"/>
        <w:left w:val="none" w:sz="0" w:space="0" w:color="auto"/>
        <w:bottom w:val="none" w:sz="0" w:space="0" w:color="auto"/>
        <w:right w:val="none" w:sz="0" w:space="0" w:color="auto"/>
      </w:divBdr>
    </w:div>
    <w:div w:id="1454251260">
      <w:bodyDiv w:val="1"/>
      <w:marLeft w:val="0"/>
      <w:marRight w:val="0"/>
      <w:marTop w:val="0"/>
      <w:marBottom w:val="0"/>
      <w:divBdr>
        <w:top w:val="none" w:sz="0" w:space="0" w:color="auto"/>
        <w:left w:val="none" w:sz="0" w:space="0" w:color="auto"/>
        <w:bottom w:val="none" w:sz="0" w:space="0" w:color="auto"/>
        <w:right w:val="none" w:sz="0" w:space="0" w:color="auto"/>
      </w:divBdr>
    </w:div>
    <w:div w:id="202316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4171</Words>
  <Characters>23778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Нужный Д.К.</dc:creator>
  <cp:lastModifiedBy>Ермоленко О.В.</cp:lastModifiedBy>
  <cp:revision>13</cp:revision>
  <cp:lastPrinted>2023-04-14T04:37:00Z</cp:lastPrinted>
  <dcterms:created xsi:type="dcterms:W3CDTF">2023-04-14T03:57:00Z</dcterms:created>
  <dcterms:modified xsi:type="dcterms:W3CDTF">2023-04-26T03:54:00Z</dcterms:modified>
</cp:coreProperties>
</file>