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19" w:rsidRPr="00FB5677" w:rsidRDefault="005515A4" w:rsidP="005515A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editId="20F62C75">
            <wp:simplePos x="0" y="0"/>
            <wp:positionH relativeFrom="column">
              <wp:posOffset>2632075</wp:posOffset>
            </wp:positionH>
            <wp:positionV relativeFrom="paragraph">
              <wp:posOffset>-438785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5A4" w:rsidRPr="005515A4" w:rsidRDefault="005515A4" w:rsidP="005515A4"/>
    <w:p w:rsidR="00552743" w:rsidRPr="00552743" w:rsidRDefault="00552743" w:rsidP="00552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743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552743" w:rsidRPr="00552743" w:rsidRDefault="00552743" w:rsidP="00552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743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52743" w:rsidRPr="00552743" w:rsidRDefault="00552743" w:rsidP="00552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2743" w:rsidRPr="00552743" w:rsidRDefault="00552743" w:rsidP="00552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52743">
        <w:rPr>
          <w:rFonts w:ascii="Times New Roman" w:eastAsia="Calibri" w:hAnsi="Times New Roman" w:cs="Times New Roman"/>
          <w:b/>
          <w:sz w:val="28"/>
          <w:szCs w:val="28"/>
        </w:rPr>
        <w:t xml:space="preserve">ДУМА ГОРОДА </w:t>
      </w:r>
      <w:proofErr w:type="gramStart"/>
      <w:r w:rsidRPr="00552743">
        <w:rPr>
          <w:rFonts w:ascii="Times New Roman" w:eastAsia="Calibri" w:hAnsi="Times New Roman" w:cs="Times New Roman"/>
          <w:b/>
          <w:sz w:val="28"/>
          <w:szCs w:val="28"/>
        </w:rPr>
        <w:t>РАДУЖНЫЙ</w:t>
      </w:r>
      <w:proofErr w:type="gramEnd"/>
    </w:p>
    <w:p w:rsidR="00552743" w:rsidRPr="00552743" w:rsidRDefault="00552743" w:rsidP="00552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2743" w:rsidRDefault="00552743" w:rsidP="00552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5274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52743" w:rsidRPr="00552743" w:rsidRDefault="00552743" w:rsidP="00552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2743" w:rsidRPr="00552743" w:rsidRDefault="00552743" w:rsidP="00552743">
      <w:pPr>
        <w:tabs>
          <w:tab w:val="left" w:pos="582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</w:t>
      </w:r>
      <w:r w:rsidRPr="0055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2024 года</w:t>
      </w:r>
      <w:r w:rsidRPr="0055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551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378</w:t>
      </w:r>
    </w:p>
    <w:p w:rsidR="00811819" w:rsidRPr="00FB5677" w:rsidRDefault="00552743" w:rsidP="0055274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819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819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819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819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819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819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B56B8" w:rsidRPr="00FB5677" w:rsidRDefault="00811819" w:rsidP="00552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77">
        <w:rPr>
          <w:rFonts w:ascii="Times New Roman" w:hAnsi="Times New Roman" w:cs="Times New Roman"/>
          <w:b/>
          <w:sz w:val="28"/>
          <w:szCs w:val="28"/>
        </w:rPr>
        <w:t>О</w:t>
      </w:r>
      <w:r w:rsidR="003B56B8" w:rsidRPr="00FB5677">
        <w:rPr>
          <w:rFonts w:ascii="Times New Roman" w:hAnsi="Times New Roman" w:cs="Times New Roman"/>
          <w:b/>
          <w:sz w:val="28"/>
          <w:szCs w:val="28"/>
        </w:rPr>
        <w:t xml:space="preserve"> готовности образовательных организаций </w:t>
      </w:r>
    </w:p>
    <w:p w:rsidR="00811819" w:rsidRPr="00FB5677" w:rsidRDefault="003B56B8" w:rsidP="0055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677">
        <w:rPr>
          <w:rFonts w:ascii="Times New Roman" w:hAnsi="Times New Roman" w:cs="Times New Roman"/>
          <w:b/>
          <w:sz w:val="28"/>
          <w:szCs w:val="28"/>
        </w:rPr>
        <w:t>к новому 202</w:t>
      </w:r>
      <w:r w:rsidR="00CD5A86">
        <w:rPr>
          <w:rFonts w:ascii="Times New Roman" w:hAnsi="Times New Roman" w:cs="Times New Roman"/>
          <w:b/>
          <w:sz w:val="28"/>
          <w:szCs w:val="28"/>
        </w:rPr>
        <w:t>4</w:t>
      </w:r>
      <w:r w:rsidRPr="00FB567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D5A86">
        <w:rPr>
          <w:rFonts w:ascii="Times New Roman" w:hAnsi="Times New Roman" w:cs="Times New Roman"/>
          <w:b/>
          <w:sz w:val="28"/>
          <w:szCs w:val="28"/>
        </w:rPr>
        <w:t>5</w:t>
      </w:r>
      <w:r w:rsidRPr="00FB5677">
        <w:rPr>
          <w:rFonts w:ascii="Times New Roman" w:hAnsi="Times New Roman" w:cs="Times New Roman"/>
          <w:b/>
          <w:sz w:val="28"/>
          <w:szCs w:val="28"/>
        </w:rPr>
        <w:t xml:space="preserve"> учебному году</w:t>
      </w:r>
    </w:p>
    <w:p w:rsidR="00811819" w:rsidRPr="00FB5677" w:rsidRDefault="00811819" w:rsidP="0055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819" w:rsidRPr="00A5072C" w:rsidRDefault="00811819" w:rsidP="00AD14D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 обсудив информацию управления образования администрации города </w:t>
      </w:r>
      <w:proofErr w:type="gramStart"/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Радужный</w:t>
      </w:r>
      <w:proofErr w:type="gramEnd"/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готовности образовательных организаций к новому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году</w:t>
      </w:r>
      <w:r w:rsidR="0013154D" w:rsidRPr="00FB5677">
        <w:rPr>
          <w:rFonts w:ascii="Times New Roman" w:hAnsi="Times New Roman" w:cs="Times New Roman"/>
          <w:sz w:val="28"/>
          <w:szCs w:val="28"/>
        </w:rPr>
        <w:t>,</w:t>
      </w:r>
      <w:r w:rsidRPr="00FB5677">
        <w:rPr>
          <w:rFonts w:ascii="Times New Roman" w:hAnsi="Times New Roman" w:cs="Times New Roman"/>
          <w:sz w:val="28"/>
          <w:szCs w:val="28"/>
        </w:rPr>
        <w:t xml:space="preserve"> 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города </w:t>
      </w:r>
      <w:r w:rsidRPr="00A5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811819" w:rsidRPr="00FB5677" w:rsidRDefault="00811819" w:rsidP="00552743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819" w:rsidRPr="00FB5677" w:rsidRDefault="00811819" w:rsidP="00552743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готовности образовательных организаций к новому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году </w:t>
      </w:r>
      <w:r w:rsidR="0013154D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 (П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риложение).</w:t>
      </w:r>
    </w:p>
    <w:p w:rsidR="00811819" w:rsidRPr="00FB5677" w:rsidRDefault="00811819" w:rsidP="0055274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819" w:rsidRDefault="00811819" w:rsidP="0055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43" w:rsidRDefault="00552743" w:rsidP="0055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43" w:rsidRPr="00FB5677" w:rsidRDefault="00552743" w:rsidP="0055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43" w:rsidRPr="00552743" w:rsidRDefault="005515A4" w:rsidP="00552743">
      <w:pPr>
        <w:tabs>
          <w:tab w:val="left" w:pos="851"/>
          <w:tab w:val="left" w:pos="737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Думы города</w:t>
      </w:r>
      <w:r w:rsidR="00552743" w:rsidRPr="00552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743" w:rsidRPr="00552743">
        <w:rPr>
          <w:rFonts w:ascii="Times New Roman" w:hAnsi="Times New Roman" w:cs="Times New Roman"/>
          <w:b/>
          <w:sz w:val="28"/>
          <w:szCs w:val="28"/>
        </w:rPr>
        <w:tab/>
        <w:t xml:space="preserve">    Г.П. Борщёв</w:t>
      </w:r>
    </w:p>
    <w:p w:rsidR="00552743" w:rsidRPr="005515A4" w:rsidRDefault="00552743" w:rsidP="00552743">
      <w:pPr>
        <w:tabs>
          <w:tab w:val="left" w:pos="7371"/>
        </w:tabs>
        <w:rPr>
          <w:rFonts w:ascii="Times New Roman" w:hAnsi="Times New Roman" w:cs="Times New Roman"/>
          <w:b/>
          <w:sz w:val="16"/>
          <w:szCs w:val="16"/>
        </w:rPr>
      </w:pPr>
    </w:p>
    <w:p w:rsidR="00552743" w:rsidRPr="00552743" w:rsidRDefault="00552743" w:rsidP="00552743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43">
        <w:rPr>
          <w:rFonts w:ascii="Times New Roman" w:eastAsia="Calibri" w:hAnsi="Times New Roman" w:cs="Times New Roman"/>
          <w:sz w:val="28"/>
          <w:szCs w:val="28"/>
        </w:rPr>
        <w:t>«___» ___________</w:t>
      </w:r>
      <w:r w:rsidRPr="005527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2743">
        <w:rPr>
          <w:rFonts w:ascii="Times New Roman" w:eastAsia="Calibri" w:hAnsi="Times New Roman" w:cs="Times New Roman"/>
          <w:sz w:val="28"/>
          <w:szCs w:val="28"/>
        </w:rPr>
        <w:t>2024 года</w:t>
      </w:r>
    </w:p>
    <w:p w:rsidR="00552743" w:rsidRDefault="00552743" w:rsidP="00552743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52743" w:rsidRDefault="00552743" w:rsidP="00552743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52743" w:rsidRDefault="00552743" w:rsidP="00552743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52743" w:rsidRDefault="00552743" w:rsidP="00552743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52743" w:rsidRDefault="00552743" w:rsidP="00552743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52743" w:rsidRDefault="00552743" w:rsidP="00552743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52743" w:rsidRDefault="00552743" w:rsidP="00552743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52743" w:rsidRDefault="00552743" w:rsidP="00552743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52743" w:rsidRPr="007F4EB1" w:rsidRDefault="00552743" w:rsidP="00552743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02823" w:rsidRPr="00FB5677" w:rsidRDefault="00B02823" w:rsidP="00F00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2823" w:rsidRPr="00FB5677" w:rsidRDefault="00B02823" w:rsidP="00F00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B02823" w:rsidRPr="00FB5677" w:rsidRDefault="005515A4" w:rsidP="00F00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</w:t>
      </w:r>
      <w:r w:rsidR="00B02823" w:rsidRPr="00FB5677">
        <w:rPr>
          <w:rFonts w:ascii="Times New Roman" w:hAnsi="Times New Roman" w:cs="Times New Roman"/>
          <w:sz w:val="28"/>
          <w:szCs w:val="28"/>
        </w:rPr>
        <w:t>202</w:t>
      </w:r>
      <w:r w:rsidR="00CD5A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378</w:t>
      </w:r>
    </w:p>
    <w:p w:rsidR="00D6103F" w:rsidRPr="00FB5677" w:rsidRDefault="00D6103F" w:rsidP="00F003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45CA9" w:rsidRPr="00F00381" w:rsidRDefault="00045CA9" w:rsidP="00F00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8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B56B8" w:rsidRPr="00F00381" w:rsidRDefault="003B56B8" w:rsidP="00F0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готовности образовательных организаций</w:t>
      </w:r>
    </w:p>
    <w:p w:rsidR="00045CA9" w:rsidRPr="00F00381" w:rsidRDefault="003B56B8" w:rsidP="00F0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новому 202</w:t>
      </w:r>
      <w:r w:rsidR="00CD5A86"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CD5A86"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0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учебному году</w:t>
      </w:r>
    </w:p>
    <w:p w:rsidR="003B56B8" w:rsidRPr="00FB5677" w:rsidRDefault="003B56B8" w:rsidP="00F04C6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047" w:rsidRDefault="007824DF" w:rsidP="005515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4047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B4047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важных задач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047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перед 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0B4047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безопасных условий пребывания обучающихся и воспитанников в образовательных организациях</w:t>
      </w:r>
      <w:r w:rsidR="000B4047" w:rsidRPr="002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учебного процесса</w:t>
      </w:r>
      <w:r w:rsidR="000B4047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047" w:rsidRDefault="007824DF" w:rsidP="007824D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4047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4047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осуществления присмотра и ухода за детьми, содержани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4047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муниципальных образовательных организациях, включая мероприятия по обеспечению безопасности их жизни 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047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есены</w:t>
      </w:r>
      <w:r w:rsidR="000B4047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вопросам местного значения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полномочиям органов местного самоуправления </w:t>
      </w:r>
      <w:r w:rsidR="000B4047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0B4047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B4047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Федерации», </w:t>
      </w:r>
      <w:r w:rsidR="000B4047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 273-ФЗ «Об обра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 в Российской Федерации», </w:t>
      </w:r>
      <w:r w:rsidR="000B4047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B4047"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Радужный.</w:t>
      </w:r>
      <w:proofErr w:type="gramEnd"/>
    </w:p>
    <w:p w:rsidR="000B4047" w:rsidRPr="00B55755" w:rsidRDefault="007824DF" w:rsidP="007824D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>Подготовка образовательных организаций к началу нового учебного года осуществля</w:t>
      </w:r>
      <w:r w:rsidR="004600B9" w:rsidRPr="00B55755">
        <w:rPr>
          <w:rFonts w:ascii="Times New Roman" w:eastAsia="Times New Roman" w:hAnsi="Times New Roman"/>
          <w:sz w:val="28"/>
          <w:szCs w:val="28"/>
          <w:lang w:eastAsia="ru-RU"/>
        </w:rPr>
        <w:t>лась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совместным приказом Департамента образования и науки Ханты-Мансийского автономного округа – Югры, Департамента культуры Ханты-Мансийского автономного округа – Югры, Департамента физической культуры и спорта Ханты-Мансийского автономного округа – Югры от 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08.05.2024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10-П-905/09-ОД-81/01-09/9-Под-148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подготовке организаций, осуществляющих образовательную деятельность на территории Ханты-Мансийского автономного округа – Югры, к началу нового 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года», приказом Департамента образования и науки Ханты-Мансийского автономного округа – Югры от 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24.05.2024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№10-П-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1026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подготовки организаций, осуществляющих образовательную деятельность, к началу нового 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подведомственных Департаменту образования и науки Ханты-Мансийского автономного округа – Югры» и  приказом управления образования администрации города Радужный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10.06.2024 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295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подготовки образовательных организаций, подведомственных управлению образования администрации города Радужный, к началу</w:t>
      </w:r>
      <w:proofErr w:type="gramEnd"/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 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года». Постановлением администрации города </w:t>
      </w:r>
      <w:proofErr w:type="gramStart"/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02.07.2024</w:t>
      </w:r>
      <w:r w:rsidR="007729E5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55755" w:rsidRPr="00B55755">
        <w:rPr>
          <w:rFonts w:ascii="Times New Roman" w:eastAsia="Times New Roman" w:hAnsi="Times New Roman"/>
          <w:sz w:val="28"/>
          <w:szCs w:val="28"/>
          <w:lang w:eastAsia="ru-RU"/>
        </w:rPr>
        <w:t>557</w:t>
      </w:r>
      <w:r w:rsidR="007729E5" w:rsidRPr="00B55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047" w:rsidRPr="00B55755">
        <w:rPr>
          <w:rFonts w:ascii="Times New Roman" w:eastAsia="Times New Roman" w:hAnsi="Times New Roman"/>
          <w:sz w:val="28"/>
          <w:szCs w:val="28"/>
          <w:lang w:eastAsia="ru-RU"/>
        </w:rPr>
        <w:t>создана межведомственная комиссия по оценке готовности муниципальных образовательных организаций к новому учебному году.</w:t>
      </w:r>
    </w:p>
    <w:p w:rsidR="000B4047" w:rsidRPr="007729E5" w:rsidRDefault="007729E5" w:rsidP="005527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вошли представители администрации города Радужный, </w:t>
      </w:r>
      <w:r w:rsidRPr="00B55755">
        <w:rPr>
          <w:rFonts w:ascii="Times New Roman" w:hAnsi="Times New Roman" w:cs="Times New Roman"/>
          <w:sz w:val="28"/>
          <w:szCs w:val="28"/>
        </w:rPr>
        <w:t>представители</w:t>
      </w:r>
      <w:r w:rsidRPr="00B55755">
        <w:rPr>
          <w:rFonts w:ascii="Times New Roman" w:hAnsi="Times New Roman" w:cs="Times New Roman"/>
          <w:sz w:val="28"/>
        </w:rPr>
        <w:t xml:space="preserve"> отдела Министерства внутренних дел Российской Федерации по городу Радужному, </w:t>
      </w:r>
      <w:proofErr w:type="spellStart"/>
      <w:r w:rsidRPr="00B55755">
        <w:rPr>
          <w:rFonts w:ascii="Times New Roman" w:hAnsi="Times New Roman" w:cs="Times New Roman"/>
          <w:sz w:val="28"/>
        </w:rPr>
        <w:t>Радужнинского</w:t>
      </w:r>
      <w:proofErr w:type="spellEnd"/>
      <w:r w:rsidRPr="00B55755">
        <w:rPr>
          <w:rFonts w:ascii="Times New Roman" w:hAnsi="Times New Roman" w:cs="Times New Roman"/>
          <w:sz w:val="28"/>
        </w:rPr>
        <w:t xml:space="preserve"> межмуниципального </w:t>
      </w:r>
      <w:r w:rsidRPr="00B55755">
        <w:rPr>
          <w:rFonts w:ascii="Times New Roman" w:hAnsi="Times New Roman" w:cs="Times New Roman"/>
          <w:sz w:val="28"/>
        </w:rPr>
        <w:lastRenderedPageBreak/>
        <w:t>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</w:t>
      </w:r>
      <w:r w:rsidRPr="00B55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755" w:rsidRPr="00B55755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B55755" w:rsidRPr="00B55755">
        <w:rPr>
          <w:rFonts w:ascii="Times New Roman" w:hAnsi="Times New Roman" w:cs="Times New Roman"/>
          <w:sz w:val="28"/>
          <w:szCs w:val="28"/>
        </w:rPr>
        <w:t xml:space="preserve"> отдела лицензионно-разрешительной работы управления </w:t>
      </w:r>
      <w:proofErr w:type="spellStart"/>
      <w:r w:rsidR="00B55755" w:rsidRPr="00B5575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B55755" w:rsidRPr="00B55755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Югре, территориального отдела управления </w:t>
      </w:r>
      <w:proofErr w:type="spellStart"/>
      <w:r w:rsidR="00B55755" w:rsidRPr="00B55755">
        <w:rPr>
          <w:rFonts w:ascii="Times New Roman" w:hAnsi="Times New Roman" w:cs="Times New Roman"/>
          <w:sz w:val="28"/>
          <w:szCs w:val="28"/>
        </w:rPr>
        <w:t>Роспотребнадзорапо</w:t>
      </w:r>
      <w:proofErr w:type="spellEnd"/>
      <w:r w:rsidR="00B55755" w:rsidRPr="00B55755">
        <w:rPr>
          <w:rFonts w:ascii="Times New Roman" w:hAnsi="Times New Roman" w:cs="Times New Roman"/>
          <w:sz w:val="28"/>
          <w:szCs w:val="28"/>
        </w:rPr>
        <w:t xml:space="preserve"> Ханты-Мансийскому автономному округу – Югре</w:t>
      </w:r>
      <w:proofErr w:type="gramEnd"/>
      <w:r w:rsidR="00B55755" w:rsidRPr="00B55755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gramStart"/>
      <w:r w:rsidR="00B55755" w:rsidRPr="00B55755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B55755" w:rsidRPr="00B55755">
        <w:rPr>
          <w:rFonts w:ascii="Times New Roman" w:hAnsi="Times New Roman" w:cs="Times New Roman"/>
          <w:sz w:val="28"/>
          <w:szCs w:val="28"/>
        </w:rPr>
        <w:t xml:space="preserve">, </w:t>
      </w:r>
      <w:r w:rsidRPr="00B55755">
        <w:rPr>
          <w:rFonts w:ascii="Times New Roman" w:hAnsi="Times New Roman" w:cs="Times New Roman"/>
          <w:sz w:val="28"/>
          <w:szCs w:val="28"/>
        </w:rPr>
        <w:t>родительской общественности.</w:t>
      </w:r>
    </w:p>
    <w:p w:rsidR="007729E5" w:rsidRDefault="007729E5" w:rsidP="007824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провела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новому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D5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D5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D5A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подведомственных управлению образования администрации города </w:t>
      </w:r>
      <w:proofErr w:type="gramStart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09C" w:rsidRPr="00260780" w:rsidRDefault="004C609C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Процесс 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к новому учебному году был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 по </w:t>
      </w:r>
      <w:r w:rsidRPr="002607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следующим направлениям:</w:t>
      </w:r>
    </w:p>
    <w:p w:rsidR="004C609C" w:rsidRPr="00260780" w:rsidRDefault="004C609C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инженерно-технической </w:t>
      </w:r>
      <w:proofErr w:type="spellStart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укрепленности</w:t>
      </w:r>
      <w:proofErr w:type="spellEnd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антитеррористической защищенности зданий и территорий;</w:t>
      </w:r>
    </w:p>
    <w:p w:rsidR="004C609C" w:rsidRPr="00260780" w:rsidRDefault="004C609C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обеспечение требований пожарной безопасности;</w:t>
      </w:r>
    </w:p>
    <w:p w:rsidR="004C609C" w:rsidRPr="00260780" w:rsidRDefault="004C609C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выполнение санитарных норм и правил;</w:t>
      </w:r>
    </w:p>
    <w:p w:rsidR="004C609C" w:rsidRPr="00260780" w:rsidRDefault="004C609C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организации питания;</w:t>
      </w:r>
    </w:p>
    <w:p w:rsidR="004C609C" w:rsidRPr="00260780" w:rsidRDefault="004C609C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создание в образовательных организациях условий, отвечающих современным требованиям;</w:t>
      </w:r>
    </w:p>
    <w:p w:rsidR="004C609C" w:rsidRPr="00260780" w:rsidRDefault="004C609C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повышение энергетической эффективности зданий;</w:t>
      </w:r>
    </w:p>
    <w:p w:rsidR="004C609C" w:rsidRPr="00260780" w:rsidRDefault="004C609C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подготовка инженерных систем зданий к работе в осенне-зимних условиях;</w:t>
      </w:r>
    </w:p>
    <w:p w:rsidR="004C609C" w:rsidRPr="00260780" w:rsidRDefault="004C609C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создание доступной среды в зданиях и на территориях образовательных организаций для предоставления услуг детям с ОВЗ;</w:t>
      </w:r>
    </w:p>
    <w:p w:rsidR="004C609C" w:rsidRPr="00260780" w:rsidRDefault="004C609C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оснащение современным учебным, игровым, спортивным оборудованием, учебниками, 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иями, методической литературой</w:t>
      </w:r>
    </w:p>
    <w:p w:rsidR="00C1405C" w:rsidRDefault="00BD6277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1405C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мероприятия, непосредственно связанные с подготовкой организации к началу учебного года.</w:t>
      </w:r>
    </w:p>
    <w:p w:rsidR="00B21A75" w:rsidRPr="00924F80" w:rsidRDefault="00B21A75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</w:t>
      </w:r>
      <w:r w:rsidR="00552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сентября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численность детей в организациях, реализующих услугу дошкольного образования, составляет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1 834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Всего открыто </w:t>
      </w:r>
      <w:r w:rsid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</w:t>
      </w:r>
      <w:r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них 1</w:t>
      </w:r>
      <w:r w:rsidR="00F04C69"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 комбинированной направленности. </w:t>
      </w:r>
    </w:p>
    <w:p w:rsidR="00B21A75" w:rsidRPr="00924F80" w:rsidRDefault="00B21A75" w:rsidP="007824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общеобразовательных </w:t>
      </w:r>
      <w:r w:rsidR="00A84ECD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организациях 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52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сентября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численность обучающихся составляет </w:t>
      </w:r>
      <w:r w:rsidR="00924F80"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F04C69"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333</w:t>
      </w:r>
      <w:r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1 класс пришли </w:t>
      </w:r>
      <w:r w:rsid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490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ребят. </w:t>
      </w:r>
    </w:p>
    <w:p w:rsidR="00B21A75" w:rsidRPr="00924F80" w:rsidRDefault="00B21A75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шесть общеобразовательных организаций работают в условиях полного рабочего дня.</w:t>
      </w:r>
    </w:p>
    <w:p w:rsidR="00B21A75" w:rsidRPr="00924F80" w:rsidRDefault="00B21A75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552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сентября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пятидневной учебной неделе обучаются учащиеся 1-11 классов всех школ города. </w:t>
      </w:r>
    </w:p>
    <w:p w:rsidR="00B21A75" w:rsidRPr="00B21A75" w:rsidRDefault="00B21A75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в 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82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4C609C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D5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 первую смену обучаются </w:t>
      </w:r>
      <w:r w:rsidR="00F04C69"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Pr="00F0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обучающихся общеобразовательных </w:t>
      </w:r>
      <w:r w:rsid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1A75" w:rsidRPr="00B21A75" w:rsidRDefault="00B21A75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повышения качества и доступности муниципальных услуг в сфере образования, все общеобразовательные организации города </w:t>
      </w:r>
      <w:proofErr w:type="gramStart"/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Радужный</w:t>
      </w:r>
      <w:proofErr w:type="gramEnd"/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осуществляют работу по предоставлению ряда муниципальных услуг в электронном виде на портале государственных </w:t>
      </w:r>
      <w:r w:rsid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муниципальных 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услуг:</w:t>
      </w:r>
    </w:p>
    <w:p w:rsidR="00B21A75" w:rsidRPr="00B21A75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21A75"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B21A75" w:rsidRPr="00B21A75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21A75"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зачисление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образовательную организацию.</w:t>
      </w:r>
    </w:p>
    <w:p w:rsidR="00B21A75" w:rsidRDefault="00B21A75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популяризации получения государственных услуг в электронном виде для родителей и обучающихся проводятся информационно-разъяснительные мероприятия: раздаются информационные буклеты, проводятся классные часы и родительские собрания.</w:t>
      </w:r>
    </w:p>
    <w:p w:rsidR="00F82B62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Лицензию на осуществление образовательной деятельности имеют все образовательные </w:t>
      </w:r>
      <w:r w:rsidR="00F8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4ECD" w:rsidRPr="00A84ECD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Укомплектованность педагогическими кадрами составляет 100%.</w:t>
      </w:r>
    </w:p>
    <w:p w:rsidR="00A84ECD" w:rsidRPr="00A84ECD" w:rsidRDefault="008C45F8" w:rsidP="007824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организации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 утвержденные и согласованные в соответствующих территориальных органах паспорта безопасности.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снащены системами видеонаблюдения, системами контроля управлением доступа, стационарными и ручными металлоискателями, кнопкой экстренного вызова полиции. Имеют </w:t>
      </w:r>
      <w:proofErr w:type="spell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периметральное</w:t>
      </w:r>
      <w:proofErr w:type="spell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ограждение, наружное электрическое освещение территории.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</w:t>
      </w:r>
      <w:proofErr w:type="gram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пропускной и </w:t>
      </w:r>
      <w:proofErr w:type="spell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внутриобъектовый</w:t>
      </w:r>
      <w:proofErr w:type="spell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охрана осуществляется сотрудниками частных охранных предприятий, имеющих соответствующие лицензии.</w:t>
      </w:r>
    </w:p>
    <w:p w:rsidR="00A84ECD" w:rsidRPr="00A84ECD" w:rsidRDefault="00A84ECD" w:rsidP="007824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пожарной безопасности организации оснащены: </w:t>
      </w:r>
    </w:p>
    <w:p w:rsidR="00A84ECD" w:rsidRPr="00A84ECD" w:rsidRDefault="008C45F8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техническими средствами защиты (пожарная сигнализация, системы оповещения о пожаре, аварийное освещение зданий, пожарное водоснабжение);</w:t>
      </w:r>
    </w:p>
    <w:p w:rsidR="00A84ECD" w:rsidRPr="00A84ECD" w:rsidRDefault="008C45F8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первичными средствами пожаротушения.</w:t>
      </w:r>
    </w:p>
    <w:p w:rsidR="00A84ECD" w:rsidRPr="00A84ECD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Также, во всех организациях разработана документация организационно-распорядительного характера по вопросам пожарной безопасности, планы эвакуации на случай возникновения чрезвычайной ситуации.</w:t>
      </w:r>
    </w:p>
    <w:p w:rsidR="00A84ECD" w:rsidRPr="00A84ECD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питания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организациями в соответствии с действующим законодательством.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требований СанПиН 2.3/2.4.3590-20 «Санитарно-эпидемиологические требования к организации общественного питания населения» питание обучающихся осуществляется в соответствии с двухнедельным меню, дифференцированным по возрастным группам.</w:t>
      </w:r>
    </w:p>
    <w:p w:rsidR="00A84ECD" w:rsidRPr="00A84ECD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муниципальных общеобразовательных организациях города Радужный питание организовано по принципу аутсорсинга на основании заключенных договоров с унитарным предприятием «Комбинат общественного питания» на оказание услуг по организации питания учащихся.</w:t>
      </w:r>
    </w:p>
    <w:p w:rsidR="00A84ECD" w:rsidRPr="00A84ECD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действующим законодательством обучающиеся общеобразовательных организаций обеспечиваются питанием за счет средств федерального бюджета, бюджета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Ханты-Мансийского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автономного округа</w:t>
      </w:r>
      <w:r w:rsidR="00782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Югры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средств бюджета 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средств родителей. </w:t>
      </w:r>
    </w:p>
    <w:p w:rsidR="004C609C" w:rsidRPr="00260780" w:rsidRDefault="007824DF" w:rsidP="007824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proofErr w:type="gramStart"/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Отдельные категории обучающихся </w:t>
      </w:r>
      <w:r w:rsidR="00D948D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948DE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дети из многодетных семей, дети из малоимущих семей, обучающиеся с ограниченными возможностями здоровья, дети-инвалиды, а также дети членов семей участников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граждан Российской Федерации, призванных</w:t>
      </w:r>
      <w:proofErr w:type="gramEnd"/>
      <w:r w:rsidR="00D948DE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Федерации)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обеспечиваются двухразовым горячим питанием за счет средств бюджета округа.</w:t>
      </w:r>
    </w:p>
    <w:p w:rsidR="00A84ECD" w:rsidRPr="00A84ECD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Обучающиеся 1-4 классов обеспечиваются одноразовым горячим питанием за счет средств федерального бюджета и средств бюджета 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</w:t>
      </w:r>
      <w:r w:rsidR="00782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ансийского автономного округа – 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Югр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4ECD" w:rsidRPr="00A84ECD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5-11 классов, не относящиеся к льготным категориям, обеспечиваются питанием за счет средств бюджета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средств родителей. </w:t>
      </w:r>
    </w:p>
    <w:p w:rsidR="00A84ECD" w:rsidRPr="00A84ECD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Обучающимся с ограниченными возможностями здоровья, детям-инвалидам, не относящимся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</w:t>
      </w:r>
      <w:r w:rsidR="00782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двухразовое питание выплачивается денежная компенсация.</w:t>
      </w:r>
    </w:p>
    <w:p w:rsidR="00A84ECD" w:rsidRPr="00A84ECD" w:rsidRDefault="00A84ECD" w:rsidP="007824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совершенствования организации питания и предупреждения возникновения инфекционных заболеваний во всех образовательных организациях ведется производственный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санитарным состоянием пищеблоков,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пищеблоках.</w:t>
      </w:r>
    </w:p>
    <w:p w:rsidR="00A84ECD" w:rsidRPr="00A84ECD" w:rsidRDefault="00A84ECD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систематический общественный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организацией питания представителями родительской общественности, членами Управляющих советов общеобразовательных организаций.</w:t>
      </w:r>
    </w:p>
    <w:p w:rsidR="004C609C" w:rsidRPr="00260780" w:rsidRDefault="007824DF" w:rsidP="007824DF">
      <w:pPr>
        <w:pStyle w:val="a8"/>
        <w:tabs>
          <w:tab w:val="left" w:pos="851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образовательных организациях созданы условия для сохранения и укрепления здоровья обучающихся. Во всех образовательных организациях имеются медицинские кабинеты, в которых медицинская деятельность осуществляется на основании полученной лицензии. </w:t>
      </w:r>
    </w:p>
    <w:p w:rsidR="004C609C" w:rsidRPr="00260780" w:rsidRDefault="007824DF" w:rsidP="007824DF">
      <w:pPr>
        <w:pStyle w:val="a8"/>
        <w:tabs>
          <w:tab w:val="left" w:pos="851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609C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Медицинское обеспечение осуществляется медицинскими работниками на основании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соглашени</w:t>
      </w:r>
      <w:r w:rsidR="004C609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с БУ ХМАО – Югры «</w:t>
      </w:r>
      <w:proofErr w:type="spellStart"/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Радужнинская</w:t>
      </w:r>
      <w:proofErr w:type="spellEnd"/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больница» об организации медицинского обеспечения обучающихся.</w:t>
      </w:r>
    </w:p>
    <w:p w:rsidR="004C609C" w:rsidRPr="00260780" w:rsidRDefault="004C609C" w:rsidP="007824DF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 xml:space="preserve">В образовательных организациях обеспечены оптимальные санитарно-гигиенические условия обучения и воспитания, отвечающие гигиеническим нормам и правилам. </w:t>
      </w:r>
    </w:p>
    <w:p w:rsidR="004C609C" w:rsidRPr="00260780" w:rsidRDefault="004C609C" w:rsidP="007824DF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>Осуществля</w:t>
      </w:r>
      <w:r w:rsidR="007A7043">
        <w:rPr>
          <w:rFonts w:ascii="Times New Roman" w:hAnsi="Times New Roman"/>
          <w:sz w:val="28"/>
          <w:szCs w:val="28"/>
        </w:rPr>
        <w:t>ется</w:t>
      </w:r>
      <w:r w:rsidRPr="00260780">
        <w:rPr>
          <w:rFonts w:ascii="Times New Roman" w:hAnsi="Times New Roman"/>
          <w:sz w:val="28"/>
          <w:szCs w:val="28"/>
        </w:rPr>
        <w:t xml:space="preserve"> контроль за санитарно-гигиеническим состоянием образовательных организаций, пищеблоков, светового, питьевого, </w:t>
      </w:r>
      <w:r w:rsidRPr="00260780">
        <w:rPr>
          <w:rFonts w:ascii="Times New Roman" w:hAnsi="Times New Roman"/>
          <w:sz w:val="28"/>
          <w:szCs w:val="28"/>
        </w:rPr>
        <w:lastRenderedPageBreak/>
        <w:t xml:space="preserve">воздушного режимов классных кабинетов, спортзалов, мастерских, библиотек. </w:t>
      </w:r>
    </w:p>
    <w:p w:rsidR="007824DF" w:rsidRDefault="004C609C" w:rsidP="005527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>Во всех  образовательных организациях:</w:t>
      </w:r>
    </w:p>
    <w:p w:rsidR="007824DF" w:rsidRDefault="007824DF" w:rsidP="007824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F80" w:rsidRPr="007824DF">
        <w:rPr>
          <w:rFonts w:ascii="Times New Roman" w:hAnsi="Times New Roman"/>
          <w:sz w:val="28"/>
          <w:szCs w:val="28"/>
        </w:rPr>
        <w:t>о</w:t>
      </w:r>
      <w:r w:rsidR="004C609C" w:rsidRPr="007824DF">
        <w:rPr>
          <w:rFonts w:ascii="Times New Roman" w:hAnsi="Times New Roman"/>
          <w:sz w:val="28"/>
          <w:szCs w:val="28"/>
        </w:rPr>
        <w:t>беспечен режим термомет</w:t>
      </w:r>
      <w:r w:rsidR="00924F80" w:rsidRPr="007824DF">
        <w:rPr>
          <w:rFonts w:ascii="Times New Roman" w:hAnsi="Times New Roman"/>
          <w:sz w:val="28"/>
          <w:szCs w:val="28"/>
        </w:rPr>
        <w:t>рии бесконтактными термометрами;</w:t>
      </w:r>
    </w:p>
    <w:p w:rsidR="007824DF" w:rsidRDefault="007824DF" w:rsidP="007824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F80" w:rsidRPr="007824DF">
        <w:rPr>
          <w:rFonts w:ascii="Times New Roman" w:hAnsi="Times New Roman"/>
          <w:sz w:val="28"/>
          <w:szCs w:val="28"/>
        </w:rPr>
        <w:t>о</w:t>
      </w:r>
      <w:r w:rsidR="004C609C" w:rsidRPr="007824DF">
        <w:rPr>
          <w:rFonts w:ascii="Times New Roman" w:hAnsi="Times New Roman"/>
          <w:sz w:val="28"/>
          <w:szCs w:val="28"/>
        </w:rPr>
        <w:t xml:space="preserve">беспечены условия для гигиенической обработки рук с </w:t>
      </w:r>
      <w:r w:rsidR="00924F80" w:rsidRPr="007824DF">
        <w:rPr>
          <w:rFonts w:ascii="Times New Roman" w:hAnsi="Times New Roman"/>
          <w:sz w:val="28"/>
          <w:szCs w:val="28"/>
        </w:rPr>
        <w:t>применением кожных антисептиков;</w:t>
      </w:r>
    </w:p>
    <w:p w:rsidR="007824DF" w:rsidRDefault="007824DF" w:rsidP="007824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F80" w:rsidRPr="007824DF">
        <w:rPr>
          <w:rFonts w:ascii="Times New Roman" w:hAnsi="Times New Roman"/>
          <w:sz w:val="28"/>
          <w:szCs w:val="28"/>
        </w:rPr>
        <w:t>р</w:t>
      </w:r>
      <w:r w:rsidR="004C609C" w:rsidRPr="007824DF">
        <w:rPr>
          <w:rFonts w:ascii="Times New Roman" w:hAnsi="Times New Roman"/>
          <w:sz w:val="28"/>
          <w:szCs w:val="28"/>
        </w:rPr>
        <w:t>аботники пищеблоков обеспечены средствами индивидуальной защиты органов дыхания</w:t>
      </w:r>
      <w:r w:rsidR="00924F80" w:rsidRPr="007824DF">
        <w:rPr>
          <w:rFonts w:ascii="Times New Roman" w:hAnsi="Times New Roman"/>
          <w:sz w:val="28"/>
          <w:szCs w:val="28"/>
        </w:rPr>
        <w:t>, а также перчатками;</w:t>
      </w:r>
    </w:p>
    <w:p w:rsidR="007824DF" w:rsidRDefault="007824DF" w:rsidP="007824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F80" w:rsidRPr="007824DF">
        <w:rPr>
          <w:rFonts w:ascii="Times New Roman" w:hAnsi="Times New Roman"/>
          <w:sz w:val="28"/>
          <w:szCs w:val="28"/>
        </w:rPr>
        <w:t>о</w:t>
      </w:r>
      <w:r w:rsidR="004C609C" w:rsidRPr="007824DF">
        <w:rPr>
          <w:rFonts w:ascii="Times New Roman" w:hAnsi="Times New Roman"/>
          <w:sz w:val="28"/>
          <w:szCs w:val="28"/>
        </w:rPr>
        <w:t>беспечено регулярное обеззараживание воздуха с использованием оборудов</w:t>
      </w:r>
      <w:r w:rsidR="00924F80" w:rsidRPr="007824DF">
        <w:rPr>
          <w:rFonts w:ascii="Times New Roman" w:hAnsi="Times New Roman"/>
          <w:sz w:val="28"/>
          <w:szCs w:val="28"/>
        </w:rPr>
        <w:t>ания по обеззараживанию воздуха;</w:t>
      </w:r>
    </w:p>
    <w:p w:rsidR="004C609C" w:rsidRPr="007824DF" w:rsidRDefault="007824DF" w:rsidP="007824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F80" w:rsidRPr="007824DF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C609C" w:rsidRPr="007824DF">
        <w:rPr>
          <w:rFonts w:ascii="Times New Roman" w:hAnsi="Times New Roman"/>
          <w:bCs/>
          <w:spacing w:val="-5"/>
          <w:sz w:val="28"/>
          <w:szCs w:val="28"/>
        </w:rPr>
        <w:t>беспечены условия для соблюдения личной гигиены (наличие мыла, полотенец).</w:t>
      </w:r>
    </w:p>
    <w:p w:rsidR="00256D14" w:rsidRPr="00260780" w:rsidRDefault="007824DF" w:rsidP="00552743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6D14"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образовательные организации имеют утвержденные </w:t>
      </w:r>
      <w:r w:rsidR="00256D14" w:rsidRPr="00260780">
        <w:rPr>
          <w:rFonts w:ascii="Times New Roman" w:hAnsi="Times New Roman"/>
          <w:sz w:val="28"/>
          <w:szCs w:val="28"/>
        </w:rPr>
        <w:t>паспорта дорожной безопасности</w:t>
      </w:r>
      <w:r w:rsidR="00256D14">
        <w:rPr>
          <w:rFonts w:ascii="Times New Roman" w:hAnsi="Times New Roman"/>
          <w:sz w:val="28"/>
          <w:szCs w:val="28"/>
        </w:rPr>
        <w:t>.</w:t>
      </w:r>
      <w:r w:rsidR="00924F80">
        <w:rPr>
          <w:rFonts w:ascii="Times New Roman" w:hAnsi="Times New Roman"/>
          <w:sz w:val="28"/>
          <w:szCs w:val="28"/>
        </w:rPr>
        <w:t xml:space="preserve"> </w:t>
      </w:r>
      <w:r w:rsidR="00256D14" w:rsidRPr="00260780">
        <w:rPr>
          <w:rFonts w:ascii="Times New Roman" w:hAnsi="Times New Roman"/>
          <w:sz w:val="28"/>
          <w:szCs w:val="28"/>
        </w:rPr>
        <w:t>Для начальной школы составлены индивидуальные схемы безопасных маршрутов движения детей «дом-школа-дом», которые размещаются в доступном для восприятия формате в дневниках обучающихся</w:t>
      </w:r>
      <w:r w:rsidR="00256D14" w:rsidRPr="00260780">
        <w:rPr>
          <w:rFonts w:ascii="Times New Roman" w:hAnsi="Times New Roman"/>
          <w:iCs/>
          <w:sz w:val="28"/>
          <w:szCs w:val="28"/>
        </w:rPr>
        <w:t>.</w:t>
      </w:r>
      <w:r w:rsidR="00256D14" w:rsidRPr="00260780">
        <w:rPr>
          <w:rFonts w:ascii="Times New Roman" w:hAnsi="Times New Roman"/>
          <w:sz w:val="28"/>
          <w:szCs w:val="28"/>
        </w:rPr>
        <w:t xml:space="preserve"> </w:t>
      </w:r>
    </w:p>
    <w:p w:rsidR="00FA673D" w:rsidRDefault="00256D14" w:rsidP="007824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работы комиссии нарушений по обеспечению безопасности</w:t>
      </w:r>
      <w:r w:rsid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готовности образовательных организаций, подведомственных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образования, выявлено не было.</w:t>
      </w:r>
    </w:p>
    <w:p w:rsidR="00256D14" w:rsidRPr="00260780" w:rsidRDefault="00256D14" w:rsidP="007824DF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В 100% образовательных организаций обеспечены безопасные и комфортные условия пребывания обучающихся, воспитанников и педагогов.</w:t>
      </w:r>
    </w:p>
    <w:p w:rsidR="00256D14" w:rsidRPr="00260780" w:rsidRDefault="00256D14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Педагогические кадры имеют высокий образовательный уровень и уровень квалификации, опыт работы. </w:t>
      </w:r>
    </w:p>
    <w:p w:rsidR="00256D14" w:rsidRPr="00260780" w:rsidRDefault="00256D14" w:rsidP="00782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Все обучающиеся обеспечены питанием в общеобразовательных организациях.</w:t>
      </w:r>
    </w:p>
    <w:p w:rsidR="00256D14" w:rsidRPr="00260780" w:rsidRDefault="007824DF" w:rsidP="007824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ab/>
      </w:r>
      <w:r w:rsidR="00256D14"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Общеобразовательные организации оказывают муниципальные услуги в электронном виде, доступ к которым осуществляется через портал государственных услуг по адресу www.gosuslugi.ru.</w:t>
      </w:r>
    </w:p>
    <w:p w:rsidR="00256D14" w:rsidRPr="00260780" w:rsidRDefault="00256D14" w:rsidP="007824D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состоянию на 01 сентября 202</w:t>
      </w:r>
      <w:r w:rsidR="00CD5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городе </w:t>
      </w:r>
      <w:proofErr w:type="gramStart"/>
      <w:r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Радужный</w:t>
      </w:r>
      <w:proofErr w:type="gramEnd"/>
      <w:r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100% предъявленных к приемке   образовательных организаций признаны готовыми к новому учебному году.</w:t>
      </w:r>
    </w:p>
    <w:p w:rsidR="00263EA3" w:rsidRDefault="00263EA3" w:rsidP="005527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готовности организаций, осуществляющих образовательную деятельность, к началу </w:t>
      </w:r>
      <w:r w:rsidR="002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D5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52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2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D5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</w:t>
      </w:r>
      <w:r w:rsidR="00B21A75"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в Департамент образования</w:t>
      </w:r>
      <w:r w:rsidR="00B21A75" w:rsidRPr="008A7E81">
        <w:rPr>
          <w:color w:val="000000" w:themeColor="text1"/>
        </w:rPr>
        <w:t xml:space="preserve"> </w:t>
      </w:r>
      <w:r w:rsidR="00B21A75"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науки Ханты-Мансийского автономного округа – Югры.</w:t>
      </w:r>
    </w:p>
    <w:p w:rsidR="007824DF" w:rsidRDefault="007824DF" w:rsidP="0078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24DF" w:rsidRDefault="007824DF" w:rsidP="0078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24DF" w:rsidRDefault="007824DF" w:rsidP="0078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24DF" w:rsidRPr="008A7E81" w:rsidRDefault="007824DF" w:rsidP="007824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sectPr w:rsidR="007824DF" w:rsidRPr="008A7E81" w:rsidSect="00CF128B">
      <w:footerReference w:type="even" r:id="rId10"/>
      <w:footerReference w:type="default" r:id="rId11"/>
      <w:pgSz w:w="11909" w:h="16834"/>
      <w:pgMar w:top="1134" w:right="851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1A" w:rsidRDefault="00CB781A">
      <w:pPr>
        <w:spacing w:after="0" w:line="240" w:lineRule="auto"/>
      </w:pPr>
      <w:r>
        <w:separator/>
      </w:r>
    </w:p>
  </w:endnote>
  <w:endnote w:type="continuationSeparator" w:id="0">
    <w:p w:rsidR="00CB781A" w:rsidRDefault="00CB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FC" w:rsidRDefault="00A006B1" w:rsidP="009C52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CFC" w:rsidRDefault="00CB781A" w:rsidP="009C52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FC" w:rsidRDefault="00CB781A" w:rsidP="009C522A">
    <w:pPr>
      <w:pStyle w:val="a3"/>
      <w:framePr w:wrap="around" w:vAnchor="text" w:hAnchor="margin" w:xAlign="right" w:y="1"/>
      <w:rPr>
        <w:rStyle w:val="a5"/>
      </w:rPr>
    </w:pPr>
  </w:p>
  <w:p w:rsidR="00796CFC" w:rsidRDefault="00CB781A" w:rsidP="009C52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1A" w:rsidRDefault="00CB781A">
      <w:pPr>
        <w:spacing w:after="0" w:line="240" w:lineRule="auto"/>
      </w:pPr>
      <w:r>
        <w:separator/>
      </w:r>
    </w:p>
  </w:footnote>
  <w:footnote w:type="continuationSeparator" w:id="0">
    <w:p w:rsidR="00CB781A" w:rsidRDefault="00CB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28F"/>
    <w:multiLevelType w:val="hybridMultilevel"/>
    <w:tmpl w:val="1FAEA84A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345C4"/>
    <w:multiLevelType w:val="hybridMultilevel"/>
    <w:tmpl w:val="40EC02FA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2A94"/>
    <w:multiLevelType w:val="hybridMultilevel"/>
    <w:tmpl w:val="6DBAE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713B3C"/>
    <w:multiLevelType w:val="hybridMultilevel"/>
    <w:tmpl w:val="6DCCAC94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E3D6E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DC5550F"/>
    <w:multiLevelType w:val="hybridMultilevel"/>
    <w:tmpl w:val="D2BCEFEC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82111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F1142F"/>
    <w:multiLevelType w:val="hybridMultilevel"/>
    <w:tmpl w:val="FCCA71E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11B05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009B1"/>
    <w:multiLevelType w:val="hybridMultilevel"/>
    <w:tmpl w:val="0558751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66550F"/>
    <w:multiLevelType w:val="multilevel"/>
    <w:tmpl w:val="BAE456B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0B5BB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2087C71"/>
    <w:multiLevelType w:val="hybridMultilevel"/>
    <w:tmpl w:val="7F06A138"/>
    <w:lvl w:ilvl="0" w:tplc="E2382D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2559FB"/>
    <w:multiLevelType w:val="hybridMultilevel"/>
    <w:tmpl w:val="23422300"/>
    <w:lvl w:ilvl="0" w:tplc="380A32F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704245"/>
    <w:multiLevelType w:val="hybridMultilevel"/>
    <w:tmpl w:val="4FEE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700A6"/>
    <w:multiLevelType w:val="hybridMultilevel"/>
    <w:tmpl w:val="FB381E2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E3670D"/>
    <w:multiLevelType w:val="hybridMultilevel"/>
    <w:tmpl w:val="49ACACF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D30A7"/>
    <w:multiLevelType w:val="hybridMultilevel"/>
    <w:tmpl w:val="741819FE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74290"/>
    <w:multiLevelType w:val="hybridMultilevel"/>
    <w:tmpl w:val="94863E10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EF4CA3"/>
    <w:multiLevelType w:val="hybridMultilevel"/>
    <w:tmpl w:val="79EE0F0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478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B84D01"/>
    <w:multiLevelType w:val="hybridMultilevel"/>
    <w:tmpl w:val="2380377C"/>
    <w:lvl w:ilvl="0" w:tplc="5A5A9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BD2A4C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9383A63"/>
    <w:multiLevelType w:val="hybridMultilevel"/>
    <w:tmpl w:val="19366D50"/>
    <w:lvl w:ilvl="0" w:tplc="0CF46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703E9B"/>
    <w:multiLevelType w:val="multilevel"/>
    <w:tmpl w:val="63485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9"/>
  </w:num>
  <w:num w:numId="5">
    <w:abstractNumId w:val="19"/>
  </w:num>
  <w:num w:numId="6">
    <w:abstractNumId w:val="23"/>
  </w:num>
  <w:num w:numId="7">
    <w:abstractNumId w:val="15"/>
  </w:num>
  <w:num w:numId="8">
    <w:abstractNumId w:val="2"/>
  </w:num>
  <w:num w:numId="9">
    <w:abstractNumId w:val="21"/>
  </w:num>
  <w:num w:numId="10">
    <w:abstractNumId w:val="7"/>
  </w:num>
  <w:num w:numId="11">
    <w:abstractNumId w:val="17"/>
  </w:num>
  <w:num w:numId="12">
    <w:abstractNumId w:val="27"/>
  </w:num>
  <w:num w:numId="13">
    <w:abstractNumId w:val="26"/>
  </w:num>
  <w:num w:numId="14">
    <w:abstractNumId w:val="24"/>
  </w:num>
  <w:num w:numId="15">
    <w:abstractNumId w:val="16"/>
  </w:num>
  <w:num w:numId="16">
    <w:abstractNumId w:val="13"/>
  </w:num>
  <w:num w:numId="17">
    <w:abstractNumId w:val="0"/>
  </w:num>
  <w:num w:numId="18">
    <w:abstractNumId w:val="3"/>
  </w:num>
  <w:num w:numId="19">
    <w:abstractNumId w:val="11"/>
  </w:num>
  <w:num w:numId="20">
    <w:abstractNumId w:val="6"/>
  </w:num>
  <w:num w:numId="21">
    <w:abstractNumId w:val="4"/>
  </w:num>
  <w:num w:numId="22">
    <w:abstractNumId w:val="25"/>
  </w:num>
  <w:num w:numId="23">
    <w:abstractNumId w:val="22"/>
  </w:num>
  <w:num w:numId="24">
    <w:abstractNumId w:val="8"/>
  </w:num>
  <w:num w:numId="25">
    <w:abstractNumId w:val="12"/>
  </w:num>
  <w:num w:numId="26">
    <w:abstractNumId w:val="10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19"/>
    <w:rsid w:val="00020F98"/>
    <w:rsid w:val="00045CA9"/>
    <w:rsid w:val="00050977"/>
    <w:rsid w:val="0005287D"/>
    <w:rsid w:val="00070D53"/>
    <w:rsid w:val="000827A4"/>
    <w:rsid w:val="000B4047"/>
    <w:rsid w:val="0011285A"/>
    <w:rsid w:val="00121943"/>
    <w:rsid w:val="00131100"/>
    <w:rsid w:val="0013154D"/>
    <w:rsid w:val="00182E09"/>
    <w:rsid w:val="001877C9"/>
    <w:rsid w:val="00192AC7"/>
    <w:rsid w:val="00193EEB"/>
    <w:rsid w:val="001A5465"/>
    <w:rsid w:val="001E2982"/>
    <w:rsid w:val="001F3B07"/>
    <w:rsid w:val="00206388"/>
    <w:rsid w:val="00232F05"/>
    <w:rsid w:val="00256828"/>
    <w:rsid w:val="00256D14"/>
    <w:rsid w:val="00257886"/>
    <w:rsid w:val="00263EA3"/>
    <w:rsid w:val="00270BEA"/>
    <w:rsid w:val="0028414A"/>
    <w:rsid w:val="002B41BE"/>
    <w:rsid w:val="002B7841"/>
    <w:rsid w:val="00301820"/>
    <w:rsid w:val="00301FA1"/>
    <w:rsid w:val="00336B98"/>
    <w:rsid w:val="003427FF"/>
    <w:rsid w:val="003676B6"/>
    <w:rsid w:val="00395A8E"/>
    <w:rsid w:val="003B56B8"/>
    <w:rsid w:val="003D29C9"/>
    <w:rsid w:val="003E757F"/>
    <w:rsid w:val="00405AF9"/>
    <w:rsid w:val="0041590F"/>
    <w:rsid w:val="00422353"/>
    <w:rsid w:val="00446B41"/>
    <w:rsid w:val="004600B9"/>
    <w:rsid w:val="00472E5F"/>
    <w:rsid w:val="004951D8"/>
    <w:rsid w:val="004C609C"/>
    <w:rsid w:val="004E23E6"/>
    <w:rsid w:val="004F4610"/>
    <w:rsid w:val="004F7B09"/>
    <w:rsid w:val="0050257A"/>
    <w:rsid w:val="005515A4"/>
    <w:rsid w:val="00552743"/>
    <w:rsid w:val="00555144"/>
    <w:rsid w:val="00577868"/>
    <w:rsid w:val="005873BE"/>
    <w:rsid w:val="00611253"/>
    <w:rsid w:val="006134FB"/>
    <w:rsid w:val="00616566"/>
    <w:rsid w:val="00640931"/>
    <w:rsid w:val="00667298"/>
    <w:rsid w:val="006C67EE"/>
    <w:rsid w:val="006D1F99"/>
    <w:rsid w:val="007007EE"/>
    <w:rsid w:val="007442FA"/>
    <w:rsid w:val="00747B51"/>
    <w:rsid w:val="00747F1F"/>
    <w:rsid w:val="00756584"/>
    <w:rsid w:val="007729E5"/>
    <w:rsid w:val="007819CE"/>
    <w:rsid w:val="007824DF"/>
    <w:rsid w:val="007A7043"/>
    <w:rsid w:val="007C7EA2"/>
    <w:rsid w:val="007F3466"/>
    <w:rsid w:val="00811819"/>
    <w:rsid w:val="00811D4A"/>
    <w:rsid w:val="0082164F"/>
    <w:rsid w:val="0084530C"/>
    <w:rsid w:val="008862A7"/>
    <w:rsid w:val="00887D74"/>
    <w:rsid w:val="00887F9B"/>
    <w:rsid w:val="008924C0"/>
    <w:rsid w:val="008A7E81"/>
    <w:rsid w:val="008B154E"/>
    <w:rsid w:val="008C45F8"/>
    <w:rsid w:val="008F333F"/>
    <w:rsid w:val="0091751C"/>
    <w:rsid w:val="00924F80"/>
    <w:rsid w:val="00963403"/>
    <w:rsid w:val="00971872"/>
    <w:rsid w:val="00992927"/>
    <w:rsid w:val="00992C82"/>
    <w:rsid w:val="0099369B"/>
    <w:rsid w:val="009D626F"/>
    <w:rsid w:val="009E05E6"/>
    <w:rsid w:val="009F756B"/>
    <w:rsid w:val="009F7FF0"/>
    <w:rsid w:val="00A006B1"/>
    <w:rsid w:val="00A039D3"/>
    <w:rsid w:val="00A5072C"/>
    <w:rsid w:val="00A53C12"/>
    <w:rsid w:val="00A6145E"/>
    <w:rsid w:val="00A66283"/>
    <w:rsid w:val="00A84ECD"/>
    <w:rsid w:val="00AC6139"/>
    <w:rsid w:val="00AD14DB"/>
    <w:rsid w:val="00AF4444"/>
    <w:rsid w:val="00B02823"/>
    <w:rsid w:val="00B21A75"/>
    <w:rsid w:val="00B22121"/>
    <w:rsid w:val="00B55755"/>
    <w:rsid w:val="00B8737A"/>
    <w:rsid w:val="00B92755"/>
    <w:rsid w:val="00BB377B"/>
    <w:rsid w:val="00BB77E6"/>
    <w:rsid w:val="00BD6277"/>
    <w:rsid w:val="00C1405C"/>
    <w:rsid w:val="00C3617E"/>
    <w:rsid w:val="00CB781A"/>
    <w:rsid w:val="00CD1C92"/>
    <w:rsid w:val="00CD5A86"/>
    <w:rsid w:val="00CE28A2"/>
    <w:rsid w:val="00CF128B"/>
    <w:rsid w:val="00CF3BD1"/>
    <w:rsid w:val="00D176F3"/>
    <w:rsid w:val="00D34D5E"/>
    <w:rsid w:val="00D439F7"/>
    <w:rsid w:val="00D6103F"/>
    <w:rsid w:val="00D62C67"/>
    <w:rsid w:val="00D948DE"/>
    <w:rsid w:val="00DF0269"/>
    <w:rsid w:val="00DF2B95"/>
    <w:rsid w:val="00DF6DFD"/>
    <w:rsid w:val="00E032F5"/>
    <w:rsid w:val="00E27340"/>
    <w:rsid w:val="00E4334A"/>
    <w:rsid w:val="00E57DE8"/>
    <w:rsid w:val="00E66E6C"/>
    <w:rsid w:val="00E83AA3"/>
    <w:rsid w:val="00E87A62"/>
    <w:rsid w:val="00EA5CCB"/>
    <w:rsid w:val="00EC530A"/>
    <w:rsid w:val="00F00381"/>
    <w:rsid w:val="00F04C69"/>
    <w:rsid w:val="00F261E3"/>
    <w:rsid w:val="00F82B62"/>
    <w:rsid w:val="00F93F4A"/>
    <w:rsid w:val="00FA673D"/>
    <w:rsid w:val="00FA6CAD"/>
    <w:rsid w:val="00FB5677"/>
    <w:rsid w:val="00FC1D08"/>
    <w:rsid w:val="00FD63EF"/>
    <w:rsid w:val="00FE68AA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Абзац списка Знак"/>
    <w:link w:val="a8"/>
    <w:uiPriority w:val="34"/>
    <w:locked/>
    <w:rsid w:val="004C609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672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Абзац списка Знак"/>
    <w:link w:val="a8"/>
    <w:uiPriority w:val="34"/>
    <w:locked/>
    <w:rsid w:val="004C609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672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CC4F-FC98-4EA8-BECC-DCAF073C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Ермоленко О.В.</cp:lastModifiedBy>
  <cp:revision>26</cp:revision>
  <cp:lastPrinted>2024-09-25T09:27:00Z</cp:lastPrinted>
  <dcterms:created xsi:type="dcterms:W3CDTF">2022-09-16T08:08:00Z</dcterms:created>
  <dcterms:modified xsi:type="dcterms:W3CDTF">2024-09-25T09:27:00Z</dcterms:modified>
</cp:coreProperties>
</file>